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52" w:rsidRPr="001A23C2" w:rsidRDefault="00A3776A" w:rsidP="00984186">
      <w:pPr>
        <w:pStyle w:val="H1"/>
        <w:numPr>
          <w:ilvl w:val="0"/>
          <w:numId w:val="0"/>
        </w:numPr>
        <w:ind w:left="-142"/>
        <w:rPr>
          <w:rFonts w:ascii="GillSans Light" w:hAnsi="GillSans Light"/>
          <w:b/>
          <w:sz w:val="26"/>
          <w:szCs w:val="26"/>
        </w:rPr>
      </w:pPr>
      <w:bookmarkStart w:id="0" w:name="_Toc344116616"/>
      <w:r w:rsidRPr="001A23C2">
        <w:rPr>
          <w:sz w:val="26"/>
          <w:szCs w:val="26"/>
        </w:rPr>
        <w:t>Attachment</w:t>
      </w:r>
      <w:r w:rsidR="005C0C52" w:rsidRPr="001A23C2">
        <w:rPr>
          <w:sz w:val="26"/>
          <w:szCs w:val="26"/>
        </w:rPr>
        <w:t xml:space="preserve"> 1 - Recruitment Program Specification Template</w:t>
      </w:r>
      <w:bookmarkStart w:id="1" w:name="_GoBack"/>
      <w:bookmarkEnd w:id="0"/>
      <w:bookmarkEnd w:id="1"/>
    </w:p>
    <w:p w:rsidR="005C0C52" w:rsidRPr="00962048" w:rsidRDefault="005C0C52" w:rsidP="005C0C52">
      <w:pPr>
        <w:rPr>
          <w:rFonts w:ascii="GillSans Light" w:hAnsi="GillSans Light"/>
          <w:color w:val="aut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962048" w:rsidRPr="00962048" w:rsidTr="00B82EF6">
        <w:trPr>
          <w:trHeight w:val="925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Name of Program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What is the full title of program? This should be the title that will be used for endorsement, advertising and administration.  Also provide any applicable acronyms.</w:t>
            </w:r>
          </w:p>
        </w:tc>
      </w:tr>
      <w:tr w:rsidR="00962048" w:rsidRPr="00962048" w:rsidTr="00B82EF6">
        <w:trPr>
          <w:trHeight w:val="980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Program Objectives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Detail what the purpose of the Program is. A brief overview of the Program’s components including training, placements and or work location/s should be included and highlight the benefit to the Agency.</w:t>
            </w:r>
          </w:p>
        </w:tc>
      </w:tr>
      <w:tr w:rsidR="00962048" w:rsidRPr="00962048" w:rsidTr="00B82EF6">
        <w:trPr>
          <w:trHeight w:val="697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Program Eligibility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Detail the specific target group for this program. Include any prerequisite requirements for potential applicants.</w:t>
            </w:r>
          </w:p>
        </w:tc>
      </w:tr>
      <w:tr w:rsidR="00962048" w:rsidRPr="00962048" w:rsidTr="00B82EF6">
        <w:trPr>
          <w:trHeight w:val="707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Authority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Provide the name and contact details for the person responsible for overseeing the Program’s implementation, delivery and evaluation.</w:t>
            </w:r>
          </w:p>
        </w:tc>
      </w:tr>
      <w:tr w:rsidR="00962048" w:rsidRPr="00962048" w:rsidTr="00B82EF6">
        <w:trPr>
          <w:trHeight w:val="688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Program Design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How many participants are recruited to each Program intake?</w:t>
            </w:r>
          </w:p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How frequently will the program be held?</w:t>
            </w:r>
          </w:p>
        </w:tc>
      </w:tr>
      <w:tr w:rsidR="00962048" w:rsidRPr="00962048" w:rsidTr="00B82EF6">
        <w:trPr>
          <w:trHeight w:val="416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Program Duration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Indicate the length of the Program (including placements if applicable).</w:t>
            </w:r>
          </w:p>
        </w:tc>
      </w:tr>
      <w:tr w:rsidR="00962048" w:rsidRPr="00962048" w:rsidTr="00B82EF6">
        <w:trPr>
          <w:trHeight w:val="695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Program Location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 xml:space="preserve">Detail where the program is to be delivered. </w:t>
            </w:r>
            <w:proofErr w:type="gramStart"/>
            <w:r w:rsidRPr="00962048">
              <w:rPr>
                <w:rFonts w:ascii="GillSans Light" w:hAnsi="GillSans Light"/>
                <w:color w:val="auto"/>
              </w:rPr>
              <w:t>e.g</w:t>
            </w:r>
            <w:proofErr w:type="gramEnd"/>
            <w:r w:rsidRPr="00962048">
              <w:rPr>
                <w:rFonts w:ascii="GillSans Light" w:hAnsi="GillSans Light"/>
                <w:color w:val="auto"/>
              </w:rPr>
              <w:t>. State-wide or specific geographic location.</w:t>
            </w:r>
          </w:p>
        </w:tc>
      </w:tr>
      <w:tr w:rsidR="00962048" w:rsidRPr="00962048" w:rsidTr="00B82EF6">
        <w:trPr>
          <w:trHeight w:val="705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Advertising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Detail what advertising will be undertaken for the Program and for program vacancies.</w:t>
            </w:r>
          </w:p>
        </w:tc>
      </w:tr>
      <w:tr w:rsidR="00962048" w:rsidRPr="00962048" w:rsidTr="00B82EF6">
        <w:trPr>
          <w:trHeight w:val="686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Application Requirements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What is the application process?</w:t>
            </w:r>
          </w:p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proofErr w:type="gramStart"/>
            <w:r w:rsidRPr="00962048">
              <w:rPr>
                <w:rFonts w:ascii="GillSans Light" w:hAnsi="GillSans Light"/>
                <w:color w:val="auto"/>
              </w:rPr>
              <w:t>e.g</w:t>
            </w:r>
            <w:proofErr w:type="gramEnd"/>
            <w:r w:rsidRPr="00962048">
              <w:rPr>
                <w:rFonts w:ascii="GillSans Light" w:hAnsi="GillSans Light"/>
                <w:color w:val="auto"/>
              </w:rPr>
              <w:t>. written application, referees nominated, expression of interest.</w:t>
            </w:r>
          </w:p>
        </w:tc>
      </w:tr>
      <w:tr w:rsidR="00962048" w:rsidRPr="00962048" w:rsidTr="00B82EF6">
        <w:trPr>
          <w:trHeight w:val="4684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Essential Requirements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spacing w:after="120"/>
              <w:ind w:right="-57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As per Clause 16 of </w:t>
            </w:r>
            <w:r w:rsidRPr="00962048">
              <w:rPr>
                <w:rFonts w:ascii="GillSans Light" w:hAnsi="GillSans Light"/>
                <w:i/>
                <w:color w:val="auto"/>
                <w:lang w:bidi="en-US"/>
              </w:rPr>
              <w:t>Employment Direction No. 1</w:t>
            </w:r>
            <w:r w:rsidRPr="00962048">
              <w:rPr>
                <w:rFonts w:ascii="GillSans Light" w:hAnsi="GillSans Light"/>
                <w:color w:val="auto"/>
                <w:lang w:bidi="en-US"/>
              </w:rPr>
              <w:t>, “</w:t>
            </w:r>
            <w:r w:rsidRPr="00962048">
              <w:rPr>
                <w:rFonts w:ascii="GillSans Light" w:hAnsi="GillSans Light"/>
                <w:i/>
                <w:color w:val="auto"/>
                <w:szCs w:val="24"/>
              </w:rPr>
              <w:t xml:space="preserve">Where a Head of Agency wishes to specify essential requirements other than those specified in an Award, Industrial Agreement, Legislation </w:t>
            </w:r>
            <w:proofErr w:type="gramStart"/>
            <w:r w:rsidRPr="00962048">
              <w:rPr>
                <w:rFonts w:ascii="GillSans Light" w:hAnsi="GillSans Light"/>
                <w:i/>
                <w:color w:val="auto"/>
                <w:szCs w:val="24"/>
              </w:rPr>
              <w:t>or  Employment</w:t>
            </w:r>
            <w:proofErr w:type="gramEnd"/>
            <w:r w:rsidRPr="00962048">
              <w:rPr>
                <w:rFonts w:ascii="GillSans Light" w:hAnsi="GillSans Light"/>
                <w:i/>
                <w:color w:val="auto"/>
                <w:szCs w:val="24"/>
              </w:rPr>
              <w:t xml:space="preserve"> Direction, the Head of Agency shall first obtain the approval of the </w:t>
            </w:r>
            <w:r w:rsidRPr="00962048">
              <w:rPr>
                <w:rFonts w:ascii="GillSans Light" w:hAnsi="GillSans Light"/>
                <w:i/>
                <w:color w:val="auto"/>
                <w:szCs w:val="24"/>
                <w:lang w:eastAsia="en-AU"/>
              </w:rPr>
              <w:t xml:space="preserve">Head of the State Service </w:t>
            </w:r>
            <w:r w:rsidRPr="00962048">
              <w:rPr>
                <w:rFonts w:ascii="GillSans Light" w:hAnsi="GillSans Light"/>
                <w:i/>
                <w:color w:val="auto"/>
                <w:szCs w:val="24"/>
              </w:rPr>
              <w:t>[Section 15(1) of the Act].</w:t>
            </w: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”  </w:t>
            </w:r>
          </w:p>
          <w:p w:rsidR="005C0C52" w:rsidRPr="00962048" w:rsidRDefault="005C0C52" w:rsidP="00B82EF6">
            <w:pPr>
              <w:spacing w:after="120"/>
              <w:ind w:right="-57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Details of Essential Requirements and their approval from the Head of the State Service should be detailed and need to be identified and approved specific to the Program. </w:t>
            </w:r>
          </w:p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For example, these requirements </w:t>
            </w:r>
            <w:r w:rsidRPr="00962048">
              <w:rPr>
                <w:rFonts w:ascii="GillSans Light" w:hAnsi="GillSans Light"/>
                <w:b/>
                <w:color w:val="auto"/>
                <w:lang w:bidi="en-US"/>
              </w:rPr>
              <w:t>may</w:t>
            </w: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 include: </w:t>
            </w:r>
          </w:p>
          <w:p w:rsidR="005C0C52" w:rsidRPr="00962048" w:rsidRDefault="005C0C52" w:rsidP="005C0C52">
            <w:pPr>
              <w:numPr>
                <w:ilvl w:val="0"/>
                <w:numId w:val="35"/>
              </w:numPr>
              <w:spacing w:after="0" w:line="240" w:lineRule="auto"/>
              <w:ind w:left="601"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Physical fitness, medical suitability, psychological characteristics</w:t>
            </w:r>
          </w:p>
          <w:p w:rsidR="005C0C52" w:rsidRPr="00962048" w:rsidRDefault="005C0C52" w:rsidP="005C0C52">
            <w:pPr>
              <w:numPr>
                <w:ilvl w:val="0"/>
                <w:numId w:val="35"/>
              </w:numPr>
              <w:spacing w:after="0" w:line="240" w:lineRule="auto"/>
              <w:ind w:left="601"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A current drivers </w:t>
            </w:r>
            <w:proofErr w:type="spellStart"/>
            <w:r w:rsidRPr="00962048">
              <w:rPr>
                <w:rFonts w:ascii="GillSans Light" w:hAnsi="GillSans Light"/>
                <w:color w:val="auto"/>
                <w:lang w:bidi="en-US"/>
              </w:rPr>
              <w:t>licence</w:t>
            </w:r>
            <w:proofErr w:type="spellEnd"/>
            <w:r w:rsidRPr="00962048">
              <w:rPr>
                <w:rFonts w:ascii="GillSans Light" w:hAnsi="GillSans Light"/>
                <w:color w:val="auto"/>
                <w:lang w:bidi="en-US"/>
              </w:rPr>
              <w:t>, or</w:t>
            </w:r>
          </w:p>
          <w:p w:rsidR="005C0C52" w:rsidRPr="00962048" w:rsidRDefault="005C0C52" w:rsidP="005C0C52">
            <w:pPr>
              <w:numPr>
                <w:ilvl w:val="0"/>
                <w:numId w:val="35"/>
              </w:numPr>
              <w:spacing w:after="0" w:line="240" w:lineRule="auto"/>
              <w:ind w:left="601"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Pre-employment checks (</w:t>
            </w:r>
            <w:r w:rsidRPr="00962048">
              <w:rPr>
                <w:rFonts w:ascii="GillSans Light" w:hAnsi="GillSans Light"/>
                <w:color w:val="auto"/>
              </w:rPr>
              <w:t>Employment Direction No. 7)</w:t>
            </w: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 including;</w:t>
            </w:r>
          </w:p>
          <w:p w:rsidR="005C0C52" w:rsidRPr="00962048" w:rsidRDefault="005C0C52" w:rsidP="005C0C52">
            <w:pPr>
              <w:numPr>
                <w:ilvl w:val="1"/>
                <w:numId w:val="35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Conviction checks</w:t>
            </w:r>
          </w:p>
          <w:p w:rsidR="005C0C52" w:rsidRPr="00962048" w:rsidRDefault="005C0C52" w:rsidP="005C0C52">
            <w:pPr>
              <w:numPr>
                <w:ilvl w:val="1"/>
                <w:numId w:val="35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Identification checks</w:t>
            </w:r>
          </w:p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br/>
              <w:t>Requirements deemed essential must be appropriate to the recruitment program.</w:t>
            </w:r>
          </w:p>
        </w:tc>
      </w:tr>
      <w:tr w:rsidR="00962048" w:rsidRPr="00962048" w:rsidTr="00B82EF6">
        <w:trPr>
          <w:trHeight w:val="696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Recruitment/selection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5F013D">
            <w:pPr>
              <w:ind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What selection format will be used? </w:t>
            </w:r>
            <w:r w:rsidR="005F013D">
              <w:rPr>
                <w:rFonts w:ascii="GillSans Light" w:hAnsi="GillSans Light"/>
                <w:color w:val="auto"/>
                <w:lang w:bidi="en-US"/>
              </w:rPr>
              <w:t>e</w:t>
            </w:r>
            <w:r w:rsidRPr="00962048">
              <w:rPr>
                <w:rFonts w:ascii="GillSans Light" w:hAnsi="GillSans Light"/>
                <w:color w:val="auto"/>
                <w:lang w:bidi="en-US"/>
              </w:rPr>
              <w:t>.g. interview, task or activity demonstration, referee reports etc.</w:t>
            </w:r>
          </w:p>
        </w:tc>
      </w:tr>
      <w:tr w:rsidR="00962048" w:rsidRPr="00962048" w:rsidTr="00B82EF6">
        <w:trPr>
          <w:trHeight w:val="2870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lastRenderedPageBreak/>
              <w:t>Appointment Status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spacing w:after="120"/>
              <w:ind w:right="-57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 xml:space="preserve">Detail the appropriate appointment status: </w:t>
            </w:r>
          </w:p>
          <w:p w:rsidR="005C0C52" w:rsidRPr="00962048" w:rsidRDefault="005C0C52" w:rsidP="005C0C52">
            <w:pPr>
              <w:numPr>
                <w:ilvl w:val="0"/>
                <w:numId w:val="36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Permanent</w:t>
            </w:r>
            <w:r w:rsidRPr="00962048">
              <w:rPr>
                <w:rFonts w:ascii="GillSans Light" w:hAnsi="GillSans Light"/>
                <w:color w:val="auto"/>
              </w:rPr>
              <w:t xml:space="preserve"> – where it is proposed that recruits are to be appointed permanently on commencement, subject to a specified probationary period.</w:t>
            </w:r>
          </w:p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Or</w:t>
            </w:r>
          </w:p>
          <w:p w:rsidR="005C0C52" w:rsidRPr="00962048" w:rsidRDefault="005C0C52" w:rsidP="005C0C52">
            <w:pPr>
              <w:numPr>
                <w:ilvl w:val="0"/>
                <w:numId w:val="36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Fixed-term</w:t>
            </w:r>
            <w:r w:rsidRPr="00962048">
              <w:rPr>
                <w:rFonts w:ascii="GillSans Light" w:hAnsi="GillSans Light"/>
                <w:color w:val="auto"/>
              </w:rPr>
              <w:t xml:space="preserve"> (indicate period of appointment)</w:t>
            </w:r>
          </w:p>
          <w:p w:rsidR="005C0C52" w:rsidRPr="00962048" w:rsidRDefault="005C0C52" w:rsidP="005C0C52">
            <w:pPr>
              <w:numPr>
                <w:ilvl w:val="1"/>
                <w:numId w:val="36"/>
              </w:numPr>
              <w:spacing w:after="0" w:line="240" w:lineRule="auto"/>
              <w:ind w:left="742" w:right="-58" w:hanging="284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 xml:space="preserve">Indicate if it is proposed that upon successful completion, the participant will then be recommended for change in employment status in accordance with Section 12 of </w:t>
            </w:r>
            <w:r w:rsidR="00510CFF">
              <w:rPr>
                <w:rFonts w:ascii="GillSans Light" w:hAnsi="GillSans Light"/>
                <w:i/>
                <w:color w:val="auto"/>
              </w:rPr>
              <w:t>E</w:t>
            </w:r>
            <w:r w:rsidRPr="00962048">
              <w:rPr>
                <w:rFonts w:ascii="GillSans Light" w:hAnsi="GillSans Light"/>
                <w:i/>
                <w:color w:val="auto"/>
              </w:rPr>
              <w:t xml:space="preserve">mployment Direction No. 1.  </w:t>
            </w:r>
          </w:p>
        </w:tc>
      </w:tr>
      <w:tr w:rsidR="00962048" w:rsidRPr="00962048" w:rsidTr="00B82EF6">
        <w:trPr>
          <w:trHeight w:val="685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Employment Conditions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Detail the applicable Award, including classification, band and level at the time of appointment and following program completion.</w:t>
            </w:r>
          </w:p>
        </w:tc>
      </w:tr>
      <w:tr w:rsidR="00962048" w:rsidRPr="00962048" w:rsidTr="00B82EF6">
        <w:trPr>
          <w:trHeight w:val="694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Completion Criteria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Detail the criteria for a participant to successfully complete the Program, e.g. qualification attainment, practical work experience.</w:t>
            </w:r>
          </w:p>
        </w:tc>
      </w:tr>
      <w:tr w:rsidR="00962048" w:rsidRPr="00962048" w:rsidTr="00B82EF6">
        <w:trPr>
          <w:trHeight w:val="705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Links to other programs</w:t>
            </w:r>
          </w:p>
          <w:p w:rsidR="005C0C52" w:rsidRPr="00962048" w:rsidRDefault="005C0C52" w:rsidP="00B82EF6">
            <w:pPr>
              <w:ind w:right="-58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(if applicable)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Detail any links or progression to other training and development activities.</w:t>
            </w:r>
          </w:p>
        </w:tc>
      </w:tr>
      <w:tr w:rsidR="00962048" w:rsidRPr="00962048" w:rsidTr="00B82EF6">
        <w:trPr>
          <w:trHeight w:val="1126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jc w:val="both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Approval period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</w:rPr>
              <w:t>Define the period for which the Program approval is being sought. Re-approvals may be sought for Programs following program review and evaluation. The standard period is three years unless otherwise determined.</w:t>
            </w:r>
          </w:p>
        </w:tc>
      </w:tr>
      <w:tr w:rsidR="005C0C52" w:rsidRPr="00962048" w:rsidTr="00B82EF6">
        <w:trPr>
          <w:trHeight w:val="1837"/>
        </w:trPr>
        <w:tc>
          <w:tcPr>
            <w:tcW w:w="2802" w:type="dxa"/>
            <w:tcBorders>
              <w:left w:val="single" w:sz="4" w:space="0" w:color="000000"/>
            </w:tcBorders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b/>
                <w:color w:val="auto"/>
              </w:rPr>
            </w:pPr>
            <w:r w:rsidRPr="00962048">
              <w:rPr>
                <w:rFonts w:ascii="GillSans Light" w:hAnsi="GillSans Light"/>
                <w:b/>
                <w:color w:val="auto"/>
              </w:rPr>
              <w:t>Additional Information/evidence to support application for approval</w:t>
            </w:r>
          </w:p>
        </w:tc>
        <w:tc>
          <w:tcPr>
            <w:tcW w:w="6237" w:type="dxa"/>
            <w:shd w:val="clear" w:color="auto" w:fill="auto"/>
          </w:tcPr>
          <w:p w:rsidR="005C0C52" w:rsidRPr="00962048" w:rsidRDefault="005C0C52" w:rsidP="00B82EF6">
            <w:pPr>
              <w:ind w:right="-58"/>
              <w:rPr>
                <w:rFonts w:ascii="GillSans Light" w:hAnsi="GillSans Light"/>
                <w:color w:val="auto"/>
                <w:lang w:bidi="en-US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Provide any additional material that supports your application, this may include:</w:t>
            </w:r>
          </w:p>
          <w:p w:rsidR="005C0C52" w:rsidRPr="00962048" w:rsidRDefault="005C0C52" w:rsidP="005C0C52">
            <w:pPr>
              <w:numPr>
                <w:ilvl w:val="0"/>
                <w:numId w:val="37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Agency approval documentation</w:t>
            </w:r>
            <w:r w:rsidR="005F013D">
              <w:rPr>
                <w:rFonts w:ascii="GillSans Light" w:hAnsi="GillSans Light"/>
                <w:color w:val="auto"/>
                <w:lang w:bidi="en-US"/>
              </w:rPr>
              <w:t>;</w:t>
            </w:r>
          </w:p>
          <w:p w:rsidR="005C0C52" w:rsidRPr="00962048" w:rsidRDefault="005C0C52" w:rsidP="005C0C52">
            <w:pPr>
              <w:numPr>
                <w:ilvl w:val="0"/>
                <w:numId w:val="37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Statements of Duties</w:t>
            </w:r>
            <w:r w:rsidR="005F013D">
              <w:rPr>
                <w:rFonts w:ascii="GillSans Light" w:hAnsi="GillSans Light"/>
                <w:color w:val="auto"/>
                <w:lang w:bidi="en-US"/>
              </w:rPr>
              <w:t>;</w:t>
            </w:r>
          </w:p>
          <w:p w:rsidR="005C0C52" w:rsidRPr="00962048" w:rsidRDefault="005C0C52" w:rsidP="005C0C52">
            <w:pPr>
              <w:numPr>
                <w:ilvl w:val="0"/>
                <w:numId w:val="37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>Proposed training plans</w:t>
            </w:r>
            <w:r w:rsidR="005F013D">
              <w:rPr>
                <w:rFonts w:ascii="GillSans Light" w:hAnsi="GillSans Light"/>
                <w:color w:val="auto"/>
                <w:lang w:bidi="en-US"/>
              </w:rPr>
              <w:t>; and/or</w:t>
            </w: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 </w:t>
            </w:r>
          </w:p>
          <w:p w:rsidR="005C0C52" w:rsidRPr="00962048" w:rsidRDefault="005C0C52" w:rsidP="005C0C52">
            <w:pPr>
              <w:numPr>
                <w:ilvl w:val="0"/>
                <w:numId w:val="37"/>
              </w:numPr>
              <w:spacing w:after="0" w:line="240" w:lineRule="auto"/>
              <w:ind w:right="-58"/>
              <w:rPr>
                <w:rFonts w:ascii="GillSans Light" w:hAnsi="GillSans Light"/>
                <w:color w:val="auto"/>
              </w:rPr>
            </w:pPr>
            <w:r w:rsidRPr="00962048">
              <w:rPr>
                <w:rFonts w:ascii="GillSans Light" w:hAnsi="GillSans Light"/>
                <w:color w:val="auto"/>
                <w:lang w:bidi="en-US"/>
              </w:rPr>
              <w:t xml:space="preserve">Program policy documents. </w:t>
            </w:r>
          </w:p>
        </w:tc>
      </w:tr>
    </w:tbl>
    <w:p w:rsidR="005C0C52" w:rsidRPr="00962048" w:rsidRDefault="005C0C52" w:rsidP="005C0C52">
      <w:pPr>
        <w:rPr>
          <w:rFonts w:ascii="GillSans Light" w:hAnsi="GillSans Light"/>
          <w:color w:val="auto"/>
        </w:rPr>
      </w:pPr>
    </w:p>
    <w:p w:rsidR="005C0C52" w:rsidRPr="00962048" w:rsidRDefault="005C0C52" w:rsidP="005C0C52">
      <w:pPr>
        <w:ind w:right="-58"/>
        <w:jc w:val="both"/>
        <w:rPr>
          <w:rFonts w:ascii="GillSans Light" w:hAnsi="GillSans Light"/>
          <w:color w:val="auto"/>
          <w:lang w:bidi="en-US"/>
        </w:rPr>
      </w:pPr>
      <w:r w:rsidRPr="00962048">
        <w:rPr>
          <w:rFonts w:ascii="GillSans Light" w:hAnsi="GillSans Light"/>
          <w:color w:val="auto"/>
          <w:lang w:bidi="en-US"/>
        </w:rPr>
        <w:t xml:space="preserve">Queries are to be directed to the </w:t>
      </w:r>
      <w:r w:rsidR="005F013D">
        <w:rPr>
          <w:rFonts w:ascii="GillSans Light" w:hAnsi="GillSans Light"/>
          <w:color w:val="auto"/>
          <w:lang w:bidi="en-US"/>
        </w:rPr>
        <w:t>State Service</w:t>
      </w:r>
      <w:r w:rsidRPr="00962048">
        <w:rPr>
          <w:rFonts w:ascii="GillSans Light" w:hAnsi="GillSans Light"/>
          <w:color w:val="auto"/>
          <w:lang w:bidi="en-US"/>
        </w:rPr>
        <w:t xml:space="preserve"> Management Office by phone 6232 7104 or email to </w:t>
      </w:r>
      <w:hyperlink r:id="rId10" w:history="1">
        <w:r w:rsidR="005F013D" w:rsidRPr="007E2CC0">
          <w:rPr>
            <w:rStyle w:val="Hyperlink"/>
            <w:rFonts w:ascii="GillSans Light" w:hAnsi="GillSans Light"/>
            <w:lang w:bidi="en-US"/>
          </w:rPr>
          <w:t>ssmo@dpac.tas.gov.au</w:t>
        </w:r>
      </w:hyperlink>
      <w:r w:rsidRPr="00962048">
        <w:rPr>
          <w:rFonts w:ascii="GillSans Light" w:hAnsi="GillSans Light"/>
          <w:color w:val="auto"/>
          <w:lang w:bidi="en-US"/>
        </w:rPr>
        <w:t>.</w:t>
      </w:r>
    </w:p>
    <w:p w:rsidR="005C0C52" w:rsidRPr="00962048" w:rsidRDefault="005C0C52" w:rsidP="00A3776A">
      <w:pPr>
        <w:pStyle w:val="paragraph"/>
        <w:tabs>
          <w:tab w:val="left" w:pos="284"/>
        </w:tabs>
        <w:spacing w:after="240"/>
        <w:rPr>
          <w:rFonts w:ascii="GillSans Light" w:hAnsi="GillSans Light"/>
          <w:sz w:val="20"/>
          <w:lang w:val="en-AU"/>
        </w:rPr>
      </w:pPr>
    </w:p>
    <w:sectPr w:rsidR="005C0C52" w:rsidRPr="00962048" w:rsidSect="00A52632">
      <w:headerReference w:type="default" r:id="rId11"/>
      <w:footerReference w:type="default" r:id="rId12"/>
      <w:footerReference w:type="first" r:id="rId13"/>
      <w:pgSz w:w="11907" w:h="16839" w:code="9"/>
      <w:pgMar w:top="1080" w:right="1701" w:bottom="568" w:left="1080" w:header="720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3F" w:rsidRDefault="0007473F">
      <w:r>
        <w:separator/>
      </w:r>
    </w:p>
  </w:endnote>
  <w:endnote w:type="continuationSeparator" w:id="0">
    <w:p w:rsidR="0007473F" w:rsidRDefault="0007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9D" w:rsidRPr="009B0D9D" w:rsidRDefault="009B0D9D">
    <w:pPr>
      <w:pStyle w:val="Footer"/>
      <w:rPr>
        <w:rFonts w:ascii="GillSans Light" w:hAnsi="GillSans Light"/>
        <w:sz w:val="16"/>
        <w:szCs w:val="16"/>
      </w:rPr>
    </w:pPr>
    <w:r w:rsidRPr="009B0D9D">
      <w:rPr>
        <w:rFonts w:ascii="GillSans Light" w:hAnsi="GillSans Light"/>
        <w:sz w:val="16"/>
        <w:szCs w:val="16"/>
      </w:rPr>
      <w:t>12/009948</w:t>
    </w:r>
    <w:r w:rsidR="00E936A0">
      <w:rPr>
        <w:rFonts w:ascii="GillSans Light" w:hAnsi="GillSans Light"/>
        <w:sz w:val="16"/>
        <w:szCs w:val="16"/>
      </w:rPr>
      <w:t>/01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B0" w:rsidRDefault="00A52632">
    <w:pPr>
      <w:pStyle w:val="Footer"/>
    </w:pPr>
    <w:r w:rsidRPr="002750B0">
      <w:rPr>
        <w:i/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46B3E" wp14:editId="30B2FBB9">
              <wp:simplePos x="0" y="0"/>
              <wp:positionH relativeFrom="column">
                <wp:posOffset>-114300</wp:posOffset>
              </wp:positionH>
              <wp:positionV relativeFrom="paragraph">
                <wp:posOffset>-102146</wp:posOffset>
              </wp:positionV>
              <wp:extent cx="3314700" cy="2857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0B0" w:rsidRPr="0002310E" w:rsidRDefault="002750B0">
                          <w:pPr>
                            <w:rPr>
                              <w:rFonts w:ascii="GillSans Light" w:hAnsi="GillSans Light"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9pt;margin-top:-8.05pt;width:26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" filled="f" stroked="f">
              <v:textbox>
                <w:txbxContent>
                  <w:p w:rsidR="002750B0" w:rsidRPr="0002310E" w:rsidRDefault="002750B0">
                    <w:pPr>
                      <w:rPr>
                        <w:rFonts w:ascii="GillSans Light" w:hAnsi="GillSans Light"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C1BC6">
      <w:rPr>
        <w:i/>
        <w:noProof/>
        <w:lang w:val="en-AU" w:eastAsia="en-AU" w:bidi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3F" w:rsidRDefault="0007473F">
      <w:r>
        <w:separator/>
      </w:r>
    </w:p>
  </w:footnote>
  <w:footnote w:type="continuationSeparator" w:id="0">
    <w:p w:rsidR="0007473F" w:rsidRDefault="0007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683815"/>
      <w:docPartObj>
        <w:docPartGallery w:val="Page Numbers (Top of Page)"/>
        <w:docPartUnique/>
      </w:docPartObj>
    </w:sdtPr>
    <w:sdtEndPr>
      <w:rPr>
        <w:rFonts w:ascii="GillSans Light" w:hAnsi="GillSans Light"/>
        <w:noProof/>
      </w:rPr>
    </w:sdtEndPr>
    <w:sdtContent>
      <w:p w:rsidR="00A52632" w:rsidRPr="00A52632" w:rsidRDefault="00A52632">
        <w:pPr>
          <w:pStyle w:val="Header"/>
          <w:jc w:val="center"/>
          <w:rPr>
            <w:rFonts w:ascii="GillSans Light" w:hAnsi="GillSans Light"/>
          </w:rPr>
        </w:pPr>
        <w:r w:rsidRPr="00A52632">
          <w:rPr>
            <w:rFonts w:ascii="GillSans Light" w:hAnsi="GillSans Light"/>
          </w:rPr>
          <w:fldChar w:fldCharType="begin"/>
        </w:r>
        <w:r w:rsidRPr="00A52632">
          <w:rPr>
            <w:rFonts w:ascii="GillSans Light" w:hAnsi="GillSans Light"/>
          </w:rPr>
          <w:instrText xml:space="preserve"> PAGE   \* MERGEFORMAT </w:instrText>
        </w:r>
        <w:r w:rsidRPr="00A52632">
          <w:rPr>
            <w:rFonts w:ascii="GillSans Light" w:hAnsi="GillSans Light"/>
          </w:rPr>
          <w:fldChar w:fldCharType="separate"/>
        </w:r>
        <w:r w:rsidR="00E936A0">
          <w:rPr>
            <w:rFonts w:ascii="GillSans Light" w:hAnsi="GillSans Light"/>
            <w:noProof/>
          </w:rPr>
          <w:t>2</w:t>
        </w:r>
        <w:r w:rsidRPr="00A52632">
          <w:rPr>
            <w:rFonts w:ascii="GillSans Light" w:hAnsi="GillSans Light"/>
            <w:noProof/>
          </w:rPr>
          <w:fldChar w:fldCharType="end"/>
        </w:r>
      </w:p>
    </w:sdtContent>
  </w:sdt>
  <w:p w:rsidR="00A52632" w:rsidRDefault="00A52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44EAF"/>
    <w:multiLevelType w:val="hybridMultilevel"/>
    <w:tmpl w:val="E66088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0DF34876"/>
    <w:multiLevelType w:val="multilevel"/>
    <w:tmpl w:val="A4ECA360"/>
    <w:lvl w:ilvl="0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F7E0E8E"/>
    <w:multiLevelType w:val="hybridMultilevel"/>
    <w:tmpl w:val="7E4A5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252B28"/>
    <w:multiLevelType w:val="hybridMultilevel"/>
    <w:tmpl w:val="B2505EB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139B540A"/>
    <w:multiLevelType w:val="hybridMultilevel"/>
    <w:tmpl w:val="61D4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7">
    <w:nsid w:val="1A91731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AC36208"/>
    <w:multiLevelType w:val="hybridMultilevel"/>
    <w:tmpl w:val="111E215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24365B"/>
    <w:multiLevelType w:val="multilevel"/>
    <w:tmpl w:val="7B60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0662403"/>
    <w:multiLevelType w:val="hybridMultilevel"/>
    <w:tmpl w:val="5D4698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5A00DE"/>
    <w:multiLevelType w:val="hybridMultilevel"/>
    <w:tmpl w:val="C6AC4D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0E21D0"/>
    <w:multiLevelType w:val="hybridMultilevel"/>
    <w:tmpl w:val="C8CE254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D3B0D"/>
    <w:multiLevelType w:val="hybridMultilevel"/>
    <w:tmpl w:val="638ED10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69082CC9"/>
    <w:multiLevelType w:val="hybridMultilevel"/>
    <w:tmpl w:val="3D9287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40350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6"/>
  </w:num>
  <w:num w:numId="20">
    <w:abstractNumId w:val="11"/>
  </w:num>
  <w:num w:numId="21">
    <w:abstractNumId w:val="11"/>
  </w:num>
  <w:num w:numId="22">
    <w:abstractNumId w:val="11"/>
  </w:num>
  <w:num w:numId="23">
    <w:abstractNumId w:val="16"/>
  </w:num>
  <w:num w:numId="24">
    <w:abstractNumId w:val="19"/>
  </w:num>
  <w:num w:numId="25">
    <w:abstractNumId w:val="22"/>
  </w:num>
  <w:num w:numId="26">
    <w:abstractNumId w:val="14"/>
  </w:num>
  <w:num w:numId="27">
    <w:abstractNumId w:val="18"/>
  </w:num>
  <w:num w:numId="28">
    <w:abstractNumId w:val="23"/>
  </w:num>
  <w:num w:numId="29">
    <w:abstractNumId w:val="12"/>
  </w:num>
  <w:num w:numId="30">
    <w:abstractNumId w:val="17"/>
  </w:num>
  <w:num w:numId="31">
    <w:abstractNumId w:val="26"/>
  </w:num>
  <w:num w:numId="32">
    <w:abstractNumId w:val="21"/>
  </w:num>
  <w:num w:numId="33">
    <w:abstractNumId w:val="20"/>
  </w:num>
  <w:num w:numId="34">
    <w:abstractNumId w:val="15"/>
  </w:num>
  <w:num w:numId="35">
    <w:abstractNumId w:val="10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252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1"/>
    <w:rsid w:val="0002310E"/>
    <w:rsid w:val="0007473F"/>
    <w:rsid w:val="000A386F"/>
    <w:rsid w:val="00162157"/>
    <w:rsid w:val="00163035"/>
    <w:rsid w:val="0019753C"/>
    <w:rsid w:val="001A23C2"/>
    <w:rsid w:val="001B2754"/>
    <w:rsid w:val="001F2E48"/>
    <w:rsid w:val="002163BB"/>
    <w:rsid w:val="002750B0"/>
    <w:rsid w:val="002B515D"/>
    <w:rsid w:val="003919B3"/>
    <w:rsid w:val="003B285B"/>
    <w:rsid w:val="00404352"/>
    <w:rsid w:val="00450ED8"/>
    <w:rsid w:val="004944FD"/>
    <w:rsid w:val="004C1BC6"/>
    <w:rsid w:val="00510CFF"/>
    <w:rsid w:val="005726D8"/>
    <w:rsid w:val="00573B60"/>
    <w:rsid w:val="005B105F"/>
    <w:rsid w:val="005B4DDE"/>
    <w:rsid w:val="005C0C52"/>
    <w:rsid w:val="005E5A52"/>
    <w:rsid w:val="005F013D"/>
    <w:rsid w:val="005F2DD6"/>
    <w:rsid w:val="006060F9"/>
    <w:rsid w:val="0064295E"/>
    <w:rsid w:val="0069678C"/>
    <w:rsid w:val="007154BF"/>
    <w:rsid w:val="00753C92"/>
    <w:rsid w:val="0079731F"/>
    <w:rsid w:val="00844F3E"/>
    <w:rsid w:val="008F672B"/>
    <w:rsid w:val="009443B5"/>
    <w:rsid w:val="00962048"/>
    <w:rsid w:val="00984186"/>
    <w:rsid w:val="009B0D9D"/>
    <w:rsid w:val="00A3776A"/>
    <w:rsid w:val="00A52632"/>
    <w:rsid w:val="00AE1C72"/>
    <w:rsid w:val="00AE6001"/>
    <w:rsid w:val="00BA6E7E"/>
    <w:rsid w:val="00C573FD"/>
    <w:rsid w:val="00D50211"/>
    <w:rsid w:val="00D53A6F"/>
    <w:rsid w:val="00D668A3"/>
    <w:rsid w:val="00D80A5D"/>
    <w:rsid w:val="00DF52FC"/>
    <w:rsid w:val="00E936A0"/>
    <w:rsid w:val="00FF1F2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er" w:uiPriority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414751" w:themeColor="text2" w:themeShade="BF"/>
      <w:sz w:val="20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2"/>
      </w:numPr>
    </w:pPr>
  </w:style>
  <w:style w:type="paragraph" w:customStyle="1" w:styleId="SenderAddress">
    <w:name w:val="Sender Address"/>
    <w:basedOn w:val="Normal"/>
    <w:uiPriority w:val="2"/>
    <w:qFormat/>
    <w:rPr>
      <w:color w:val="FFFFFF" w:themeColor="background1"/>
      <w:spacing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14751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Pr>
      <w:color w:val="414751" w:themeColor="text2" w:themeShade="BF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5"/>
    <w:unhideWhenUsed/>
    <w:qFormat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Pr>
      <w:color w:val="414751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Pr>
      <w:b/>
      <w:bCs/>
    </w:rPr>
  </w:style>
  <w:style w:type="paragraph" w:styleId="Caption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3667C3" w:themeColor="accent2" w:themeShade="BF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414751" w:themeColor="text2" w:themeShade="BF"/>
      <w:sz w:val="20"/>
      <w:szCs w:val="20"/>
      <w:lang w:eastAsia="ja-JP" w:bidi="he-IL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E65B01" w:themeColor="accent1" w:themeShade="BF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575F6D" w:themeColor="text2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endersAddress">
    <w:name w:val="Sender's Address"/>
    <w:basedOn w:val="Normal"/>
    <w:uiPriority w:val="2"/>
    <w:qFormat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FE8637" w:themeColor="accent1"/>
      <w:sz w:val="20"/>
      <w:szCs w:val="20"/>
      <w:lang w:eastAsia="ja-JP" w:bidi="he-IL"/>
    </w:rPr>
  </w:style>
  <w:style w:type="paragraph" w:styleId="Signature">
    <w:name w:val="Signature"/>
    <w:basedOn w:val="Closing"/>
    <w:link w:val="SignatureChar"/>
    <w:uiPriority w:val="99"/>
    <w:unhideWhenUsed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color w:val="414751" w:themeColor="text2" w:themeShade="BF"/>
      <w:sz w:val="20"/>
      <w:szCs w:val="20"/>
      <w:lang w:eastAsia="ja-JP" w:bidi="he-IL"/>
    </w:rPr>
  </w:style>
  <w:style w:type="paragraph" w:styleId="ListParagraph">
    <w:name w:val="List Paragraph"/>
    <w:basedOn w:val="Normal"/>
    <w:uiPriority w:val="39"/>
    <w:unhideWhenUsed/>
    <w:qFormat/>
    <w:pPr>
      <w:ind w:left="720"/>
    </w:pPr>
  </w:style>
  <w:style w:type="paragraph" w:customStyle="1" w:styleId="Bullet1">
    <w:name w:val="Bullet 1"/>
    <w:basedOn w:val="ListParagraph"/>
    <w:uiPriority w:val="37"/>
    <w:qFormat/>
    <w:pPr>
      <w:numPr>
        <w:numId w:val="22"/>
      </w:numPr>
      <w:spacing w:after="0"/>
      <w:contextualSpacing/>
    </w:pPr>
    <w:rPr>
      <w:color w:val="auto"/>
      <w:lang w:bidi="ar-SA"/>
    </w:r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22"/>
      </w:numPr>
      <w:contextualSpacing/>
    </w:pPr>
    <w:rPr>
      <w:color w:val="auto"/>
      <w:lang w:bidi="ar-SA"/>
    </w:rPr>
  </w:style>
  <w:style w:type="paragraph" w:customStyle="1" w:styleId="CompanyName">
    <w:name w:val="Company Name"/>
    <w:basedOn w:val="Normal"/>
    <w:uiPriority w:val="4"/>
    <w:qFormat/>
    <w:rPr>
      <w:color w:val="FFFFFF" w:themeColor="background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480" w:after="0" w:line="240" w:lineRule="auto"/>
      <w:contextualSpacing/>
    </w:pPr>
    <w:rPr>
      <w:b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asciiTheme="majorHAnsi" w:hAnsiTheme="majorHAnsi"/>
      <w:color w:val="414751" w:themeColor="text2" w:themeShade="BF"/>
      <w:sz w:val="20"/>
      <w:szCs w:val="20"/>
      <w:lang w:eastAsia="ja-JP" w:bidi="he-IL"/>
    </w:rPr>
  </w:style>
  <w:style w:type="paragraph" w:customStyle="1" w:styleId="paragraph">
    <w:name w:val="paragraph"/>
    <w:basedOn w:val="Normal"/>
    <w:link w:val="paragraphChar"/>
    <w:rsid w:val="00AE60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styleId="Hyperlink">
    <w:name w:val="Hyperlink"/>
    <w:uiPriority w:val="99"/>
    <w:rsid w:val="005C0C52"/>
    <w:rPr>
      <w:color w:val="0000FF"/>
      <w:u w:val="single"/>
    </w:rPr>
  </w:style>
  <w:style w:type="paragraph" w:customStyle="1" w:styleId="H1">
    <w:name w:val="H1"/>
    <w:basedOn w:val="paragraph"/>
    <w:link w:val="H1Char"/>
    <w:qFormat/>
    <w:rsid w:val="00984186"/>
    <w:pPr>
      <w:numPr>
        <w:numId w:val="29"/>
      </w:numPr>
      <w:spacing w:after="240"/>
      <w:ind w:left="709"/>
    </w:pPr>
    <w:rPr>
      <w:rFonts w:ascii="GillSans" w:hAnsi="GillSans"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rsid w:val="00A52632"/>
    <w:pPr>
      <w:spacing w:after="100"/>
    </w:pPr>
  </w:style>
  <w:style w:type="character" w:customStyle="1" w:styleId="paragraphChar">
    <w:name w:val="paragraph Char"/>
    <w:basedOn w:val="DefaultParagraphFont"/>
    <w:link w:val="paragraph"/>
    <w:rsid w:val="00D668A3"/>
    <w:rPr>
      <w:rFonts w:ascii="Times New Roman" w:eastAsia="Times New Roman" w:hAnsi="Times New Roman" w:cs="Times New Roman"/>
      <w:sz w:val="24"/>
      <w:szCs w:val="20"/>
    </w:rPr>
  </w:style>
  <w:style w:type="character" w:customStyle="1" w:styleId="H1Char">
    <w:name w:val="H1 Char"/>
    <w:basedOn w:val="paragraphChar"/>
    <w:link w:val="H1"/>
    <w:rsid w:val="00984186"/>
    <w:rPr>
      <w:rFonts w:ascii="GillSans" w:eastAsia="Times New Roman" w:hAnsi="GillSans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er" w:uiPriority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414751" w:themeColor="text2" w:themeShade="BF"/>
      <w:sz w:val="20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2"/>
      </w:numPr>
    </w:pPr>
  </w:style>
  <w:style w:type="paragraph" w:customStyle="1" w:styleId="SenderAddress">
    <w:name w:val="Sender Address"/>
    <w:basedOn w:val="Normal"/>
    <w:uiPriority w:val="2"/>
    <w:qFormat/>
    <w:rPr>
      <w:color w:val="FFFFFF" w:themeColor="background1"/>
      <w:spacing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14751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Pr>
      <w:color w:val="414751" w:themeColor="text2" w:themeShade="BF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5"/>
    <w:unhideWhenUsed/>
    <w:qFormat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Pr>
      <w:color w:val="414751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Pr>
      <w:b/>
      <w:bCs/>
    </w:rPr>
  </w:style>
  <w:style w:type="paragraph" w:styleId="Caption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3667C3" w:themeColor="accent2" w:themeShade="BF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414751" w:themeColor="text2" w:themeShade="BF"/>
      <w:sz w:val="20"/>
      <w:szCs w:val="20"/>
      <w:lang w:eastAsia="ja-JP" w:bidi="he-IL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E65B01" w:themeColor="accent1" w:themeShade="BF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575F6D" w:themeColor="text2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endersAddress">
    <w:name w:val="Sender's Address"/>
    <w:basedOn w:val="Normal"/>
    <w:uiPriority w:val="2"/>
    <w:qFormat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FE8637" w:themeColor="accent1"/>
      <w:sz w:val="20"/>
      <w:szCs w:val="20"/>
      <w:lang w:eastAsia="ja-JP" w:bidi="he-IL"/>
    </w:rPr>
  </w:style>
  <w:style w:type="paragraph" w:styleId="Signature">
    <w:name w:val="Signature"/>
    <w:basedOn w:val="Closing"/>
    <w:link w:val="SignatureChar"/>
    <w:uiPriority w:val="99"/>
    <w:unhideWhenUsed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color w:val="414751" w:themeColor="text2" w:themeShade="BF"/>
      <w:sz w:val="20"/>
      <w:szCs w:val="20"/>
      <w:lang w:eastAsia="ja-JP" w:bidi="he-IL"/>
    </w:rPr>
  </w:style>
  <w:style w:type="paragraph" w:styleId="ListParagraph">
    <w:name w:val="List Paragraph"/>
    <w:basedOn w:val="Normal"/>
    <w:uiPriority w:val="39"/>
    <w:unhideWhenUsed/>
    <w:qFormat/>
    <w:pPr>
      <w:ind w:left="720"/>
    </w:pPr>
  </w:style>
  <w:style w:type="paragraph" w:customStyle="1" w:styleId="Bullet1">
    <w:name w:val="Bullet 1"/>
    <w:basedOn w:val="ListParagraph"/>
    <w:uiPriority w:val="37"/>
    <w:qFormat/>
    <w:pPr>
      <w:numPr>
        <w:numId w:val="22"/>
      </w:numPr>
      <w:spacing w:after="0"/>
      <w:contextualSpacing/>
    </w:pPr>
    <w:rPr>
      <w:color w:val="auto"/>
      <w:lang w:bidi="ar-SA"/>
    </w:r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22"/>
      </w:numPr>
      <w:contextualSpacing/>
    </w:pPr>
    <w:rPr>
      <w:color w:val="auto"/>
      <w:lang w:bidi="ar-SA"/>
    </w:rPr>
  </w:style>
  <w:style w:type="paragraph" w:customStyle="1" w:styleId="CompanyName">
    <w:name w:val="Company Name"/>
    <w:basedOn w:val="Normal"/>
    <w:uiPriority w:val="4"/>
    <w:qFormat/>
    <w:rPr>
      <w:color w:val="FFFFFF" w:themeColor="background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480" w:after="0" w:line="240" w:lineRule="auto"/>
      <w:contextualSpacing/>
    </w:pPr>
    <w:rPr>
      <w:b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asciiTheme="majorHAnsi" w:hAnsiTheme="majorHAnsi"/>
      <w:color w:val="414751" w:themeColor="text2" w:themeShade="BF"/>
      <w:sz w:val="20"/>
      <w:szCs w:val="20"/>
      <w:lang w:eastAsia="ja-JP" w:bidi="he-IL"/>
    </w:rPr>
  </w:style>
  <w:style w:type="paragraph" w:customStyle="1" w:styleId="paragraph">
    <w:name w:val="paragraph"/>
    <w:basedOn w:val="Normal"/>
    <w:link w:val="paragraphChar"/>
    <w:rsid w:val="00AE60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styleId="Hyperlink">
    <w:name w:val="Hyperlink"/>
    <w:uiPriority w:val="99"/>
    <w:rsid w:val="005C0C52"/>
    <w:rPr>
      <w:color w:val="0000FF"/>
      <w:u w:val="single"/>
    </w:rPr>
  </w:style>
  <w:style w:type="paragraph" w:customStyle="1" w:styleId="H1">
    <w:name w:val="H1"/>
    <w:basedOn w:val="paragraph"/>
    <w:link w:val="H1Char"/>
    <w:qFormat/>
    <w:rsid w:val="00984186"/>
    <w:pPr>
      <w:numPr>
        <w:numId w:val="29"/>
      </w:numPr>
      <w:spacing w:after="240"/>
      <w:ind w:left="709"/>
    </w:pPr>
    <w:rPr>
      <w:rFonts w:ascii="GillSans" w:hAnsi="GillSans"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rsid w:val="00A52632"/>
    <w:pPr>
      <w:spacing w:after="100"/>
    </w:pPr>
  </w:style>
  <w:style w:type="character" w:customStyle="1" w:styleId="paragraphChar">
    <w:name w:val="paragraph Char"/>
    <w:basedOn w:val="DefaultParagraphFont"/>
    <w:link w:val="paragraph"/>
    <w:rsid w:val="00D668A3"/>
    <w:rPr>
      <w:rFonts w:ascii="Times New Roman" w:eastAsia="Times New Roman" w:hAnsi="Times New Roman" w:cs="Times New Roman"/>
      <w:sz w:val="24"/>
      <w:szCs w:val="20"/>
    </w:rPr>
  </w:style>
  <w:style w:type="character" w:customStyle="1" w:styleId="H1Char">
    <w:name w:val="H1 Char"/>
    <w:basedOn w:val="paragraphChar"/>
    <w:link w:val="H1"/>
    <w:rsid w:val="00984186"/>
    <w:rPr>
      <w:rFonts w:ascii="GillSans" w:eastAsia="Times New Roman" w:hAnsi="GillSans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ssmo@dpac.tas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el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State Service Act 2000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3876D2-D3CA-4C11-BF51-CDFED491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OrielMergeLetter.Dotx</Template>
  <TotalTime>0</TotalTime>
  <Pages>2</Pages>
  <Words>534</Words>
  <Characters>3269</Characters>
  <Application>Microsoft Office Word</Application>
  <DocSecurity>0</DocSecurity>
  <Lines>88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empoyment direction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katrina.gonda</dc:creator>
  <cp:lastModifiedBy>Helen.Bryen</cp:lastModifiedBy>
  <cp:revision>3</cp:revision>
  <cp:lastPrinted>2013-01-24T01:05:00Z</cp:lastPrinted>
  <dcterms:created xsi:type="dcterms:W3CDTF">2013-02-11T21:48:00Z</dcterms:created>
  <dcterms:modified xsi:type="dcterms:W3CDTF">2013-02-11T21:48:00Z</dcterms:modified>
</cp:coreProperties>
</file>