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E1A8" w14:textId="77777777" w:rsidR="00F1466A" w:rsidRPr="0040237D" w:rsidRDefault="00F1466A" w:rsidP="00D95812">
      <w:pPr>
        <w:pStyle w:val="Heading1"/>
      </w:pPr>
      <w:bookmarkStart w:id="0" w:name="_Hlk45021327"/>
    </w:p>
    <w:p w14:paraId="35F59CC2" w14:textId="77777777" w:rsidR="00E35BCB" w:rsidRPr="00F24981" w:rsidRDefault="00F1466A" w:rsidP="00D95812">
      <w:pPr>
        <w:pStyle w:val="Heading1"/>
      </w:pPr>
      <w:r w:rsidRPr="00F24981">
        <w:t xml:space="preserve">Premier’s </w:t>
      </w:r>
      <w:r w:rsidRPr="0040237D">
        <w:t>Disability</w:t>
      </w:r>
      <w:r w:rsidRPr="00F24981">
        <w:t xml:space="preserve"> Advisory Council</w:t>
      </w:r>
    </w:p>
    <w:p w14:paraId="2A8B9731" w14:textId="77777777" w:rsidR="00E35BCB" w:rsidRPr="00340FE6" w:rsidRDefault="00D91536" w:rsidP="00F24981">
      <w:pPr>
        <w:pStyle w:val="Heading2"/>
      </w:pPr>
      <w:r w:rsidRPr="00340FE6">
        <w:t xml:space="preserve">Terms of reference </w:t>
      </w:r>
    </w:p>
    <w:p w14:paraId="48340F0A" w14:textId="601B401A" w:rsidR="00E35BCB" w:rsidRPr="00F24981" w:rsidRDefault="006F5395" w:rsidP="00F24981">
      <w:pPr>
        <w:pStyle w:val="Heading3"/>
      </w:pPr>
      <w:r w:rsidRPr="00F24981">
        <w:t xml:space="preserve">Updated as </w:t>
      </w:r>
      <w:r w:rsidR="00AB1D82">
        <w:t>July</w:t>
      </w:r>
      <w:r w:rsidR="000C26AB">
        <w:t xml:space="preserve"> 202</w:t>
      </w:r>
      <w:r w:rsidR="00AB1D82">
        <w:t>3</w:t>
      </w:r>
      <w:r w:rsidR="00CE6BF5">
        <w:t xml:space="preserve"> </w:t>
      </w:r>
    </w:p>
    <w:p w14:paraId="1031BD1D" w14:textId="48EA18FD" w:rsidR="005D3328" w:rsidRDefault="00A263E0" w:rsidP="00F24981">
      <w:r w:rsidRPr="00EC62D2">
        <w:t>(d21/42145)</w:t>
      </w:r>
    </w:p>
    <w:p w14:paraId="178430AB" w14:textId="28589749" w:rsidR="005D3328" w:rsidRPr="005D3328" w:rsidRDefault="005D3328" w:rsidP="005D3328"/>
    <w:p w14:paraId="1AA2A0AE" w14:textId="3DF9F52F" w:rsidR="005D3328" w:rsidRDefault="005D3328" w:rsidP="005D3328">
      <w:pPr>
        <w:tabs>
          <w:tab w:val="left" w:pos="930"/>
        </w:tabs>
      </w:pPr>
      <w:r>
        <w:tab/>
      </w:r>
    </w:p>
    <w:p w14:paraId="0695D684" w14:textId="3D534139" w:rsidR="006F5395" w:rsidRPr="005D3328" w:rsidRDefault="005D3328" w:rsidP="005D3328">
      <w:pPr>
        <w:tabs>
          <w:tab w:val="left" w:pos="930"/>
        </w:tabs>
        <w:sectPr w:rsidR="006F5395" w:rsidRPr="005D3328" w:rsidSect="00E35BCB">
          <w:headerReference w:type="default" r:id="rId8"/>
          <w:footerReference w:type="default" r:id="rId9"/>
          <w:footerReference w:type="first" r:id="rId10"/>
          <w:pgSz w:w="11900" w:h="16840"/>
          <w:pgMar w:top="2835" w:right="1797" w:bottom="1440" w:left="1418" w:header="709" w:footer="1708" w:gutter="0"/>
          <w:cols w:space="708"/>
        </w:sectPr>
      </w:pPr>
      <w:r>
        <w:tab/>
      </w:r>
    </w:p>
    <w:p w14:paraId="5F30CA24" w14:textId="77777777" w:rsidR="00E35BCB" w:rsidRPr="00F37510" w:rsidRDefault="001916AC" w:rsidP="00D95812">
      <w:pPr>
        <w:pStyle w:val="Heading1"/>
      </w:pPr>
      <w:r w:rsidRPr="00F37510">
        <w:lastRenderedPageBreak/>
        <w:t>Terms of Reference</w:t>
      </w:r>
    </w:p>
    <w:p w14:paraId="6DC7A14A" w14:textId="77777777" w:rsidR="00E35BCB" w:rsidRPr="009F56BC" w:rsidRDefault="001916AC" w:rsidP="00F24981">
      <w:pPr>
        <w:pStyle w:val="Heading2"/>
      </w:pPr>
      <w:r w:rsidRPr="009F56BC">
        <w:t>the council</w:t>
      </w:r>
    </w:p>
    <w:p w14:paraId="1E838866" w14:textId="77777777" w:rsidR="001916AC" w:rsidRPr="004A1C0B" w:rsidRDefault="001916AC" w:rsidP="00F24981">
      <w:r w:rsidRPr="004A1C0B">
        <w:t>The Premier’s Disability Advisory Council (“the Council”) is established by Crown prerogative.</w:t>
      </w:r>
    </w:p>
    <w:p w14:paraId="371475EA" w14:textId="77777777" w:rsidR="001916AC" w:rsidRPr="004A1C0B" w:rsidRDefault="001916AC" w:rsidP="00F24981">
      <w:pPr>
        <w:pStyle w:val="Heading2"/>
      </w:pPr>
      <w:r w:rsidRPr="004A1C0B">
        <w:t>Role of the Council</w:t>
      </w:r>
    </w:p>
    <w:p w14:paraId="26FC6914" w14:textId="5F420075" w:rsidR="001916AC" w:rsidRPr="00CE6BF5" w:rsidRDefault="001916AC" w:rsidP="00F24981">
      <w:pPr>
        <w:rPr>
          <w:i/>
        </w:rPr>
      </w:pPr>
      <w:r w:rsidRPr="00F24981">
        <w:t xml:space="preserve">The Council shall assist the Tasmanian Government and </w:t>
      </w:r>
      <w:r w:rsidR="003309C2">
        <w:t xml:space="preserve">the </w:t>
      </w:r>
      <w:r w:rsidRPr="00F24981">
        <w:t>community to enable the full participation of people with disability in all aspects of community life, in accord with the vision outlined in</w:t>
      </w:r>
      <w:r w:rsidR="00E56484">
        <w:t xml:space="preserve"> </w:t>
      </w:r>
      <w:r w:rsidR="00406028">
        <w:t xml:space="preserve">the </w:t>
      </w:r>
      <w:r w:rsidR="00193D09">
        <w:t>Disability Framework for Action.</w:t>
      </w:r>
    </w:p>
    <w:p w14:paraId="3C57DA4A" w14:textId="77777777" w:rsidR="001916AC" w:rsidRPr="004A1C0B" w:rsidRDefault="001916AC" w:rsidP="00F24981">
      <w:pPr>
        <w:pStyle w:val="Heading2"/>
      </w:pPr>
      <w:r w:rsidRPr="004A1C0B">
        <w:t>Functions</w:t>
      </w:r>
    </w:p>
    <w:p w14:paraId="115E214D" w14:textId="77777777" w:rsidR="001916AC" w:rsidRPr="00F24981" w:rsidRDefault="001916AC" w:rsidP="00F24981">
      <w:r w:rsidRPr="00F24981">
        <w:t>The Council shall:</w:t>
      </w:r>
    </w:p>
    <w:p w14:paraId="63304756" w14:textId="233CA775" w:rsidR="001916AC" w:rsidRPr="00F24981" w:rsidRDefault="001916AC" w:rsidP="00F24981">
      <w:pPr>
        <w:pStyle w:val="ListParagraph"/>
      </w:pPr>
      <w:r w:rsidRPr="00F24981">
        <w:t xml:space="preserve">Provide strategic advice to </w:t>
      </w:r>
      <w:r w:rsidR="002E459A">
        <w:t xml:space="preserve">State </w:t>
      </w:r>
      <w:r w:rsidRPr="00F24981">
        <w:t>Government on directions, policies and solutions to issues related to the social inclusion and participation of people with disability.</w:t>
      </w:r>
    </w:p>
    <w:p w14:paraId="4E2D8934" w14:textId="77777777" w:rsidR="001916AC" w:rsidRPr="00F24981" w:rsidRDefault="001916AC" w:rsidP="00F24981">
      <w:pPr>
        <w:pStyle w:val="ListParagraph"/>
      </w:pPr>
      <w:r w:rsidRPr="00F24981">
        <w:t>Assist in monitoring the implementation of Tasmania’s whole-of-government disability policy, the Disability Framework for Action.</w:t>
      </w:r>
    </w:p>
    <w:p w14:paraId="3BD71AB9" w14:textId="77777777" w:rsidR="001916AC" w:rsidRPr="00F24981" w:rsidRDefault="001916AC" w:rsidP="00F24981">
      <w:pPr>
        <w:pStyle w:val="ListParagraph"/>
      </w:pPr>
      <w:r w:rsidRPr="00F24981">
        <w:t>Ensure that the perspectives of people with disability across the lifespan, across cultures and within the Aboriginal community are reflected in the advice provided to Government.</w:t>
      </w:r>
    </w:p>
    <w:p w14:paraId="4628FF0D" w14:textId="305B1E7C" w:rsidR="001916AC" w:rsidRPr="00F24981" w:rsidRDefault="008F27CC" w:rsidP="00F24981">
      <w:pPr>
        <w:pStyle w:val="ListParagraph"/>
      </w:pPr>
      <w:r>
        <w:t xml:space="preserve">Through the secretariat provide </w:t>
      </w:r>
      <w:r w:rsidR="001916AC" w:rsidRPr="00F24981">
        <w:t xml:space="preserve">community consultation and input </w:t>
      </w:r>
      <w:r w:rsidR="00B676B7" w:rsidRPr="00F24981">
        <w:t>regarding</w:t>
      </w:r>
      <w:r w:rsidR="001916AC" w:rsidRPr="00F24981">
        <w:t xml:space="preserve"> major policy initiatives referred to it by Government.</w:t>
      </w:r>
    </w:p>
    <w:p w14:paraId="2DCD7961" w14:textId="3B70AB73" w:rsidR="001916AC" w:rsidRPr="00F24981" w:rsidRDefault="001916AC" w:rsidP="00F24981">
      <w:pPr>
        <w:pStyle w:val="ListParagraph"/>
      </w:pPr>
      <w:r w:rsidRPr="00F24981">
        <w:t xml:space="preserve">Submit through the Premier an annual report to Cabinet on issues arising from the implementation of </w:t>
      </w:r>
      <w:r w:rsidR="009B6FCF" w:rsidRPr="009B6FCF">
        <w:rPr>
          <w:iCs/>
        </w:rPr>
        <w:t>the Disability Framework for Action</w:t>
      </w:r>
      <w:r w:rsidR="009B6FCF">
        <w:rPr>
          <w:iCs/>
        </w:rPr>
        <w:t>,</w:t>
      </w:r>
    </w:p>
    <w:p w14:paraId="3EB6480B" w14:textId="79FF5143" w:rsidR="001916AC" w:rsidRDefault="001916AC" w:rsidP="00F24981">
      <w:pPr>
        <w:pStyle w:val="ListParagraph"/>
      </w:pPr>
      <w:r w:rsidRPr="00F24981">
        <w:t xml:space="preserve">When relevant, consult and work in partnership with </w:t>
      </w:r>
      <w:r w:rsidR="003309C2">
        <w:t>N</w:t>
      </w:r>
      <w:r w:rsidR="00373909">
        <w:t xml:space="preserve">ational and State </w:t>
      </w:r>
      <w:r w:rsidR="003309C2">
        <w:t>a</w:t>
      </w:r>
      <w:r w:rsidR="00373909">
        <w:t xml:space="preserve">dvisory </w:t>
      </w:r>
      <w:r w:rsidR="003309C2">
        <w:t>c</w:t>
      </w:r>
      <w:r w:rsidR="00373909">
        <w:t xml:space="preserve">ouncils </w:t>
      </w:r>
      <w:r w:rsidR="000F1D3E">
        <w:t>when referred by Government.</w:t>
      </w:r>
    </w:p>
    <w:p w14:paraId="0E84A6C7" w14:textId="77777777" w:rsidR="00F37510" w:rsidRDefault="00F37510" w:rsidP="00F37510">
      <w:pPr>
        <w:pStyle w:val="ListParagraph"/>
        <w:numPr>
          <w:ilvl w:val="0"/>
          <w:numId w:val="0"/>
        </w:numPr>
        <w:ind w:left="360"/>
      </w:pPr>
    </w:p>
    <w:p w14:paraId="71F6A49C" w14:textId="77777777" w:rsidR="001916AC" w:rsidRPr="004A1C0B" w:rsidRDefault="001916AC" w:rsidP="00F24981">
      <w:pPr>
        <w:pStyle w:val="Heading2"/>
      </w:pPr>
      <w:r w:rsidRPr="004A1C0B">
        <w:t xml:space="preserve">Chair and Ministerial Representation </w:t>
      </w:r>
    </w:p>
    <w:p w14:paraId="1E15F3FA" w14:textId="2D0051E4" w:rsidR="001916AC" w:rsidRPr="00823A2F" w:rsidRDefault="001916AC" w:rsidP="00F24981">
      <w:r w:rsidRPr="00823A2F">
        <w:t>The Premier’s Disability Advisory Council is chaired by the Premier and include</w:t>
      </w:r>
      <w:r w:rsidR="005940BC">
        <w:t>s</w:t>
      </w:r>
      <w:r w:rsidRPr="00823A2F">
        <w:t xml:space="preserve"> the Minister with portfolio </w:t>
      </w:r>
      <w:r w:rsidRPr="00D37E0A">
        <w:t>responsibility for Disability Services</w:t>
      </w:r>
      <w:r w:rsidR="00D37E0A" w:rsidRPr="00D37E0A">
        <w:t>.</w:t>
      </w:r>
      <w:r w:rsidRPr="00823A2F">
        <w:t xml:space="preserve"> </w:t>
      </w:r>
    </w:p>
    <w:p w14:paraId="4B3D88AC" w14:textId="77777777" w:rsidR="001916AC" w:rsidRPr="00823A2F" w:rsidRDefault="001916AC" w:rsidP="00F24981">
      <w:r w:rsidRPr="00823A2F">
        <w:lastRenderedPageBreak/>
        <w:t>Ministers with matters of interest to their portfolio may also be invited to attend meetings of the Council according to the nature of the work program.</w:t>
      </w:r>
    </w:p>
    <w:p w14:paraId="12B119EF" w14:textId="77777777" w:rsidR="001916AC" w:rsidRPr="004A1C0B" w:rsidRDefault="001916AC" w:rsidP="00F24981">
      <w:pPr>
        <w:pStyle w:val="Heading2"/>
      </w:pPr>
      <w:r w:rsidRPr="004A1C0B">
        <w:t xml:space="preserve">Community Membership </w:t>
      </w:r>
    </w:p>
    <w:p w14:paraId="2F3CAB6F" w14:textId="706B6BC6" w:rsidR="001916AC" w:rsidRPr="00823A2F" w:rsidRDefault="001916AC" w:rsidP="00F24981">
      <w:r w:rsidRPr="00823A2F">
        <w:t xml:space="preserve">The Council will also consist of </w:t>
      </w:r>
      <w:r w:rsidR="00735C99">
        <w:t xml:space="preserve">a minimum of 8 and </w:t>
      </w:r>
      <w:r w:rsidRPr="00823A2F">
        <w:t>no more than 11 community members appointed by the Premier.</w:t>
      </w:r>
    </w:p>
    <w:p w14:paraId="45899159" w14:textId="3AE12534" w:rsidR="001916AC" w:rsidRPr="00823A2F" w:rsidRDefault="001916AC" w:rsidP="00F24981">
      <w:r w:rsidRPr="00823A2F">
        <w:t>Community</w:t>
      </w:r>
      <w:r w:rsidRPr="00823A2F" w:rsidDel="00577F21">
        <w:t xml:space="preserve"> </w:t>
      </w:r>
      <w:r w:rsidRPr="00823A2F">
        <w:t>membership of the Council should be broad</w:t>
      </w:r>
      <w:r w:rsidR="00B676B7">
        <w:t>-</w:t>
      </w:r>
      <w:r w:rsidRPr="00823A2F">
        <w:t xml:space="preserve">ranging and include: </w:t>
      </w:r>
    </w:p>
    <w:p w14:paraId="4999DCDF" w14:textId="77777777" w:rsidR="001916AC" w:rsidRPr="00823A2F" w:rsidRDefault="001916AC" w:rsidP="00F24981">
      <w:pPr>
        <w:pStyle w:val="ListParagraph"/>
        <w:numPr>
          <w:ilvl w:val="0"/>
          <w:numId w:val="23"/>
        </w:numPr>
      </w:pPr>
      <w:r w:rsidRPr="00823A2F">
        <w:t>People with disability;</w:t>
      </w:r>
    </w:p>
    <w:p w14:paraId="2EBB332D" w14:textId="77777777" w:rsidR="001916AC" w:rsidRPr="00823A2F" w:rsidRDefault="001916AC" w:rsidP="00F24981">
      <w:pPr>
        <w:pStyle w:val="ListParagraph"/>
        <w:numPr>
          <w:ilvl w:val="0"/>
          <w:numId w:val="23"/>
        </w:numPr>
      </w:pPr>
      <w:r w:rsidRPr="00823A2F">
        <w:t>Parents or family members of people with disability;</w:t>
      </w:r>
    </w:p>
    <w:p w14:paraId="5EA708DB" w14:textId="77777777" w:rsidR="001916AC" w:rsidRPr="00823A2F" w:rsidRDefault="001916AC" w:rsidP="00F24981">
      <w:pPr>
        <w:pStyle w:val="ListParagraph"/>
        <w:numPr>
          <w:ilvl w:val="0"/>
          <w:numId w:val="23"/>
        </w:numPr>
      </w:pPr>
      <w:r w:rsidRPr="00823A2F">
        <w:t>People who are involved in service provision, education or advocacy;</w:t>
      </w:r>
    </w:p>
    <w:p w14:paraId="490BACA6" w14:textId="77777777" w:rsidR="001916AC" w:rsidRPr="00823A2F" w:rsidRDefault="001916AC" w:rsidP="00F24981">
      <w:pPr>
        <w:pStyle w:val="ListParagraph"/>
        <w:numPr>
          <w:ilvl w:val="0"/>
          <w:numId w:val="23"/>
        </w:numPr>
      </w:pPr>
      <w:r w:rsidRPr="00823A2F">
        <w:t>People who are connected to people with disability through involvement in community organisations;</w:t>
      </w:r>
    </w:p>
    <w:p w14:paraId="5FEB3624" w14:textId="77777777" w:rsidR="001916AC" w:rsidRPr="00823A2F" w:rsidRDefault="001916AC" w:rsidP="00F24981">
      <w:pPr>
        <w:pStyle w:val="ListParagraph"/>
        <w:numPr>
          <w:ilvl w:val="0"/>
          <w:numId w:val="23"/>
        </w:numPr>
      </w:pPr>
      <w:r w:rsidRPr="00823A2F">
        <w:t>Practitioners, clinicians or researchers in areas relevant to the lives of people with disability.</w:t>
      </w:r>
    </w:p>
    <w:p w14:paraId="5D88FB1D" w14:textId="76F96FD6" w:rsidR="001916AC" w:rsidRPr="00823A2F" w:rsidRDefault="001916AC" w:rsidP="00F24981">
      <w:r w:rsidRPr="00823A2F">
        <w:t>All community</w:t>
      </w:r>
      <w:r w:rsidRPr="00823A2F" w:rsidDel="00577F21">
        <w:t xml:space="preserve"> </w:t>
      </w:r>
      <w:r w:rsidRPr="00823A2F">
        <w:t xml:space="preserve">members are appointed as individuals </w:t>
      </w:r>
      <w:r w:rsidR="00572732" w:rsidRPr="00572732">
        <w:t xml:space="preserve">to represent the lived experience of </w:t>
      </w:r>
      <w:r w:rsidR="00572732">
        <w:t>their</w:t>
      </w:r>
      <w:r w:rsidR="00572732" w:rsidRPr="00572732">
        <w:t xml:space="preserve"> community </w:t>
      </w:r>
      <w:r w:rsidRPr="00823A2F">
        <w:t xml:space="preserve">and not to represent a particular organisation and its views.  </w:t>
      </w:r>
    </w:p>
    <w:p w14:paraId="54913252" w14:textId="18CF8C8F" w:rsidR="001916AC" w:rsidRPr="00823A2F" w:rsidRDefault="00D12CAF" w:rsidP="00F24981">
      <w:r w:rsidRPr="00D12CAF">
        <w:t xml:space="preserve">As far as possible the membership will be regionally </w:t>
      </w:r>
      <w:r w:rsidR="00480115" w:rsidRPr="00D12CAF">
        <w:t>balanced and</w:t>
      </w:r>
      <w:r w:rsidRPr="00D12CAF">
        <w:t xml:space="preserve"> reflect the gender and cultural diversity of the Tasmanian community</w:t>
      </w:r>
      <w:r w:rsidR="00781FAF">
        <w:t>.</w:t>
      </w:r>
      <w:r w:rsidR="00480115">
        <w:t xml:space="preserve"> </w:t>
      </w:r>
      <w:r w:rsidR="001916AC" w:rsidRPr="00823A2F">
        <w:t>Vacancies on the Council will be widely advertised and interested people will be invited to apply and participate in a selection process.</w:t>
      </w:r>
      <w:r w:rsidR="000A5BA4">
        <w:t xml:space="preserve"> </w:t>
      </w:r>
      <w:r w:rsidR="000A5BA4" w:rsidRPr="000A5BA4">
        <w:t>In the event of a casual vacancy, applicants who were deemed suitable in the most recent selection process may be appointed during the following 12-month period without undergoing a further selection process.</w:t>
      </w:r>
    </w:p>
    <w:p w14:paraId="614465E7" w14:textId="33970F4B" w:rsidR="001916AC" w:rsidRPr="00823A2F" w:rsidRDefault="00951194" w:rsidP="00F24981">
      <w:r w:rsidRPr="00823A2F">
        <w:t>Community</w:t>
      </w:r>
      <w:r w:rsidRPr="00823A2F" w:rsidDel="00577F21">
        <w:t xml:space="preserve"> </w:t>
      </w:r>
      <w:r w:rsidRPr="00823A2F">
        <w:t>members will be appointed for</w:t>
      </w:r>
      <w:r>
        <w:t xml:space="preserve"> up to </w:t>
      </w:r>
      <w:r w:rsidRPr="00823A2F">
        <w:t>three years</w:t>
      </w:r>
      <w:r>
        <w:t>, with terms to expire on 1 July or 1 January in the relevant year</w:t>
      </w:r>
      <w:r w:rsidRPr="00823A2F">
        <w:t xml:space="preserve">.  </w:t>
      </w:r>
      <w:r>
        <w:t>Members may be reappointed for further three-year term</w:t>
      </w:r>
      <w:r w:rsidR="00540B19">
        <w:t>s</w:t>
      </w:r>
      <w:r>
        <w:t xml:space="preserve"> at the discretion of the </w:t>
      </w:r>
      <w:r w:rsidR="00216D93">
        <w:t>Premier.</w:t>
      </w:r>
      <w:r w:rsidRPr="00823A2F">
        <w:t xml:space="preserve"> </w:t>
      </w:r>
      <w:r w:rsidR="001916AC" w:rsidRPr="00823A2F">
        <w:t xml:space="preserve"> </w:t>
      </w:r>
      <w:r w:rsidR="00E154BA" w:rsidRPr="00E154BA">
        <w:t>Where a member has been appointed from a prior selection process to fill a casual vacancy that member will serve until the end of the departing member’s term whereupon they may be offered a further additional three-year term</w:t>
      </w:r>
      <w:r w:rsidR="00E154BA">
        <w:t>.</w:t>
      </w:r>
    </w:p>
    <w:p w14:paraId="03419499" w14:textId="50A5882F" w:rsidR="00D9272B" w:rsidRDefault="001916AC" w:rsidP="00157277">
      <w:pPr>
        <w:rPr>
          <w:rFonts w:ascii="Gill Sans MT" w:hAnsi="Gill Sans MT" w:cs="Arial"/>
          <w:caps/>
        </w:rPr>
      </w:pPr>
      <w:r w:rsidRPr="00823A2F">
        <w:t xml:space="preserve">Membership of the Council is on a voluntary basis.  Members will be reimbursed for out-of-pocket expenses incurred as a result of attending meetings or conducting other Council </w:t>
      </w:r>
      <w:r w:rsidRPr="00823A2F">
        <w:lastRenderedPageBreak/>
        <w:t xml:space="preserve">business as deemed appropriate under the guidelines established by the Secretary, Department of </w:t>
      </w:r>
      <w:r w:rsidR="00FB6E1A">
        <w:t>Premier and Cabinet</w:t>
      </w:r>
      <w:r w:rsidR="00E231C6">
        <w:t xml:space="preserve"> (see Attachment 1)</w:t>
      </w:r>
      <w:r w:rsidRPr="00823A2F">
        <w:t>.</w:t>
      </w:r>
      <w:r w:rsidR="00DE4291">
        <w:t xml:space="preserve"> </w:t>
      </w:r>
    </w:p>
    <w:p w14:paraId="430261DC" w14:textId="577D76C0" w:rsidR="00240613" w:rsidRDefault="00240613" w:rsidP="00F24981">
      <w:pPr>
        <w:pStyle w:val="Heading2"/>
      </w:pPr>
      <w:r>
        <w:t>COMMUNITY CHAIR</w:t>
      </w:r>
    </w:p>
    <w:p w14:paraId="4D710971" w14:textId="6CDDFB24" w:rsidR="00240613" w:rsidRDefault="00240613" w:rsidP="00F24981">
      <w:r>
        <w:t>The Council will appoint a Community Chair and Deputy Chair to chair out of session meetings of PDAC</w:t>
      </w:r>
      <w:r w:rsidR="00F54C26">
        <w:t xml:space="preserve"> in the absence of the Premier.</w:t>
      </w:r>
    </w:p>
    <w:p w14:paraId="5874BCBE" w14:textId="52DD62C9" w:rsidR="00240613" w:rsidRPr="00823A2F" w:rsidRDefault="00240613" w:rsidP="00F24981">
      <w:r>
        <w:t xml:space="preserve">Should the </w:t>
      </w:r>
      <w:r w:rsidR="00EA1CB3">
        <w:t xml:space="preserve">second terms of the </w:t>
      </w:r>
      <w:r>
        <w:t xml:space="preserve">Community Chair and the Deputy Chair expire simultaneously, the Community Chair </w:t>
      </w:r>
      <w:r w:rsidR="00EA1CB3">
        <w:t>may</w:t>
      </w:r>
      <w:r>
        <w:t xml:space="preserve"> be invited to extend their term </w:t>
      </w:r>
      <w:r w:rsidR="00EA1CB3">
        <w:t>by</w:t>
      </w:r>
      <w:r>
        <w:t xml:space="preserve"> one year to enable leadership continuity. Should the Community Chair decline this role, the Deputy Community Chair </w:t>
      </w:r>
      <w:r w:rsidR="00EA1CB3">
        <w:t xml:space="preserve">may </w:t>
      </w:r>
      <w:r>
        <w:t xml:space="preserve">be invited to assume the role of Chair and extend their term </w:t>
      </w:r>
      <w:r w:rsidR="00EA1CB3">
        <w:t>by</w:t>
      </w:r>
      <w:r>
        <w:t xml:space="preserve"> one year.</w:t>
      </w:r>
    </w:p>
    <w:p w14:paraId="11799F04" w14:textId="77777777" w:rsidR="001916AC" w:rsidRPr="004A1C0B" w:rsidRDefault="001916AC" w:rsidP="00196AAA">
      <w:pPr>
        <w:pStyle w:val="Heading2"/>
      </w:pPr>
      <w:r w:rsidRPr="004A1C0B">
        <w:t>Representatives of Government Departments</w:t>
      </w:r>
    </w:p>
    <w:p w14:paraId="01D615B4" w14:textId="56F5A2CF" w:rsidR="001916AC" w:rsidRDefault="001916AC" w:rsidP="00F24981">
      <w:r w:rsidRPr="00823A2F">
        <w:t xml:space="preserve">At the invitation of the Chair of the Council, representatives from State, </w:t>
      </w:r>
      <w:r w:rsidR="003309C2">
        <w:t xml:space="preserve">National </w:t>
      </w:r>
      <w:r w:rsidRPr="00823A2F">
        <w:t xml:space="preserve">and/or </w:t>
      </w:r>
      <w:r w:rsidR="00E7452B">
        <w:t>L</w:t>
      </w:r>
      <w:r w:rsidR="00E7452B" w:rsidRPr="00823A2F">
        <w:t>ocal</w:t>
      </w:r>
      <w:r w:rsidRPr="00823A2F">
        <w:t xml:space="preserve"> Government may participate in the Council on issues that are relevant to their jurisdiction. Invited representatives are not members and do not have formal rights on the Council.</w:t>
      </w:r>
    </w:p>
    <w:p w14:paraId="01BE80A8" w14:textId="77777777" w:rsidR="0073363A" w:rsidRPr="006E36A9" w:rsidRDefault="0073363A" w:rsidP="0073363A">
      <w:pPr>
        <w:pStyle w:val="Heading2"/>
      </w:pPr>
      <w:r>
        <w:t>Expectation of members</w:t>
      </w:r>
    </w:p>
    <w:p w14:paraId="045A4BD5" w14:textId="4E4F596C" w:rsidR="0073363A" w:rsidRDefault="0073363A" w:rsidP="0073363A">
      <w:r>
        <w:t>Members are expected to give priority to attendance at normal meeting</w:t>
      </w:r>
      <w:r w:rsidR="00EF5AE5">
        <w:t>s</w:t>
      </w:r>
      <w:r>
        <w:t xml:space="preserve"> of the Council and will be required to attend at least 50 per cent of meetings each year and may not be represented by proxy members.   </w:t>
      </w:r>
    </w:p>
    <w:p w14:paraId="171BD099" w14:textId="77777777" w:rsidR="0073363A" w:rsidRDefault="0073363A" w:rsidP="0073363A">
      <w:r>
        <w:t xml:space="preserve">Membership will expire automatically if a member is absent for more than 50 per cent of meetings with or without notice to the Chair.  In this event, members will be notified in writing by the Community Chair.  </w:t>
      </w:r>
    </w:p>
    <w:p w14:paraId="211E3A1E" w14:textId="77777777" w:rsidR="0073363A" w:rsidRDefault="0073363A" w:rsidP="0073363A">
      <w:r>
        <w:t>Members may be required to attend out-of-session Council meetings.</w:t>
      </w:r>
    </w:p>
    <w:p w14:paraId="1FA85280" w14:textId="72152D25" w:rsidR="0073363A" w:rsidRDefault="0073363A" w:rsidP="0073363A">
      <w:r>
        <w:t xml:space="preserve">Members will be expected to represent the Council on relevant Government working groups and report to Council on these activities. If members are absent from two or more working group meetings, the Chair may nominate a replacement representative. </w:t>
      </w:r>
    </w:p>
    <w:p w14:paraId="1771C02C" w14:textId="77777777" w:rsidR="0073363A" w:rsidRDefault="0073363A" w:rsidP="0073363A">
      <w:r>
        <w:t xml:space="preserve">Some intra-state travel may be required. </w:t>
      </w:r>
    </w:p>
    <w:p w14:paraId="01E614A5" w14:textId="77777777" w:rsidR="0073363A" w:rsidRDefault="0073363A" w:rsidP="0073363A">
      <w:pPr>
        <w:pStyle w:val="ListPara3"/>
      </w:pPr>
      <w:r>
        <w:t>Members are required to:</w:t>
      </w:r>
    </w:p>
    <w:p w14:paraId="72B29FB2" w14:textId="77777777" w:rsidR="0073363A" w:rsidRPr="00422A8D" w:rsidRDefault="0073363A" w:rsidP="0073363A">
      <w:pPr>
        <w:numPr>
          <w:ilvl w:val="0"/>
          <w:numId w:val="23"/>
        </w:numPr>
      </w:pPr>
      <w:r w:rsidRPr="00422A8D">
        <w:lastRenderedPageBreak/>
        <w:t>actively participate in all meetings and share information advice and expertise in relation to issues of importance to people with disability.</w:t>
      </w:r>
    </w:p>
    <w:p w14:paraId="49A55621" w14:textId="693CB3E5" w:rsidR="0073363A" w:rsidRPr="00422A8D" w:rsidRDefault="00E05F0A" w:rsidP="0073363A">
      <w:pPr>
        <w:pStyle w:val="ListParagraph"/>
        <w:numPr>
          <w:ilvl w:val="0"/>
          <w:numId w:val="23"/>
        </w:numPr>
        <w:spacing w:before="0" w:after="0" w:line="276" w:lineRule="auto"/>
        <w:contextualSpacing/>
        <w:rPr>
          <w:rFonts w:eastAsia="Calibri" w:cs="Times New Roman"/>
        </w:rPr>
      </w:pPr>
      <w:r>
        <w:rPr>
          <w:rFonts w:eastAsia="Calibri" w:cs="Times New Roman"/>
        </w:rPr>
        <w:t>A</w:t>
      </w:r>
      <w:r w:rsidR="0073363A" w:rsidRPr="00422A8D">
        <w:rPr>
          <w:rFonts w:eastAsia="Calibri" w:cs="Times New Roman"/>
        </w:rPr>
        <w:t xml:space="preserve">ct in a </w:t>
      </w:r>
      <w:r>
        <w:rPr>
          <w:rFonts w:eastAsia="Calibri" w:cs="Times New Roman"/>
        </w:rPr>
        <w:t>professional</w:t>
      </w:r>
      <w:r w:rsidR="000C389E">
        <w:rPr>
          <w:rFonts w:eastAsia="Calibri" w:cs="Times New Roman"/>
        </w:rPr>
        <w:t>, respectful</w:t>
      </w:r>
      <w:r w:rsidR="0073363A" w:rsidRPr="00422A8D">
        <w:rPr>
          <w:rFonts w:eastAsia="Calibri" w:cs="Times New Roman"/>
        </w:rPr>
        <w:t xml:space="preserve"> and collaborative manner when discussing and resolving issues</w:t>
      </w:r>
      <w:r w:rsidR="00262796">
        <w:rPr>
          <w:rFonts w:eastAsia="Calibri" w:cs="Times New Roman"/>
        </w:rPr>
        <w:t>.</w:t>
      </w:r>
      <w:r w:rsidR="0073363A" w:rsidRPr="00422A8D">
        <w:rPr>
          <w:rFonts w:eastAsia="Calibri" w:cs="Times New Roman"/>
        </w:rPr>
        <w:t xml:space="preserve"> </w:t>
      </w:r>
    </w:p>
    <w:p w14:paraId="66E61CDB" w14:textId="77777777" w:rsidR="0073363A" w:rsidRPr="00396C32" w:rsidRDefault="0073363A" w:rsidP="0073363A">
      <w:pPr>
        <w:numPr>
          <w:ilvl w:val="0"/>
          <w:numId w:val="23"/>
        </w:numPr>
        <w:rPr>
          <w:rFonts w:eastAsia="Times New Roman" w:cs="Arial"/>
        </w:rPr>
      </w:pPr>
      <w:r>
        <w:rPr>
          <w:rFonts w:eastAsia="Times New Roman" w:cs="Arial"/>
        </w:rPr>
        <w:t xml:space="preserve">Maintain the confidentiality of Council deliberations and, on occasion, of sensitive information shared with the Council. </w:t>
      </w:r>
    </w:p>
    <w:p w14:paraId="24EDFAD7" w14:textId="47846A97" w:rsidR="0073363A" w:rsidRPr="00396C32" w:rsidRDefault="00B676B7" w:rsidP="0073363A">
      <w:pPr>
        <w:numPr>
          <w:ilvl w:val="0"/>
          <w:numId w:val="23"/>
        </w:numPr>
        <w:rPr>
          <w:rFonts w:eastAsia="Times New Roman" w:cs="Arial"/>
        </w:rPr>
      </w:pPr>
      <w:r w:rsidRPr="00396C32">
        <w:rPr>
          <w:rFonts w:eastAsia="Times New Roman" w:cs="Arial"/>
        </w:rPr>
        <w:t>Collaborate</w:t>
      </w:r>
      <w:r w:rsidR="0073363A" w:rsidRPr="00396C32">
        <w:rPr>
          <w:rFonts w:eastAsia="Times New Roman" w:cs="Arial"/>
        </w:rPr>
        <w:t xml:space="preserve"> with other members and Government agency representatives in relation to disability issues.</w:t>
      </w:r>
    </w:p>
    <w:p w14:paraId="58BCD88E" w14:textId="4F5C08D4" w:rsidR="0073363A" w:rsidRDefault="0073363A" w:rsidP="0073363A">
      <w:pPr>
        <w:numPr>
          <w:ilvl w:val="0"/>
          <w:numId w:val="23"/>
        </w:numPr>
        <w:rPr>
          <w:rFonts w:eastAsia="Times New Roman" w:cs="Arial"/>
        </w:rPr>
      </w:pPr>
      <w:r w:rsidRPr="00396C32">
        <w:rPr>
          <w:rFonts w:eastAsia="Times New Roman" w:cs="Arial"/>
        </w:rPr>
        <w:t>Represent</w:t>
      </w:r>
      <w:r w:rsidR="00D86476">
        <w:rPr>
          <w:rFonts w:eastAsia="Times New Roman" w:cs="Arial"/>
        </w:rPr>
        <w:t xml:space="preserve"> </w:t>
      </w:r>
      <w:r w:rsidRPr="00396C32">
        <w:rPr>
          <w:rFonts w:eastAsia="Times New Roman" w:cs="Arial"/>
        </w:rPr>
        <w:t xml:space="preserve">the Council at forums and consultations as required and </w:t>
      </w:r>
      <w:r w:rsidR="00A21BBB" w:rsidRPr="00396C32">
        <w:rPr>
          <w:rFonts w:eastAsia="Times New Roman" w:cs="Arial"/>
        </w:rPr>
        <w:t>report</w:t>
      </w:r>
      <w:r w:rsidRPr="00396C32">
        <w:rPr>
          <w:rFonts w:eastAsia="Times New Roman" w:cs="Arial"/>
        </w:rPr>
        <w:t xml:space="preserve"> to Council on these activities.</w:t>
      </w:r>
    </w:p>
    <w:p w14:paraId="5FCCA03E" w14:textId="77777777" w:rsidR="0073363A" w:rsidRPr="00422A8D" w:rsidRDefault="0073363A" w:rsidP="0073363A">
      <w:r w:rsidRPr="00422A8D">
        <w:t>On occasion, Council members may be provided with confidential material. Members will be able to seek advice from the Secretariat where they have queries about confidential information and circumstances in which it may be shared beyond the Council.</w:t>
      </w:r>
    </w:p>
    <w:p w14:paraId="3AD49814" w14:textId="1FEC03B8" w:rsidR="00844BFC" w:rsidRPr="00823A2F" w:rsidRDefault="003C79DD" w:rsidP="003C79DD">
      <w:r>
        <w:t>Any member with a Conflict of Interest regarding a particular issue or agenda item must</w:t>
      </w:r>
      <w:r w:rsidR="0084010A">
        <w:t xml:space="preserve"> </w:t>
      </w:r>
      <w:r>
        <w:t>declare that interest prior to the commencement of related discussions.</w:t>
      </w:r>
    </w:p>
    <w:p w14:paraId="0D0B452E" w14:textId="77777777" w:rsidR="001916AC" w:rsidRPr="004A1C0B" w:rsidRDefault="001916AC" w:rsidP="00F24981">
      <w:pPr>
        <w:pStyle w:val="Heading2"/>
      </w:pPr>
      <w:r w:rsidRPr="004A1C0B">
        <w:t>Work Program</w:t>
      </w:r>
    </w:p>
    <w:p w14:paraId="04699E54" w14:textId="77777777" w:rsidR="001916AC" w:rsidRDefault="001916AC" w:rsidP="000A6CE3">
      <w:r w:rsidRPr="00823A2F">
        <w:t>A work program for the Council will be determined annually by general consent of Council members.</w:t>
      </w:r>
    </w:p>
    <w:p w14:paraId="62EBB1DA" w14:textId="77777777" w:rsidR="00C77513" w:rsidRDefault="00C77513" w:rsidP="000A6CE3">
      <w:r>
        <w:t>All PDAC’s incoming correspondence will go to the Premier as Chair and be distributed to PDAC community members as soon as possible.</w:t>
      </w:r>
    </w:p>
    <w:p w14:paraId="7D69CB57" w14:textId="289723BE" w:rsidR="00C77513" w:rsidRPr="00823A2F" w:rsidRDefault="00C77513" w:rsidP="000A6CE3">
      <w:bookmarkStart w:id="1" w:name="_Hlk45027129"/>
      <w:r>
        <w:t xml:space="preserve">PDAC community members may decide </w:t>
      </w:r>
      <w:r w:rsidR="00A21BBB">
        <w:t xml:space="preserve">occasionally </w:t>
      </w:r>
      <w:r>
        <w:t xml:space="preserve">to prepare submissions to the Tasmanian government on policy issues relevant to </w:t>
      </w:r>
      <w:r w:rsidR="008A6826">
        <w:t>the Disability Framework for Action</w:t>
      </w:r>
      <w:r>
        <w:t xml:space="preserve">. Submissions prepared by PDAC community members do not reflect the views of the Premier or Minister for </w:t>
      </w:r>
      <w:r w:rsidR="00CE6BF5">
        <w:t>Disability Services</w:t>
      </w:r>
      <w:r>
        <w:t>.</w:t>
      </w:r>
    </w:p>
    <w:bookmarkEnd w:id="1"/>
    <w:p w14:paraId="4E883DC9" w14:textId="77777777" w:rsidR="00D50C86" w:rsidRDefault="00D50C86" w:rsidP="00D50C86">
      <w:r>
        <w:t>The PDAC Secretariat is responsible for:</w:t>
      </w:r>
    </w:p>
    <w:p w14:paraId="5BB736C3" w14:textId="77777777" w:rsidR="00D50C86" w:rsidRDefault="00D50C86" w:rsidP="00D50C86">
      <w:pPr>
        <w:pStyle w:val="ListParagraph"/>
        <w:numPr>
          <w:ilvl w:val="0"/>
          <w:numId w:val="31"/>
        </w:numPr>
      </w:pPr>
      <w:r>
        <w:t xml:space="preserve">supporting the Chair and Community Chair, </w:t>
      </w:r>
    </w:p>
    <w:p w14:paraId="1EBCC284" w14:textId="77777777" w:rsidR="00D50C86" w:rsidRDefault="00D50C86" w:rsidP="00D50C86">
      <w:pPr>
        <w:pStyle w:val="ListParagraph"/>
        <w:numPr>
          <w:ilvl w:val="0"/>
          <w:numId w:val="31"/>
        </w:numPr>
      </w:pPr>
      <w:r>
        <w:t xml:space="preserve">liaison with Council members; </w:t>
      </w:r>
    </w:p>
    <w:p w14:paraId="4A7EF61A" w14:textId="77777777" w:rsidR="00D50C86" w:rsidRDefault="00D50C86" w:rsidP="00D50C86">
      <w:pPr>
        <w:pStyle w:val="ListParagraph"/>
        <w:numPr>
          <w:ilvl w:val="0"/>
          <w:numId w:val="31"/>
        </w:numPr>
      </w:pPr>
      <w:r>
        <w:lastRenderedPageBreak/>
        <w:t>organising meetings and collating meeting papers; and</w:t>
      </w:r>
    </w:p>
    <w:p w14:paraId="03B42D79" w14:textId="77777777" w:rsidR="00D50C86" w:rsidRDefault="00D50C86" w:rsidP="00D50C86">
      <w:pPr>
        <w:pStyle w:val="ListParagraph"/>
        <w:numPr>
          <w:ilvl w:val="0"/>
          <w:numId w:val="31"/>
        </w:numPr>
      </w:pPr>
      <w:r>
        <w:t xml:space="preserve">assisting in the compilation of PDAC reports and submissions. </w:t>
      </w:r>
    </w:p>
    <w:p w14:paraId="32412F42" w14:textId="4942FA0D" w:rsidR="00D50C86" w:rsidRPr="00823A2F" w:rsidRDefault="00D50C86" w:rsidP="00D50C86">
      <w:r>
        <w:t xml:space="preserve">Where Council members raise issues with the Secretariat out-of-session, these </w:t>
      </w:r>
      <w:r w:rsidR="00D45357">
        <w:t>may</w:t>
      </w:r>
      <w:r w:rsidR="00C70943">
        <w:t xml:space="preserve"> </w:t>
      </w:r>
      <w:r>
        <w:t xml:space="preserve">be referred to the relevant agency for advice.  However, the Secretariat is not responsible for ensuring resolution of these issues which </w:t>
      </w:r>
      <w:r w:rsidR="00D45357">
        <w:t>are</w:t>
      </w:r>
      <w:r>
        <w:t xml:space="preserve"> the respective agency’s </w:t>
      </w:r>
      <w:r w:rsidR="00D45357">
        <w:t>responsibility</w:t>
      </w:r>
      <w:r>
        <w:t xml:space="preserve">. </w:t>
      </w:r>
    </w:p>
    <w:p w14:paraId="7F7A2F67" w14:textId="789B6178" w:rsidR="001916AC" w:rsidRPr="004A1C0B" w:rsidRDefault="001916AC" w:rsidP="00F24981">
      <w:pPr>
        <w:pStyle w:val="Heading2"/>
      </w:pPr>
      <w:r w:rsidRPr="004A1C0B">
        <w:t xml:space="preserve">Specialist Working </w:t>
      </w:r>
      <w:r w:rsidR="00A21BBB">
        <w:t>groups</w:t>
      </w:r>
    </w:p>
    <w:p w14:paraId="0D7987A5" w14:textId="30E3482E" w:rsidR="004E5396" w:rsidRPr="00F24981" w:rsidRDefault="004E5396" w:rsidP="00F24981">
      <w:r w:rsidRPr="00F24981">
        <w:t xml:space="preserve">The </w:t>
      </w:r>
      <w:r w:rsidR="00A21BBB">
        <w:t>C</w:t>
      </w:r>
      <w:r w:rsidRPr="00F24981">
        <w:t xml:space="preserve">ouncil will have the capacity to appoint additional specialist working bodies to assist it in undertaking its work program. Working groups will be responsible for progressing all aspects of the assigned work and for reporting on progress to the council. The </w:t>
      </w:r>
      <w:r w:rsidR="00A21BBB">
        <w:t>C</w:t>
      </w:r>
      <w:r w:rsidRPr="00F24981">
        <w:t>ouncil will determine the membership and work program of the working groups. Membership may include additional departmental and non-government representatives as required.</w:t>
      </w:r>
    </w:p>
    <w:p w14:paraId="0A5576EC" w14:textId="77777777" w:rsidR="001916AC" w:rsidRPr="004A1C0B" w:rsidRDefault="001916AC" w:rsidP="00F24981">
      <w:pPr>
        <w:pStyle w:val="Heading2"/>
      </w:pPr>
      <w:r w:rsidRPr="004A1C0B">
        <w:t>Administrative Arrangements</w:t>
      </w:r>
    </w:p>
    <w:p w14:paraId="0BBFF522" w14:textId="2F174EBE" w:rsidR="000B5BF8" w:rsidRDefault="001916AC" w:rsidP="000A6CE3">
      <w:r w:rsidRPr="00823A2F">
        <w:t>The Council will</w:t>
      </w:r>
      <w:r w:rsidR="00F54C26">
        <w:t xml:space="preserve"> meet at least twice annually</w:t>
      </w:r>
      <w:r w:rsidR="00945986">
        <w:t xml:space="preserve"> with the Premier and Minister who has responsibility for the Disability </w:t>
      </w:r>
      <w:r w:rsidR="00C71638">
        <w:t>portfolio</w:t>
      </w:r>
      <w:r w:rsidR="00F54C26">
        <w:t>.</w:t>
      </w:r>
    </w:p>
    <w:p w14:paraId="5E2BD212" w14:textId="2FC02159" w:rsidR="000B5BF8" w:rsidRDefault="00C71638" w:rsidP="000A6CE3">
      <w:r>
        <w:t xml:space="preserve">Additionally, </w:t>
      </w:r>
      <w:r w:rsidR="000B5BF8" w:rsidRPr="000B5BF8">
        <w:t xml:space="preserve">PDAC community members </w:t>
      </w:r>
      <w:r w:rsidR="001C7AB6">
        <w:t xml:space="preserve">will </w:t>
      </w:r>
      <w:r w:rsidR="000B5BF8" w:rsidRPr="000B5BF8">
        <w:t>also meet out</w:t>
      </w:r>
      <w:r w:rsidR="00A21BBB">
        <w:t>-</w:t>
      </w:r>
      <w:r w:rsidR="000B5BF8" w:rsidRPr="000B5BF8">
        <w:t>of</w:t>
      </w:r>
      <w:r w:rsidR="00A21BBB">
        <w:t>-</w:t>
      </w:r>
      <w:r w:rsidR="000B5BF8" w:rsidRPr="000B5BF8">
        <w:t>session at least twice a year to progress PDAC’s work program.</w:t>
      </w:r>
      <w:r w:rsidR="000B5BF8">
        <w:t xml:space="preserve"> </w:t>
      </w:r>
      <w:r w:rsidR="000B5BF8" w:rsidRPr="000B5BF8">
        <w:t xml:space="preserve">Wherever possible, video-conferencing facilities </w:t>
      </w:r>
      <w:r w:rsidR="001C7AB6">
        <w:t>will be</w:t>
      </w:r>
      <w:r w:rsidR="000B5BF8" w:rsidRPr="000B5BF8">
        <w:t xml:space="preserve"> used for out</w:t>
      </w:r>
      <w:r w:rsidR="00A21BBB">
        <w:t>-</w:t>
      </w:r>
      <w:r w:rsidR="000B5BF8" w:rsidRPr="000B5BF8">
        <w:t>of</w:t>
      </w:r>
      <w:r w:rsidR="00A21BBB">
        <w:t>-</w:t>
      </w:r>
      <w:r w:rsidR="000B5BF8" w:rsidRPr="000B5BF8">
        <w:t>session meetings to minimise travel.</w:t>
      </w:r>
      <w:r w:rsidR="000B5BF8">
        <w:t xml:space="preserve"> </w:t>
      </w:r>
    </w:p>
    <w:p w14:paraId="5226E9A2" w14:textId="24657787" w:rsidR="000B5BF8" w:rsidRPr="000B5BF8" w:rsidRDefault="000B5BF8" w:rsidP="000A6CE3">
      <w:r>
        <w:t>A quorum for out</w:t>
      </w:r>
      <w:r w:rsidR="00A21BBB">
        <w:t>-</w:t>
      </w:r>
      <w:r>
        <w:t>of</w:t>
      </w:r>
      <w:r w:rsidR="00A21BBB">
        <w:t>-</w:t>
      </w:r>
      <w:r>
        <w:t xml:space="preserve">session meetings </w:t>
      </w:r>
      <w:r w:rsidR="001C7AB6">
        <w:t>will be</w:t>
      </w:r>
      <w:r>
        <w:t xml:space="preserve"> half the membership plus one.</w:t>
      </w:r>
    </w:p>
    <w:p w14:paraId="39DDD7AD" w14:textId="2E79449E" w:rsidR="001916AC" w:rsidRPr="00823A2F" w:rsidRDefault="001916AC" w:rsidP="000A6CE3">
      <w:r w:rsidRPr="00823A2F">
        <w:t xml:space="preserve">Standing Committees and specialist working groups will meet as required. The Department of </w:t>
      </w:r>
      <w:r w:rsidR="007438BF">
        <w:t>Premier and Cabinet</w:t>
      </w:r>
      <w:r w:rsidRPr="00823A2F">
        <w:t xml:space="preserve"> will provide secretariat support to the Council.</w:t>
      </w:r>
    </w:p>
    <w:p w14:paraId="0EA7C9F0" w14:textId="63A72938" w:rsidR="001916AC" w:rsidRPr="00823A2F" w:rsidRDefault="001916AC" w:rsidP="000A6CE3">
      <w:r w:rsidRPr="00823A2F">
        <w:t xml:space="preserve">The Secretary, Department of </w:t>
      </w:r>
      <w:r w:rsidR="007438BF">
        <w:t>Premier and Cabinet</w:t>
      </w:r>
      <w:r w:rsidR="00CE6BF5" w:rsidRPr="00823A2F">
        <w:t xml:space="preserve"> </w:t>
      </w:r>
      <w:r w:rsidRPr="00823A2F">
        <w:t>may determine administrative arrangements on matters related to the operation of the Council, including:</w:t>
      </w:r>
    </w:p>
    <w:p w14:paraId="55FAB79B" w14:textId="0E1E59CF" w:rsidR="001916AC" w:rsidRPr="000A6CE3" w:rsidRDefault="001916AC" w:rsidP="000A6CE3">
      <w:pPr>
        <w:pStyle w:val="Bullets"/>
      </w:pPr>
      <w:r w:rsidRPr="000A6CE3">
        <w:t>Policy in relation to reimbursement of reasonable out</w:t>
      </w:r>
      <w:r w:rsidR="00A21BBB">
        <w:t>-</w:t>
      </w:r>
      <w:r w:rsidRPr="000A6CE3">
        <w:t>of</w:t>
      </w:r>
      <w:r w:rsidR="00A21BBB">
        <w:t>-</w:t>
      </w:r>
      <w:r w:rsidRPr="000A6CE3">
        <w:t>pocket expenses of members;</w:t>
      </w:r>
    </w:p>
    <w:p w14:paraId="0E6290B9" w14:textId="77777777" w:rsidR="001916AC" w:rsidRPr="000A6CE3" w:rsidRDefault="001916AC" w:rsidP="000A6CE3">
      <w:pPr>
        <w:pStyle w:val="Bullets"/>
      </w:pPr>
      <w:r w:rsidRPr="000A6CE3">
        <w:t>Guidelines for members in relation to conduct and participation;</w:t>
      </w:r>
    </w:p>
    <w:p w14:paraId="7656D3C2" w14:textId="77777777" w:rsidR="001916AC" w:rsidRPr="000A6CE3" w:rsidRDefault="001916AC" w:rsidP="000A6CE3">
      <w:pPr>
        <w:pStyle w:val="Bullets"/>
      </w:pPr>
      <w:r w:rsidRPr="000A6CE3">
        <w:t xml:space="preserve">The process to support the Premier in the appointment of members; and </w:t>
      </w:r>
    </w:p>
    <w:p w14:paraId="7C06AF69" w14:textId="77777777" w:rsidR="001916AC" w:rsidRPr="000A6CE3" w:rsidRDefault="001916AC" w:rsidP="000A6CE3">
      <w:pPr>
        <w:pStyle w:val="Bullets"/>
      </w:pPr>
      <w:r w:rsidRPr="000A6CE3">
        <w:t>Arrangements to assist the effective operation of the Council.</w:t>
      </w:r>
    </w:p>
    <w:p w14:paraId="195AE14A" w14:textId="39381CA5" w:rsidR="00F37510" w:rsidRDefault="001916AC" w:rsidP="00F24981">
      <w:r w:rsidRPr="00823A2F">
        <w:lastRenderedPageBreak/>
        <w:t xml:space="preserve">Administrative support for other specialist working groups will be determined by the Council on a </w:t>
      </w:r>
      <w:r w:rsidR="002A5C28" w:rsidRPr="00823A2F">
        <w:t>case-by-case</w:t>
      </w:r>
      <w:r w:rsidRPr="00823A2F">
        <w:t xml:space="preserve"> basis.</w:t>
      </w:r>
      <w:r w:rsidR="00F37510">
        <w:br w:type="page"/>
      </w:r>
    </w:p>
    <w:p w14:paraId="4E8193DF" w14:textId="716E4182" w:rsidR="001916AC" w:rsidRPr="00F24981" w:rsidRDefault="001916AC" w:rsidP="00F24981">
      <w:pPr>
        <w:pStyle w:val="Heading2"/>
      </w:pPr>
      <w:r w:rsidRPr="00F24981">
        <w:lastRenderedPageBreak/>
        <w:t>Guide for Reimbursement of Costs</w:t>
      </w:r>
    </w:p>
    <w:p w14:paraId="5C12B07F" w14:textId="39AA5725" w:rsidR="001916AC" w:rsidRPr="00F37510" w:rsidRDefault="001916AC" w:rsidP="00911FB7">
      <w:pPr>
        <w:pStyle w:val="Numberedlist"/>
        <w:ind w:left="283" w:hanging="357"/>
        <w:rPr>
          <w:rFonts w:ascii="GillSans Light" w:hAnsi="GillSans Light" w:cs="Times New Roman"/>
        </w:rPr>
      </w:pPr>
      <w:r w:rsidRPr="00F37510">
        <w:rPr>
          <w:rFonts w:ascii="GillSans Light" w:hAnsi="GillSans Light" w:cs="Times New Roman"/>
        </w:rPr>
        <w:t>Travel</w:t>
      </w:r>
    </w:p>
    <w:p w14:paraId="5409D3D9" w14:textId="5AA8259D" w:rsidR="001916AC" w:rsidRPr="00F37510" w:rsidRDefault="001916AC" w:rsidP="00314A6E">
      <w:pPr>
        <w:pStyle w:val="ListParagraph2"/>
        <w:rPr>
          <w:rFonts w:eastAsia="Calibri" w:cs="Times New Roman"/>
        </w:rPr>
      </w:pPr>
      <w:r w:rsidRPr="00F37510">
        <w:rPr>
          <w:rFonts w:eastAsia="Calibri" w:cs="Times New Roman"/>
        </w:rPr>
        <w:t>The option for members travelling from a common area to car</w:t>
      </w:r>
      <w:r w:rsidR="00A21BBB">
        <w:rPr>
          <w:rFonts w:eastAsia="Calibri" w:cs="Times New Roman"/>
        </w:rPr>
        <w:t>-</w:t>
      </w:r>
      <w:r w:rsidRPr="00F37510">
        <w:rPr>
          <w:rFonts w:eastAsia="Calibri" w:cs="Times New Roman"/>
        </w:rPr>
        <w:t>pool is strongly encouraged.</w:t>
      </w:r>
    </w:p>
    <w:p w14:paraId="18111243" w14:textId="77777777" w:rsidR="001916AC" w:rsidRPr="00F37510" w:rsidRDefault="001916AC" w:rsidP="00314A6E">
      <w:pPr>
        <w:pStyle w:val="ListParagraph2"/>
        <w:rPr>
          <w:rFonts w:eastAsia="Calibri" w:cs="Times New Roman"/>
        </w:rPr>
      </w:pPr>
      <w:r w:rsidRPr="00F37510">
        <w:rPr>
          <w:rFonts w:eastAsia="Calibri" w:cs="Times New Roman"/>
        </w:rPr>
        <w:t>Taxi vouchers are available for members who have no alternate means of transport to attend local meetings.</w:t>
      </w:r>
    </w:p>
    <w:p w14:paraId="61F6536D" w14:textId="70764685" w:rsidR="001916AC" w:rsidRPr="00F37510" w:rsidRDefault="001916AC" w:rsidP="00314A6E">
      <w:pPr>
        <w:pStyle w:val="ListParagraph2"/>
        <w:rPr>
          <w:rFonts w:eastAsia="Calibri" w:cs="Times New Roman"/>
        </w:rPr>
      </w:pPr>
      <w:r w:rsidRPr="00F37510">
        <w:rPr>
          <w:rFonts w:eastAsia="Calibri" w:cs="Times New Roman"/>
        </w:rPr>
        <w:t xml:space="preserve">Members who are government employees are expected, whenever possible, to </w:t>
      </w:r>
      <w:r w:rsidR="00B676B7" w:rsidRPr="00F37510">
        <w:rPr>
          <w:rFonts w:eastAsia="Calibri" w:cs="Times New Roman"/>
        </w:rPr>
        <w:t>use</w:t>
      </w:r>
      <w:r w:rsidRPr="00F37510">
        <w:rPr>
          <w:rFonts w:eastAsia="Calibri" w:cs="Times New Roman"/>
        </w:rPr>
        <w:t xml:space="preserve"> a </w:t>
      </w:r>
      <w:r w:rsidR="00B676B7" w:rsidRPr="00F37510">
        <w:rPr>
          <w:rFonts w:eastAsia="Calibri" w:cs="Times New Roman"/>
        </w:rPr>
        <w:t>government</w:t>
      </w:r>
      <w:r w:rsidRPr="00F37510">
        <w:rPr>
          <w:rFonts w:eastAsia="Calibri" w:cs="Times New Roman"/>
        </w:rPr>
        <w:t xml:space="preserve"> vehicle to attend meetings.</w:t>
      </w:r>
    </w:p>
    <w:p w14:paraId="022811C3" w14:textId="38AFC494" w:rsidR="00DE4291" w:rsidRPr="00F37510" w:rsidRDefault="00DE4291" w:rsidP="00157277">
      <w:pPr>
        <w:pStyle w:val="ListParagraph2"/>
        <w:rPr>
          <w:rFonts w:eastAsia="Calibri" w:cs="Times New Roman"/>
        </w:rPr>
      </w:pPr>
      <w:r w:rsidRPr="00F37510">
        <w:rPr>
          <w:rFonts w:eastAsia="Calibri" w:cs="Times New Roman"/>
        </w:rPr>
        <w:t xml:space="preserve">Travel allowance </w:t>
      </w:r>
      <w:r w:rsidR="00157277" w:rsidRPr="00F37510">
        <w:rPr>
          <w:rFonts w:eastAsia="Calibri" w:cs="Times New Roman"/>
        </w:rPr>
        <w:t xml:space="preserve">and mileage </w:t>
      </w:r>
      <w:r w:rsidRPr="00F37510">
        <w:rPr>
          <w:rFonts w:eastAsia="Calibri" w:cs="Times New Roman"/>
        </w:rPr>
        <w:t xml:space="preserve">reimbursements are based on the current State Government per kilometre travel allowance rates. Please contact </w:t>
      </w:r>
      <w:r w:rsidR="00D37E0A" w:rsidRPr="00357905">
        <w:t>Department of Premier and Cabinet</w:t>
      </w:r>
      <w:r w:rsidR="00D37E0A">
        <w:t xml:space="preserve">, Community Partnerships and Priorities </w:t>
      </w:r>
      <w:r w:rsidRPr="00F37510">
        <w:rPr>
          <w:rFonts w:eastAsia="Calibri" w:cs="Times New Roman"/>
        </w:rPr>
        <w:t>for current rates.</w:t>
      </w:r>
    </w:p>
    <w:p w14:paraId="221286FF" w14:textId="283B41E9" w:rsidR="001916AC" w:rsidRPr="00F37510" w:rsidRDefault="001916AC" w:rsidP="00314A6E">
      <w:pPr>
        <w:pStyle w:val="ListParagraph2"/>
        <w:rPr>
          <w:rFonts w:eastAsia="Calibri" w:cs="Times New Roman"/>
        </w:rPr>
      </w:pPr>
      <w:r w:rsidRPr="00F37510">
        <w:rPr>
          <w:rFonts w:eastAsia="Calibri" w:cs="Times New Roman"/>
        </w:rPr>
        <w:t xml:space="preserve">If </w:t>
      </w:r>
      <w:r w:rsidR="00DE4291" w:rsidRPr="00F37510">
        <w:rPr>
          <w:rFonts w:eastAsia="Calibri" w:cs="Times New Roman"/>
        </w:rPr>
        <w:t xml:space="preserve">the above </w:t>
      </w:r>
      <w:r w:rsidRPr="00F37510">
        <w:rPr>
          <w:rFonts w:eastAsia="Calibri" w:cs="Times New Roman"/>
        </w:rPr>
        <w:t xml:space="preserve">options do not meet the travel needs of a member, please contact </w:t>
      </w:r>
      <w:r w:rsidR="00D37E0A" w:rsidRPr="00357905">
        <w:t>Department of Premier and Cabinet</w:t>
      </w:r>
      <w:r w:rsidR="00D37E0A">
        <w:t xml:space="preserve">, Community Partnerships and Priorities </w:t>
      </w:r>
      <w:r w:rsidRPr="00F37510">
        <w:rPr>
          <w:rFonts w:eastAsia="Calibri" w:cs="Times New Roman"/>
        </w:rPr>
        <w:t>to make alternate arrangements.</w:t>
      </w:r>
    </w:p>
    <w:p w14:paraId="3BD1ABE5" w14:textId="0521507D" w:rsidR="001916AC" w:rsidRPr="00F37510" w:rsidRDefault="0081354C" w:rsidP="00911FB7">
      <w:pPr>
        <w:pStyle w:val="Heading3"/>
        <w:ind w:left="283" w:hanging="357"/>
        <w:rPr>
          <w:rFonts w:ascii="GillSans Light" w:hAnsi="GillSans Light" w:cs="Times New Roman"/>
        </w:rPr>
      </w:pPr>
      <w:r w:rsidRPr="00F37510">
        <w:rPr>
          <w:rFonts w:ascii="GillSans Light" w:hAnsi="GillSans Light" w:cs="Times New Roman"/>
        </w:rPr>
        <w:t>2</w:t>
      </w:r>
      <w:r w:rsidR="00885C0A">
        <w:rPr>
          <w:rFonts w:ascii="GillSans Light" w:hAnsi="GillSans Light" w:cs="Times New Roman"/>
        </w:rPr>
        <w:t>.</w:t>
      </w:r>
      <w:r w:rsidR="000A6CE3" w:rsidRPr="00F37510">
        <w:rPr>
          <w:rFonts w:ascii="GillSans Light" w:hAnsi="GillSans Light" w:cs="Times New Roman"/>
        </w:rPr>
        <w:tab/>
      </w:r>
      <w:r w:rsidR="001916AC" w:rsidRPr="00F37510">
        <w:rPr>
          <w:rFonts w:ascii="GillSans Light" w:hAnsi="GillSans Light" w:cs="Times New Roman"/>
        </w:rPr>
        <w:t>Accommodation</w:t>
      </w:r>
    </w:p>
    <w:p w14:paraId="75BC4010" w14:textId="5DC19C56" w:rsidR="001916AC" w:rsidRPr="00314A6E" w:rsidRDefault="00314A6E" w:rsidP="00314A6E">
      <w:pPr>
        <w:ind w:left="709" w:hanging="709"/>
      </w:pPr>
      <w:r w:rsidRPr="00F37510">
        <w:t>2.1</w:t>
      </w:r>
      <w:r w:rsidRPr="00F37510">
        <w:tab/>
      </w:r>
      <w:r w:rsidR="001916AC" w:rsidRPr="00F37510">
        <w:t xml:space="preserve">If members require accommodation </w:t>
      </w:r>
      <w:r w:rsidR="00B676B7" w:rsidRPr="00F37510">
        <w:t>to</w:t>
      </w:r>
      <w:r w:rsidR="001916AC" w:rsidRPr="00F37510">
        <w:t xml:space="preserve"> attend a meeting and have no alternative accommodation options, please contact </w:t>
      </w:r>
      <w:r w:rsidR="00D37E0A" w:rsidRPr="00D37E0A">
        <w:t>Department of Premier and Cabinet</w:t>
      </w:r>
      <w:r w:rsidR="00D37E0A">
        <w:t>, Community Partnerships and Priorities</w:t>
      </w:r>
      <w:r w:rsidR="000E5753" w:rsidRPr="00D37E0A">
        <w:t>.</w:t>
      </w:r>
      <w:r w:rsidR="000E5753" w:rsidRPr="00F37510">
        <w:t xml:space="preserve"> </w:t>
      </w:r>
      <w:r w:rsidR="001916AC" w:rsidRPr="00F37510">
        <w:t>Accommodation will be booked and paid for by the department.</w:t>
      </w:r>
    </w:p>
    <w:p w14:paraId="51F297C7" w14:textId="2F651664" w:rsidR="001916AC" w:rsidRPr="00F37510" w:rsidRDefault="0081354C" w:rsidP="00911FB7">
      <w:pPr>
        <w:pStyle w:val="Heading3"/>
        <w:ind w:left="283" w:hanging="357"/>
        <w:rPr>
          <w:rFonts w:ascii="GillSans Light" w:hAnsi="GillSans Light" w:cs="Times New Roman"/>
        </w:rPr>
      </w:pPr>
      <w:r w:rsidRPr="00F37510">
        <w:rPr>
          <w:rFonts w:ascii="GillSans Light" w:hAnsi="GillSans Light" w:cs="Times New Roman"/>
        </w:rPr>
        <w:t>3</w:t>
      </w:r>
      <w:r w:rsidR="00885C0A">
        <w:rPr>
          <w:rFonts w:ascii="GillSans Light" w:hAnsi="GillSans Light" w:cs="Times New Roman"/>
        </w:rPr>
        <w:t>.</w:t>
      </w:r>
      <w:r w:rsidRPr="00F37510">
        <w:rPr>
          <w:rFonts w:ascii="GillSans Light" w:hAnsi="GillSans Light" w:cs="Times New Roman"/>
        </w:rPr>
        <w:tab/>
      </w:r>
      <w:r w:rsidR="001916AC" w:rsidRPr="00F37510">
        <w:rPr>
          <w:rFonts w:ascii="GillSans Light" w:hAnsi="GillSans Light" w:cs="Times New Roman"/>
        </w:rPr>
        <w:t>Meal allowance</w:t>
      </w:r>
    </w:p>
    <w:p w14:paraId="62B591C5" w14:textId="4DFD81E1" w:rsidR="001916AC" w:rsidRPr="004A1C0B" w:rsidRDefault="001916AC" w:rsidP="009F56BC">
      <w:pPr>
        <w:pStyle w:val="ListPara3"/>
      </w:pPr>
      <w:r w:rsidRPr="004A1C0B">
        <w:t>3.1</w:t>
      </w:r>
      <w:r w:rsidRPr="004A1C0B">
        <w:tab/>
      </w:r>
      <w:r w:rsidR="00CE6BF5">
        <w:t>L</w:t>
      </w:r>
      <w:r w:rsidRPr="004A1C0B">
        <w:t xml:space="preserve">unch will be provided for members attending face-to-face meetings between </w:t>
      </w:r>
      <w:r w:rsidR="00F54C26">
        <w:t xml:space="preserve">11am and </w:t>
      </w:r>
      <w:r w:rsidR="00F54C26" w:rsidRPr="00F37510">
        <w:t>1</w:t>
      </w:r>
      <w:r w:rsidRPr="004A1C0B">
        <w:t>pm.</w:t>
      </w:r>
    </w:p>
    <w:p w14:paraId="6AA622A8" w14:textId="116C60CB" w:rsidR="001916AC" w:rsidRDefault="001916AC" w:rsidP="009F56BC">
      <w:pPr>
        <w:pStyle w:val="ListPara3"/>
      </w:pPr>
      <w:r w:rsidRPr="004A1C0B">
        <w:t>3.2</w:t>
      </w:r>
      <w:r w:rsidRPr="004A1C0B">
        <w:tab/>
        <w:t>When meals are not provided as part of meeting arrangements</w:t>
      </w:r>
      <w:r w:rsidR="00A21BBB">
        <w:t>,</w:t>
      </w:r>
      <w:r w:rsidRPr="004A1C0B">
        <w:t xml:space="preserve"> reimbursement for meals will be made on presentation of a receipt. Meal allowance is paid in accordance with the current </w:t>
      </w:r>
      <w:r w:rsidRPr="00F37510">
        <w:t xml:space="preserve">State Government meal allowance rate. </w:t>
      </w:r>
      <w:r w:rsidR="00244FD3" w:rsidRPr="00F37510">
        <w:t>The c</w:t>
      </w:r>
      <w:r w:rsidRPr="00F37510">
        <w:t>ost of alcoholic beverages will not be reimbursed. Please contact</w:t>
      </w:r>
      <w:r w:rsidR="000E5753" w:rsidRPr="00F37510">
        <w:t xml:space="preserve"> </w:t>
      </w:r>
      <w:r w:rsidR="00D37E0A" w:rsidRPr="00D37E0A">
        <w:t>Department of Premier and Cabinet</w:t>
      </w:r>
      <w:r w:rsidR="00D37E0A">
        <w:t>, Community Partnerships and Priorities</w:t>
      </w:r>
      <w:r w:rsidR="00D37E0A" w:rsidRPr="00D37E0A">
        <w:t>.</w:t>
      </w:r>
    </w:p>
    <w:p w14:paraId="006C213E" w14:textId="77777777" w:rsidR="009577AE" w:rsidRPr="009E36D5" w:rsidRDefault="009577AE" w:rsidP="00911FB7">
      <w:pPr>
        <w:pStyle w:val="ListParagraph2"/>
        <w:numPr>
          <w:ilvl w:val="0"/>
          <w:numId w:val="32"/>
        </w:numPr>
        <w:spacing w:before="240" w:after="200"/>
        <w:ind w:left="283" w:hanging="357"/>
        <w:rPr>
          <w:rFonts w:ascii="Gill Sans Light" w:hAnsi="Gill Sans Light"/>
        </w:rPr>
      </w:pPr>
      <w:r w:rsidRPr="009E36D5">
        <w:rPr>
          <w:rFonts w:ascii="Gill Sans Light" w:hAnsi="Gill Sans Light"/>
        </w:rPr>
        <w:t xml:space="preserve">Personal support </w:t>
      </w:r>
    </w:p>
    <w:p w14:paraId="6F193B77" w14:textId="2F92BAC1" w:rsidR="00A21BBB" w:rsidRDefault="00977AAB" w:rsidP="00A21BBB">
      <w:pPr>
        <w:pStyle w:val="ListParagraph2"/>
        <w:numPr>
          <w:ilvl w:val="0"/>
          <w:numId w:val="0"/>
        </w:numPr>
        <w:spacing w:before="240" w:after="200" w:line="276" w:lineRule="auto"/>
        <w:ind w:left="709" w:hanging="567"/>
        <w:outlineLvl w:val="2"/>
        <w:rPr>
          <w:rFonts w:ascii="Gill Sans Light" w:hAnsi="Gill Sans Light"/>
        </w:rPr>
      </w:pPr>
      <w:r>
        <w:rPr>
          <w:rFonts w:ascii="Gill Sans Light" w:hAnsi="Gill Sans Light"/>
        </w:rPr>
        <w:lastRenderedPageBreak/>
        <w:t xml:space="preserve">4.1 </w:t>
      </w:r>
      <w:r w:rsidR="00885C0A">
        <w:rPr>
          <w:rFonts w:ascii="Gill Sans Light" w:hAnsi="Gill Sans Light"/>
        </w:rPr>
        <w:t xml:space="preserve">   </w:t>
      </w:r>
      <w:r w:rsidR="00D37E0A" w:rsidRPr="00357905">
        <w:t xml:space="preserve">Department of Premier and </w:t>
      </w:r>
      <w:r w:rsidR="00D37E0A" w:rsidRPr="00D37E0A">
        <w:t>Cabinet</w:t>
      </w:r>
      <w:r w:rsidR="00D37E0A">
        <w:t>, Community Partnerships and Priorities</w:t>
      </w:r>
      <w:r w:rsidR="00A21BBB">
        <w:t xml:space="preserve"> </w:t>
      </w:r>
      <w:r w:rsidR="009577AE" w:rsidRPr="002D22F7">
        <w:rPr>
          <w:rFonts w:ascii="Gill Sans Light" w:hAnsi="Gill Sans Light"/>
        </w:rPr>
        <w:t xml:space="preserve">may be able to arrange personal or family support if this is required to assist a member </w:t>
      </w:r>
      <w:r w:rsidR="002565E5">
        <w:rPr>
          <w:rFonts w:ascii="Gill Sans Light" w:hAnsi="Gill Sans Light"/>
        </w:rPr>
        <w:t xml:space="preserve">to </w:t>
      </w:r>
      <w:r w:rsidR="009577AE" w:rsidRPr="002D22F7">
        <w:rPr>
          <w:rFonts w:ascii="Gill Sans Light" w:hAnsi="Gill Sans Light"/>
        </w:rPr>
        <w:t xml:space="preserve">attend meetings. Please contact </w:t>
      </w:r>
      <w:r w:rsidR="00D37E0A">
        <w:rPr>
          <w:rFonts w:ascii="Gill Sans Light" w:hAnsi="Gill Sans Light"/>
        </w:rPr>
        <w:t>the Department</w:t>
      </w:r>
      <w:r w:rsidR="009577AE" w:rsidRPr="002D22F7">
        <w:rPr>
          <w:rFonts w:ascii="Gill Sans Light" w:hAnsi="Gill Sans Light"/>
        </w:rPr>
        <w:t xml:space="preserve"> to advise of </w:t>
      </w:r>
      <w:r w:rsidR="00E7452B">
        <w:rPr>
          <w:rFonts w:ascii="Gill Sans Light" w:hAnsi="Gill Sans Light"/>
        </w:rPr>
        <w:t xml:space="preserve">any </w:t>
      </w:r>
      <w:r w:rsidR="009577AE" w:rsidRPr="002D22F7">
        <w:rPr>
          <w:rFonts w:ascii="Gill Sans Light" w:hAnsi="Gill Sans Light"/>
        </w:rPr>
        <w:t>particular needs</w:t>
      </w:r>
      <w:r w:rsidR="00A21BBB">
        <w:rPr>
          <w:rFonts w:ascii="Gill Sans Light" w:hAnsi="Gill Sans Light"/>
        </w:rPr>
        <w:t>.</w:t>
      </w:r>
    </w:p>
    <w:p w14:paraId="7E573CCA" w14:textId="5DE9BDBC" w:rsidR="009577AE" w:rsidRPr="00911FB7" w:rsidRDefault="009577AE" w:rsidP="00911FB7">
      <w:pPr>
        <w:pStyle w:val="ListParagraph2"/>
        <w:numPr>
          <w:ilvl w:val="0"/>
          <w:numId w:val="32"/>
        </w:numPr>
        <w:spacing w:before="240" w:after="200" w:line="276" w:lineRule="auto"/>
        <w:ind w:left="283" w:hanging="357"/>
        <w:rPr>
          <w:rFonts w:ascii="Gill Sans Light" w:hAnsi="Gill Sans Light"/>
        </w:rPr>
      </w:pPr>
      <w:r w:rsidRPr="00911FB7">
        <w:rPr>
          <w:rFonts w:ascii="Gill Sans Light" w:hAnsi="Gill Sans Light"/>
        </w:rPr>
        <w:t xml:space="preserve">Other Costs </w:t>
      </w:r>
    </w:p>
    <w:p w14:paraId="73C4140E" w14:textId="35BE4865" w:rsidR="009577AE" w:rsidRPr="00A21BBB" w:rsidRDefault="002D22F7" w:rsidP="00911FB7">
      <w:pPr>
        <w:pStyle w:val="ListParagraph2"/>
        <w:numPr>
          <w:ilvl w:val="0"/>
          <w:numId w:val="0"/>
        </w:numPr>
        <w:spacing w:before="240" w:after="200" w:line="276" w:lineRule="auto"/>
        <w:ind w:left="709" w:hanging="567"/>
        <w:outlineLvl w:val="2"/>
        <w:rPr>
          <w:rFonts w:ascii="Gill Sans Light" w:hAnsi="Gill Sans Light"/>
        </w:rPr>
      </w:pPr>
      <w:r w:rsidRPr="00911FB7">
        <w:rPr>
          <w:rFonts w:ascii="Gill Sans Light" w:hAnsi="Gill Sans Light"/>
        </w:rPr>
        <w:t xml:space="preserve">5.1 </w:t>
      </w:r>
      <w:r w:rsidR="00E56484" w:rsidRPr="00911FB7">
        <w:rPr>
          <w:rFonts w:ascii="Gill Sans Light" w:hAnsi="Gill Sans Light"/>
        </w:rPr>
        <w:t xml:space="preserve">   </w:t>
      </w:r>
      <w:r w:rsidR="009577AE" w:rsidRPr="00A21BBB">
        <w:rPr>
          <w:rFonts w:ascii="Gill Sans Light" w:hAnsi="Gill Sans Light"/>
        </w:rPr>
        <w:t xml:space="preserve">Any reasonable out of pocket expenses related to attendance at meetings may be reimbursed by providing receipts to </w:t>
      </w:r>
      <w:r w:rsidR="00D37E0A" w:rsidRPr="00A21BBB">
        <w:rPr>
          <w:rFonts w:ascii="Gill Sans Light" w:hAnsi="Gill Sans Light"/>
        </w:rPr>
        <w:t>Department of Premier and Cabinet, Community Partnerships and Priorities</w:t>
      </w:r>
      <w:r w:rsidR="009577AE" w:rsidRPr="00A21BBB">
        <w:rPr>
          <w:rFonts w:ascii="Gill Sans Light" w:hAnsi="Gill Sans Light"/>
        </w:rPr>
        <w:t>.</w:t>
      </w:r>
    </w:p>
    <w:p w14:paraId="217C550B" w14:textId="491DE4F7" w:rsidR="0011133C" w:rsidRPr="00911FB7" w:rsidRDefault="0011133C" w:rsidP="00911FB7">
      <w:pPr>
        <w:pStyle w:val="ListParagraph2"/>
        <w:numPr>
          <w:ilvl w:val="0"/>
          <w:numId w:val="0"/>
        </w:numPr>
        <w:spacing w:before="240" w:after="200" w:line="276" w:lineRule="auto"/>
        <w:ind w:left="709" w:hanging="567"/>
        <w:outlineLvl w:val="2"/>
        <w:rPr>
          <w:rFonts w:ascii="Gill Sans Light" w:hAnsi="Gill Sans Light"/>
        </w:rPr>
      </w:pPr>
      <w:r w:rsidRPr="00911FB7">
        <w:rPr>
          <w:rFonts w:ascii="Gill Sans Light" w:hAnsi="Gill Sans Light"/>
        </w:rPr>
        <w:t xml:space="preserve">5.2 </w:t>
      </w:r>
      <w:r w:rsidR="00E56484" w:rsidRPr="00911FB7">
        <w:rPr>
          <w:rFonts w:ascii="Gill Sans Light" w:hAnsi="Gill Sans Light"/>
        </w:rPr>
        <w:t xml:space="preserve">   </w:t>
      </w:r>
      <w:r w:rsidRPr="00911FB7">
        <w:rPr>
          <w:rFonts w:ascii="Gill Sans Light" w:hAnsi="Gill Sans Light"/>
        </w:rPr>
        <w:t>Registration costs for workshops/conferences that are attended by a member as a representative of the council/committee will be paid for by the Department, as directed by the Chairperson of the council/committee.</w:t>
      </w:r>
    </w:p>
    <w:p w14:paraId="66000BD7" w14:textId="77777777" w:rsidR="0011133C" w:rsidRPr="00A21BBB" w:rsidRDefault="0011133C" w:rsidP="00A21BBB">
      <w:pPr>
        <w:pStyle w:val="Heading3"/>
        <w:ind w:left="502"/>
        <w:rPr>
          <w:rFonts w:ascii="GillSans Light" w:hAnsi="GillSans Light" w:cs="Times New Roman"/>
        </w:rPr>
      </w:pPr>
    </w:p>
    <w:p w14:paraId="33D2031D" w14:textId="1ACE4302" w:rsidR="00F37510" w:rsidRDefault="00F37510" w:rsidP="009F56BC">
      <w:pPr>
        <w:pStyle w:val="ListPara3"/>
      </w:pPr>
    </w:p>
    <w:p w14:paraId="75ED6489" w14:textId="2F36E08B" w:rsidR="00F37510" w:rsidRDefault="00F37510" w:rsidP="009F56BC">
      <w:pPr>
        <w:pStyle w:val="ListPara3"/>
      </w:pPr>
    </w:p>
    <w:p w14:paraId="6751093D" w14:textId="77777777" w:rsidR="00F37510" w:rsidRPr="00F37510" w:rsidRDefault="00F37510" w:rsidP="009F56BC">
      <w:pPr>
        <w:pStyle w:val="ListPara3"/>
      </w:pPr>
    </w:p>
    <w:p w14:paraId="3182D1AA" w14:textId="4C15A5C9" w:rsidR="009C344E" w:rsidRDefault="009C344E" w:rsidP="009E36D5">
      <w:pPr>
        <w:pStyle w:val="Heading3"/>
        <w:ind w:left="0" w:firstLine="0"/>
      </w:pPr>
      <w:r w:rsidRPr="00F37510">
        <w:rPr>
          <w:rFonts w:ascii="GillSans Light" w:hAnsi="GillSans Light" w:cs="Times New Roman"/>
        </w:rPr>
        <w:tab/>
      </w:r>
    </w:p>
    <w:p w14:paraId="62F7E8CB" w14:textId="77777777" w:rsidR="001916AC" w:rsidRPr="004A1C0B" w:rsidRDefault="0081354C" w:rsidP="00314A6E">
      <w:pPr>
        <w:pStyle w:val="Heading3"/>
      </w:pPr>
      <w:r>
        <w:t>5</w:t>
      </w:r>
      <w:r>
        <w:tab/>
      </w:r>
      <w:r w:rsidR="001916AC" w:rsidRPr="004A1C0B">
        <w:t xml:space="preserve">Contact details </w:t>
      </w:r>
    </w:p>
    <w:p w14:paraId="5BAAA8B5" w14:textId="0978C04D" w:rsidR="001916AC" w:rsidRPr="004A1C0B" w:rsidRDefault="00E52EAD" w:rsidP="009F56BC">
      <w:r>
        <w:t>Community Partnerships and Priorities Division</w:t>
      </w:r>
      <w:r w:rsidR="000E5753" w:rsidDel="000E5753">
        <w:t xml:space="preserve"> </w:t>
      </w:r>
      <w:r w:rsidR="005004A4" w:rsidRPr="004A1C0B">
        <w:br/>
      </w:r>
      <w:r w:rsidR="001916AC" w:rsidRPr="004A1C0B">
        <w:t xml:space="preserve">Department of </w:t>
      </w:r>
      <w:r>
        <w:t>Premier and Cabinet</w:t>
      </w:r>
      <w:r w:rsidR="005004A4" w:rsidRPr="004A1C0B">
        <w:br/>
      </w:r>
      <w:r w:rsidR="001916AC" w:rsidRPr="004A1C0B">
        <w:t xml:space="preserve">GPO Box </w:t>
      </w:r>
      <w:r w:rsidR="00DC4944">
        <w:t>123</w:t>
      </w:r>
      <w:r w:rsidR="005004A4" w:rsidRPr="004A1C0B">
        <w:br/>
      </w:r>
      <w:r w:rsidR="001916AC" w:rsidRPr="004A1C0B">
        <w:t xml:space="preserve">HOBART </w:t>
      </w:r>
      <w:r w:rsidR="00F54C26">
        <w:t xml:space="preserve"> </w:t>
      </w:r>
      <w:r w:rsidR="001916AC" w:rsidRPr="004A1C0B">
        <w:t xml:space="preserve"> TAS  </w:t>
      </w:r>
      <w:r w:rsidR="00F54C26">
        <w:t xml:space="preserve"> </w:t>
      </w:r>
      <w:r w:rsidR="001916AC" w:rsidRPr="004A1C0B">
        <w:t>7001</w:t>
      </w:r>
    </w:p>
    <w:p w14:paraId="3D171659" w14:textId="136E8901" w:rsidR="001916AC" w:rsidRPr="00C64C12" w:rsidRDefault="001916AC" w:rsidP="009F56BC">
      <w:pPr>
        <w:rPr>
          <w:rFonts w:eastAsia="Arial Unicode MS"/>
        </w:rPr>
      </w:pPr>
      <w:r w:rsidRPr="00C64C12">
        <w:rPr>
          <w:rFonts w:eastAsia="Arial Unicode MS"/>
        </w:rPr>
        <w:t>Ph</w:t>
      </w:r>
      <w:r w:rsidR="005004A4" w:rsidRPr="00C64C12">
        <w:rPr>
          <w:rFonts w:eastAsia="Arial Unicode MS"/>
        </w:rPr>
        <w:t>one</w:t>
      </w:r>
      <w:r w:rsidRPr="00C64C12">
        <w:rPr>
          <w:rFonts w:eastAsia="Arial Unicode MS"/>
        </w:rPr>
        <w:t xml:space="preserve">: </w:t>
      </w:r>
      <w:r w:rsidR="00BB431E" w:rsidRPr="00D95812">
        <w:rPr>
          <w:lang w:val="en"/>
        </w:rPr>
        <w:t>Department of Premier and Cabinet</w:t>
      </w:r>
      <w:r w:rsidR="00F54C26" w:rsidRPr="00D95812">
        <w:rPr>
          <w:lang w:val="en"/>
        </w:rPr>
        <w:t xml:space="preserve"> on 03 </w:t>
      </w:r>
      <w:r w:rsidR="00FE628B" w:rsidRPr="00D95812">
        <w:rPr>
          <w:lang w:val="en"/>
        </w:rPr>
        <w:t>6232 7556</w:t>
      </w:r>
      <w:r w:rsidR="00F37510" w:rsidRPr="00D95812">
        <w:rPr>
          <w:lang w:val="en"/>
        </w:rPr>
        <w:t>.</w:t>
      </w:r>
    </w:p>
    <w:p w14:paraId="27BE645D" w14:textId="22BBE0A2" w:rsidR="00F54C26" w:rsidRPr="00C64C12" w:rsidRDefault="005004A4" w:rsidP="009F56BC">
      <w:r w:rsidRPr="00C64C12">
        <w:t xml:space="preserve">Email: </w:t>
      </w:r>
      <w:hyperlink r:id="rId11" w:history="1">
        <w:r w:rsidR="00DC4944" w:rsidRPr="00DC4944">
          <w:rPr>
            <w:rStyle w:val="Hyperlink"/>
          </w:rPr>
          <w:t>disability@dpac.tas.gov.au</w:t>
        </w:r>
      </w:hyperlink>
      <w:bookmarkEnd w:id="0"/>
    </w:p>
    <w:sectPr w:rsidR="00F54C26" w:rsidRPr="00C64C12" w:rsidSect="00330766">
      <w:headerReference w:type="default" r:id="rId12"/>
      <w:footerReference w:type="default" r:id="rId13"/>
      <w:pgSz w:w="11900" w:h="16840"/>
      <w:pgMar w:top="2379" w:right="1797" w:bottom="1440" w:left="1418" w:header="709" w:footer="212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77D9" w14:textId="77777777" w:rsidR="003118F0" w:rsidRDefault="003118F0" w:rsidP="00F24981">
      <w:r>
        <w:separator/>
      </w:r>
    </w:p>
  </w:endnote>
  <w:endnote w:type="continuationSeparator" w:id="0">
    <w:p w14:paraId="38039F14" w14:textId="77777777" w:rsidR="003118F0" w:rsidRDefault="003118F0" w:rsidP="00F2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ill Sans Light">
    <w:altName w:val="Gill Sans Nova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F7A1" w14:textId="7005AC9E" w:rsidR="00A2166B" w:rsidRDefault="00414868" w:rsidP="00F24981">
    <w:pPr>
      <w:pStyle w:val="Footer"/>
    </w:pPr>
    <w:r>
      <w:rPr>
        <w:noProof/>
        <w:lang w:eastAsia="en-AU"/>
      </w:rPr>
      <mc:AlternateContent>
        <mc:Choice Requires="wps">
          <w:drawing>
            <wp:anchor distT="0" distB="0" distL="114300" distR="114300" simplePos="0" relativeHeight="251654656" behindDoc="0" locked="0" layoutInCell="1" allowOverlap="1" wp14:anchorId="6184F230" wp14:editId="21130138">
              <wp:simplePos x="0" y="0"/>
              <wp:positionH relativeFrom="column">
                <wp:posOffset>-534670</wp:posOffset>
              </wp:positionH>
              <wp:positionV relativeFrom="paragraph">
                <wp:posOffset>351790</wp:posOffset>
              </wp:positionV>
              <wp:extent cx="6795770" cy="912495"/>
              <wp:effectExtent l="0" t="0" r="5080" b="1905"/>
              <wp:wrapTight wrapText="bothSides">
                <wp:wrapPolygon edited="0">
                  <wp:start x="0" y="0"/>
                  <wp:lineTo x="0" y="21194"/>
                  <wp:lineTo x="21556" y="21194"/>
                  <wp:lineTo x="21556"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95770"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451DE" w14:textId="597DEC81" w:rsidR="00A2166B" w:rsidRPr="000178B7" w:rsidRDefault="00A2166B" w:rsidP="00F24981">
                          <w:r w:rsidRPr="00723731">
                            <w:rPr>
                              <w:rStyle w:val="PageNumber"/>
                              <w:spacing w:val="20"/>
                              <w:sz w:val="20"/>
                            </w:rPr>
                            <w:t xml:space="preserve">Department </w:t>
                          </w:r>
                          <w:r>
                            <w:rPr>
                              <w:rStyle w:val="PageNumber"/>
                              <w:spacing w:val="20"/>
                              <w:sz w:val="20"/>
                            </w:rPr>
                            <w:t xml:space="preserve">of </w:t>
                          </w:r>
                          <w:r w:rsidR="00193D09">
                            <w:rPr>
                              <w:rStyle w:val="PageNumber"/>
                              <w:spacing w:val="20"/>
                              <w:sz w:val="20"/>
                            </w:rPr>
                            <w:t>Premier and Cabinet</w:t>
                          </w:r>
                          <w:r w:rsidR="00CE6BF5">
                            <w:rPr>
                              <w:rStyle w:val="PageNumber"/>
                              <w:spacing w:val="20"/>
                              <w:sz w:val="20"/>
                            </w:rPr>
                            <w:t xml:space="preserve"> </w:t>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noProof/>
                              <w:lang w:eastAsia="en-AU"/>
                            </w:rPr>
                            <w:drawing>
                              <wp:inline distT="0" distB="0" distL="0" distR="0" wp14:anchorId="3B5811A1" wp14:editId="7317727A">
                                <wp:extent cx="1353820" cy="489585"/>
                                <wp:effectExtent l="0" t="0" r="0" b="5715"/>
                                <wp:docPr id="28" name="Picture 28" descr="Tasmanian Government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smanian Government logo &#10;"/>
                                        <pic:cNvPicPr/>
                                      </pic:nvPicPr>
                                      <pic:blipFill>
                                        <a:blip r:embed="rId1">
                                          <a:extLst>
                                            <a:ext uri="{28A0092B-C50C-407E-A947-70E740481C1C}">
                                              <a14:useLocalDpi xmlns:a14="http://schemas.microsoft.com/office/drawing/2010/main" val="0"/>
                                            </a:ext>
                                          </a:extLst>
                                        </a:blip>
                                        <a:stretch>
                                          <a:fillRect/>
                                        </a:stretch>
                                      </pic:blipFill>
                                      <pic:spPr>
                                        <a:xfrm>
                                          <a:off x="0" y="0"/>
                                          <a:ext cx="1353820" cy="489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F230" id="_x0000_t202" coordsize="21600,21600" o:spt="202" path="m,l,21600r21600,l21600,xe">
              <v:stroke joinstyle="miter"/>
              <v:path gradientshapeok="t" o:connecttype="rect"/>
            </v:shapetype>
            <v:shape id="Text Box 14" o:spid="_x0000_s1030" type="#_x0000_t202" style="position:absolute;margin-left:-42.1pt;margin-top:27.7pt;width:535.1pt;height:71.8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" filled="f" stroked="f">
              <v:textbox inset="0,0,0,0">
                <w:txbxContent>
                  <w:p w14:paraId="3EA451DE" w14:textId="597DEC81" w:rsidR="00A2166B" w:rsidRPr="000178B7" w:rsidRDefault="00A2166B" w:rsidP="00F24981">
                    <w:r w:rsidRPr="00723731">
                      <w:rPr>
                        <w:rStyle w:val="PageNumber"/>
                        <w:spacing w:val="20"/>
                        <w:sz w:val="20"/>
                      </w:rPr>
                      <w:t xml:space="preserve">Department </w:t>
                    </w:r>
                    <w:r>
                      <w:rPr>
                        <w:rStyle w:val="PageNumber"/>
                        <w:spacing w:val="20"/>
                        <w:sz w:val="20"/>
                      </w:rPr>
                      <w:t xml:space="preserve">of </w:t>
                    </w:r>
                    <w:r w:rsidR="00193D09">
                      <w:rPr>
                        <w:rStyle w:val="PageNumber"/>
                        <w:spacing w:val="20"/>
                        <w:sz w:val="20"/>
                      </w:rPr>
                      <w:t>Premier and Cabinet</w:t>
                    </w:r>
                    <w:r w:rsidR="00CE6BF5">
                      <w:rPr>
                        <w:rStyle w:val="PageNumber"/>
                        <w:spacing w:val="20"/>
                        <w:sz w:val="20"/>
                      </w:rPr>
                      <w:t xml:space="preserve"> </w:t>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rStyle w:val="PageNumber"/>
                        <w:spacing w:val="20"/>
                        <w:sz w:val="20"/>
                      </w:rPr>
                      <w:tab/>
                    </w:r>
                    <w:r w:rsidR="000178B7">
                      <w:rPr>
                        <w:noProof/>
                        <w:lang w:eastAsia="en-AU"/>
                      </w:rPr>
                      <w:drawing>
                        <wp:inline distT="0" distB="0" distL="0" distR="0" wp14:anchorId="3B5811A1" wp14:editId="7317727A">
                          <wp:extent cx="1353820" cy="489585"/>
                          <wp:effectExtent l="0" t="0" r="0" b="5715"/>
                          <wp:docPr id="28" name="Picture 28" descr="Tasmanian Government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smanian Government logo &#10;"/>
                                  <pic:cNvPicPr/>
                                </pic:nvPicPr>
                                <pic:blipFill>
                                  <a:blip r:embed="rId1">
                                    <a:extLst>
                                      <a:ext uri="{28A0092B-C50C-407E-A947-70E740481C1C}">
                                        <a14:useLocalDpi xmlns:a14="http://schemas.microsoft.com/office/drawing/2010/main" val="0"/>
                                      </a:ext>
                                    </a:extLst>
                                  </a:blip>
                                  <a:stretch>
                                    <a:fillRect/>
                                  </a:stretch>
                                </pic:blipFill>
                                <pic:spPr>
                                  <a:xfrm>
                                    <a:off x="0" y="0"/>
                                    <a:ext cx="1353820" cy="489585"/>
                                  </a:xfrm>
                                  <a:prstGeom prst="rect">
                                    <a:avLst/>
                                  </a:prstGeom>
                                </pic:spPr>
                              </pic:pic>
                            </a:graphicData>
                          </a:graphic>
                        </wp:inline>
                      </w:drawing>
                    </w:r>
                  </w:p>
                </w:txbxContent>
              </v:textbox>
              <w10:wrap type="tight"/>
            </v:shape>
          </w:pict>
        </mc:Fallback>
      </mc:AlternateContent>
    </w:r>
    <w:r>
      <w:rPr>
        <w:noProof/>
        <w:lang w:eastAsia="en-AU"/>
      </w:rPr>
      <w:drawing>
        <wp:anchor distT="0" distB="0" distL="114300" distR="114300" simplePos="0" relativeHeight="251653632" behindDoc="0" locked="0" layoutInCell="1" allowOverlap="1" wp14:anchorId="0D0FC256" wp14:editId="20E09570">
          <wp:simplePos x="0" y="0"/>
          <wp:positionH relativeFrom="column">
            <wp:posOffset>-739140</wp:posOffset>
          </wp:positionH>
          <wp:positionV relativeFrom="page">
            <wp:posOffset>9579762</wp:posOffset>
          </wp:positionV>
          <wp:extent cx="7366000" cy="393700"/>
          <wp:effectExtent l="0" t="0" r="6350" b="635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0" cy="393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E2BD" w14:textId="42CB5A95" w:rsidR="00EB5476" w:rsidRDefault="00EB5476">
    <w:pPr>
      <w:pStyle w:val="Footer"/>
    </w:pPr>
    <w:r>
      <w:rPr>
        <w:rStyle w:val="PageNumber"/>
        <w:spacing w:val="2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44953"/>
      <w:docPartObj>
        <w:docPartGallery w:val="Page Numbers (Bottom of Page)"/>
        <w:docPartUnique/>
      </w:docPartObj>
    </w:sdtPr>
    <w:sdtEndPr>
      <w:rPr>
        <w:noProof/>
      </w:rPr>
    </w:sdtEndPr>
    <w:sdtContent>
      <w:p w14:paraId="2245A100" w14:textId="5D1AB341" w:rsidR="00A2166B" w:rsidRPr="00260814" w:rsidRDefault="00D523BA" w:rsidP="00D523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18E6" w14:textId="77777777" w:rsidR="003118F0" w:rsidRDefault="003118F0" w:rsidP="00F24981">
      <w:r>
        <w:separator/>
      </w:r>
    </w:p>
  </w:footnote>
  <w:footnote w:type="continuationSeparator" w:id="0">
    <w:p w14:paraId="0F6FF601" w14:textId="77777777" w:rsidR="003118F0" w:rsidRDefault="003118F0" w:rsidP="00F2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CF2A" w14:textId="7DFBCB9C" w:rsidR="00A2166B" w:rsidRDefault="006F5395" w:rsidP="000A6CE3">
    <w:pPr>
      <w:pStyle w:val="Header"/>
    </w:pPr>
    <w:r>
      <mc:AlternateContent>
        <mc:Choice Requires="wps">
          <w:drawing>
            <wp:anchor distT="0" distB="0" distL="114300" distR="114300" simplePos="0" relativeHeight="251655680" behindDoc="0" locked="0" layoutInCell="1" allowOverlap="1" wp14:anchorId="212303A3" wp14:editId="62427183">
              <wp:simplePos x="0" y="0"/>
              <wp:positionH relativeFrom="column">
                <wp:posOffset>2835910</wp:posOffset>
              </wp:positionH>
              <wp:positionV relativeFrom="page">
                <wp:posOffset>279400</wp:posOffset>
              </wp:positionV>
              <wp:extent cx="914400" cy="1143000"/>
              <wp:effectExtent l="0" t="3175" r="2540" b="0"/>
              <wp:wrapNone/>
              <wp:docPr id="8"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F7D1F" w14:textId="77777777" w:rsidR="00A2166B" w:rsidRPr="00314C76" w:rsidRDefault="00A2166B" w:rsidP="00F24981">
                          <w:r>
                            <w:rPr>
                              <w:rStyle w:val="PageNumber"/>
                              <w:color w:val="FFFFFF"/>
                              <w:spacing w:val="20"/>
                              <w:sz w:val="164"/>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03A3" id="_x0000_t202" coordsize="21600,21600" o:spt="202" path="m,l,21600r21600,l21600,xe">
              <v:stroke joinstyle="miter"/>
              <v:path gradientshapeok="t" o:connecttype="rect"/>
            </v:shapetype>
            <v:shape id="Text Box 15" o:spid="_x0000_s1026" type="#_x0000_t202" alt="&quot;&quot;" style="position:absolute;margin-left:223.3pt;margin-top:22pt;width:1in;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" filled="f" stroked="f">
              <v:textbox inset="0,0,0,0">
                <w:txbxContent>
                  <w:p w14:paraId="083F7D1F" w14:textId="77777777" w:rsidR="00A2166B" w:rsidRPr="00314C76" w:rsidRDefault="00A2166B" w:rsidP="00F24981">
                    <w:r>
                      <w:rPr>
                        <w:rStyle w:val="PageNumber"/>
                        <w:color w:val="FFFFFF"/>
                        <w:spacing w:val="20"/>
                        <w:sz w:val="164"/>
                      </w:rPr>
                      <w:t>P</w:t>
                    </w: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1696A1C6" wp14:editId="0262A2E1">
              <wp:simplePos x="0" y="0"/>
              <wp:positionH relativeFrom="column">
                <wp:posOffset>3823970</wp:posOffset>
              </wp:positionH>
              <wp:positionV relativeFrom="page">
                <wp:posOffset>279400</wp:posOffset>
              </wp:positionV>
              <wp:extent cx="914400" cy="1143000"/>
              <wp:effectExtent l="4445" t="317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1F14" w14:textId="77777777" w:rsidR="00A2166B" w:rsidRPr="00314C76" w:rsidRDefault="00A2166B" w:rsidP="00F24981">
                          <w:r>
                            <w:rPr>
                              <w:rStyle w:val="PageNumber"/>
                              <w:color w:val="FFFFFF"/>
                              <w:spacing w:val="20"/>
                              <w:sz w:val="16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A1C6" id="Text Box 16" o:spid="_x0000_s1027" type="#_x0000_t202" style="position:absolute;margin-left:301.1pt;margin-top:22pt;width:1in;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" filled="f" stroked="f">
              <v:textbox inset="0,0,0,0">
                <w:txbxContent>
                  <w:p w14:paraId="1D131F14" w14:textId="77777777" w:rsidR="00A2166B" w:rsidRPr="00314C76" w:rsidRDefault="00A2166B" w:rsidP="00F24981">
                    <w:r>
                      <w:rPr>
                        <w:rStyle w:val="PageNumber"/>
                        <w:color w:val="FFFFFF"/>
                        <w:spacing w:val="20"/>
                        <w:sz w:val="164"/>
                      </w:rPr>
                      <w:t>D</w:t>
                    </w:r>
                  </w:p>
                </w:txbxContent>
              </v:textbox>
              <w10:wrap anchory="page"/>
            </v:shape>
          </w:pict>
        </mc:Fallback>
      </mc:AlternateContent>
    </w:r>
    <w:r>
      <w:drawing>
        <wp:anchor distT="0" distB="0" distL="114300" distR="114300" simplePos="0" relativeHeight="251661824" behindDoc="1" locked="0" layoutInCell="1" allowOverlap="1" wp14:anchorId="57C44506" wp14:editId="1D0F3794">
          <wp:simplePos x="0" y="0"/>
          <wp:positionH relativeFrom="column">
            <wp:posOffset>-1341120</wp:posOffset>
          </wp:positionH>
          <wp:positionV relativeFrom="page">
            <wp:posOffset>266065</wp:posOffset>
          </wp:positionV>
          <wp:extent cx="8230870" cy="1195070"/>
          <wp:effectExtent l="0" t="0" r="0" b="0"/>
          <wp:wrapNone/>
          <wp:docPr id="26" name="Picture 26"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0870" cy="1195070"/>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776" behindDoc="0" locked="0" layoutInCell="1" allowOverlap="1" wp14:anchorId="4707426D" wp14:editId="6BD3F831">
              <wp:simplePos x="0" y="0"/>
              <wp:positionH relativeFrom="column">
                <wp:posOffset>5715000</wp:posOffset>
              </wp:positionH>
              <wp:positionV relativeFrom="page">
                <wp:posOffset>279400</wp:posOffset>
              </wp:positionV>
              <wp:extent cx="914400" cy="1143000"/>
              <wp:effectExtent l="0" t="317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9DA7" w14:textId="77777777" w:rsidR="00A2166B" w:rsidRPr="00314C76" w:rsidRDefault="00A2166B" w:rsidP="00F24981">
                          <w:r>
                            <w:rPr>
                              <w:rStyle w:val="PageNumber"/>
                              <w:color w:val="FFFFFF"/>
                              <w:spacing w:val="20"/>
                              <w:sz w:val="16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426D" id="Text Box 18" o:spid="_x0000_s1028" type="#_x0000_t202" style="position:absolute;margin-left:450pt;margin-top:22pt;width:1in;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" filled="f" stroked="f">
              <v:textbox inset="0,0,0,0">
                <w:txbxContent>
                  <w:p w14:paraId="5B2E9DA7" w14:textId="77777777" w:rsidR="00A2166B" w:rsidRPr="00314C76" w:rsidRDefault="00A2166B" w:rsidP="00F24981">
                    <w:r>
                      <w:rPr>
                        <w:rStyle w:val="PageNumber"/>
                        <w:color w:val="FFFFFF"/>
                        <w:spacing w:val="20"/>
                        <w:sz w:val="164"/>
                      </w:rPr>
                      <w:t>C</w:t>
                    </w:r>
                  </w:p>
                </w:txbxContent>
              </v:textbox>
              <w10:wrap anchory="page"/>
            </v:shape>
          </w:pict>
        </mc:Fallback>
      </mc:AlternateContent>
    </w:r>
    <w:r>
      <mc:AlternateContent>
        <mc:Choice Requires="wps">
          <w:drawing>
            <wp:anchor distT="0" distB="0" distL="114300" distR="114300" simplePos="0" relativeHeight="251657728" behindDoc="0" locked="0" layoutInCell="1" allowOverlap="1" wp14:anchorId="264434B3" wp14:editId="3DE54EF6">
              <wp:simplePos x="0" y="0"/>
              <wp:positionH relativeFrom="column">
                <wp:posOffset>4800600</wp:posOffset>
              </wp:positionH>
              <wp:positionV relativeFrom="page">
                <wp:posOffset>279400</wp:posOffset>
              </wp:positionV>
              <wp:extent cx="914400" cy="1143000"/>
              <wp:effectExtent l="0" t="3175"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0BF6" w14:textId="77777777" w:rsidR="00A2166B" w:rsidRPr="00314C76" w:rsidRDefault="00A2166B" w:rsidP="00F24981">
                          <w:r>
                            <w:rPr>
                              <w:rStyle w:val="PageNumber"/>
                              <w:color w:val="FFFFFF"/>
                              <w:spacing w:val="20"/>
                              <w:sz w:val="16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4B3" id="Text Box 17" o:spid="_x0000_s1029" type="#_x0000_t202" style="position:absolute;margin-left:378pt;margin-top:22pt;width:1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" filled="f" stroked="f">
              <v:textbox inset="0,0,0,0">
                <w:txbxContent>
                  <w:p w14:paraId="3FEF0BF6" w14:textId="77777777" w:rsidR="00A2166B" w:rsidRPr="00314C76" w:rsidRDefault="00A2166B" w:rsidP="00F24981">
                    <w:r>
                      <w:rPr>
                        <w:rStyle w:val="PageNumber"/>
                        <w:color w:val="FFFFFF"/>
                        <w:spacing w:val="20"/>
                        <w:sz w:val="164"/>
                      </w:rPr>
                      <w:t>A</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AAC" w14:textId="7FDFFB8F" w:rsidR="005004A4" w:rsidRPr="000A6CE3" w:rsidRDefault="006F5395" w:rsidP="000A6CE3">
    <w:pPr>
      <w:pStyle w:val="Header"/>
    </w:pPr>
    <w:r w:rsidRPr="000A6CE3">
      <mc:AlternateContent>
        <mc:Choice Requires="wps">
          <w:drawing>
            <wp:anchor distT="0" distB="0" distL="114300" distR="114300" simplePos="0" relativeHeight="251658752" behindDoc="1" locked="0" layoutInCell="1" allowOverlap="1" wp14:anchorId="315DF2D8" wp14:editId="658F9D2B">
              <wp:simplePos x="0" y="0"/>
              <wp:positionH relativeFrom="column">
                <wp:posOffset>-1332230</wp:posOffset>
              </wp:positionH>
              <wp:positionV relativeFrom="page">
                <wp:posOffset>252730</wp:posOffset>
              </wp:positionV>
              <wp:extent cx="1106170" cy="1106170"/>
              <wp:effectExtent l="10795" t="14605" r="16510" b="12700"/>
              <wp:wrapNone/>
              <wp:docPr id="1" name="Oval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106170"/>
                      </a:xfrm>
                      <a:prstGeom prst="ellipse">
                        <a:avLst/>
                      </a:prstGeom>
                      <a:noFill/>
                      <a:ln w="19050">
                        <a:solidFill>
                          <a:srgbClr val="5C7F92">
                            <a:alpha val="50000"/>
                          </a:srgb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1BAF9" id="Oval 10" o:spid="_x0000_s1026" alt="&quot;&quot;" style="position:absolute;margin-left:-104.9pt;margin-top:19.9pt;width:87.1pt;height:8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" filled="f" fillcolor="#9bc1ff" strokecolor="#5c7f92" strokeweight="1.5pt">
              <v:fill color2="#3f80cd" focus="100%" type="gradient">
                <o:fill v:ext="view" type="gradientUnscaled"/>
              </v:fill>
              <v:stroke opacity="32896f"/>
              <v:shadow opacity="22938f" offset="0"/>
              <v:textbox inset=",7.2pt,,7.2pt"/>
              <w10:wrap anchory="page"/>
            </v:oval>
          </w:pict>
        </mc:Fallback>
      </mc:AlternateContent>
    </w:r>
    <w:r w:rsidR="00D91536" w:rsidRPr="000A6CE3">
      <w:t>Premier’s Disability advisory council</w:t>
    </w:r>
    <w:r w:rsidR="00F37510">
      <w:br/>
    </w:r>
    <w:r w:rsidR="005004A4" w:rsidRPr="000A6CE3">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62447C"/>
    <w:lvl w:ilvl="0">
      <w:start w:val="1"/>
      <w:numFmt w:val="bullet"/>
      <w:lvlText w:val=""/>
      <w:lvlJc w:val="left"/>
      <w:pPr>
        <w:tabs>
          <w:tab w:val="num" w:pos="1058"/>
        </w:tabs>
        <w:ind w:left="1058" w:firstLine="0"/>
      </w:pPr>
      <w:rPr>
        <w:rFonts w:ascii="Symbol" w:hAnsi="Symbol" w:hint="default"/>
      </w:rPr>
    </w:lvl>
    <w:lvl w:ilvl="1">
      <w:start w:val="1"/>
      <w:numFmt w:val="bullet"/>
      <w:lvlText w:val=""/>
      <w:lvlJc w:val="left"/>
      <w:pPr>
        <w:tabs>
          <w:tab w:val="num" w:pos="1778"/>
        </w:tabs>
        <w:ind w:left="2138" w:hanging="360"/>
      </w:pPr>
      <w:rPr>
        <w:rFonts w:ascii="Symbol" w:hAnsi="Symbol" w:hint="default"/>
      </w:rPr>
    </w:lvl>
    <w:lvl w:ilvl="2">
      <w:start w:val="1"/>
      <w:numFmt w:val="bullet"/>
      <w:lvlText w:val="o"/>
      <w:lvlJc w:val="left"/>
      <w:pPr>
        <w:tabs>
          <w:tab w:val="num" w:pos="2498"/>
        </w:tabs>
        <w:ind w:left="2858" w:hanging="360"/>
      </w:pPr>
      <w:rPr>
        <w:rFonts w:ascii="Courier New" w:hAnsi="Courier New" w:hint="default"/>
      </w:rPr>
    </w:lvl>
    <w:lvl w:ilvl="3">
      <w:start w:val="1"/>
      <w:numFmt w:val="bullet"/>
      <w:lvlText w:val=""/>
      <w:lvlJc w:val="left"/>
      <w:pPr>
        <w:tabs>
          <w:tab w:val="num" w:pos="3218"/>
        </w:tabs>
        <w:ind w:left="3578" w:hanging="360"/>
      </w:pPr>
      <w:rPr>
        <w:rFonts w:ascii="Wingdings" w:hAnsi="Wingdings" w:hint="default"/>
      </w:rPr>
    </w:lvl>
    <w:lvl w:ilvl="4">
      <w:start w:val="1"/>
      <w:numFmt w:val="bullet"/>
      <w:lvlText w:val=""/>
      <w:lvlJc w:val="left"/>
      <w:pPr>
        <w:tabs>
          <w:tab w:val="num" w:pos="3938"/>
        </w:tabs>
        <w:ind w:left="4298" w:hanging="360"/>
      </w:pPr>
      <w:rPr>
        <w:rFonts w:ascii="Wingdings" w:hAnsi="Wingdings" w:hint="default"/>
      </w:rPr>
    </w:lvl>
    <w:lvl w:ilvl="5">
      <w:start w:val="1"/>
      <w:numFmt w:val="bullet"/>
      <w:lvlText w:val=""/>
      <w:lvlJc w:val="left"/>
      <w:pPr>
        <w:tabs>
          <w:tab w:val="num" w:pos="4658"/>
        </w:tabs>
        <w:ind w:left="5018" w:hanging="360"/>
      </w:pPr>
      <w:rPr>
        <w:rFonts w:ascii="Symbol" w:hAnsi="Symbol" w:hint="default"/>
      </w:rPr>
    </w:lvl>
    <w:lvl w:ilvl="6">
      <w:start w:val="1"/>
      <w:numFmt w:val="bullet"/>
      <w:lvlText w:val="o"/>
      <w:lvlJc w:val="left"/>
      <w:pPr>
        <w:tabs>
          <w:tab w:val="num" w:pos="5378"/>
        </w:tabs>
        <w:ind w:left="5738" w:hanging="360"/>
      </w:pPr>
      <w:rPr>
        <w:rFonts w:ascii="Courier New" w:hAnsi="Courier New" w:hint="default"/>
      </w:rPr>
    </w:lvl>
    <w:lvl w:ilvl="7">
      <w:start w:val="1"/>
      <w:numFmt w:val="bullet"/>
      <w:lvlText w:val=""/>
      <w:lvlJc w:val="left"/>
      <w:pPr>
        <w:tabs>
          <w:tab w:val="num" w:pos="6098"/>
        </w:tabs>
        <w:ind w:left="6458" w:hanging="360"/>
      </w:pPr>
      <w:rPr>
        <w:rFonts w:ascii="Wingdings" w:hAnsi="Wingdings" w:hint="default"/>
      </w:rPr>
    </w:lvl>
    <w:lvl w:ilvl="8">
      <w:start w:val="1"/>
      <w:numFmt w:val="bullet"/>
      <w:lvlText w:val=""/>
      <w:lvlJc w:val="left"/>
      <w:pPr>
        <w:tabs>
          <w:tab w:val="num" w:pos="6818"/>
        </w:tabs>
        <w:ind w:left="7178" w:hanging="360"/>
      </w:pPr>
      <w:rPr>
        <w:rFonts w:ascii="Wingdings" w:hAnsi="Wingdings" w:hint="default"/>
      </w:rPr>
    </w:lvl>
  </w:abstractNum>
  <w:abstractNum w:abstractNumId="1" w15:restartNumberingAfterBreak="0">
    <w:nsid w:val="FFFFFF7C"/>
    <w:multiLevelType w:val="singleLevel"/>
    <w:tmpl w:val="CA70D6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023F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BE9D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83F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4C99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EB454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6E9D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5495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26E9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1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5168A"/>
    <w:multiLevelType w:val="multilevel"/>
    <w:tmpl w:val="65F876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4C6824"/>
    <w:multiLevelType w:val="multilevel"/>
    <w:tmpl w:val="FB905A52"/>
    <w:lvl w:ilvl="0">
      <w:start w:val="1"/>
      <w:numFmt w:val="bullet"/>
      <w:lvlText w:val=""/>
      <w:lvlJc w:val="left"/>
      <w:pPr>
        <w:ind w:left="1418" w:hanging="284"/>
      </w:pPr>
      <w:rPr>
        <w:rFonts w:ascii="Arial Black" w:hAnsi="Arial Black" w:hint="default"/>
        <w:b/>
        <w:i w:val="0"/>
        <w:color w:val="DF9E33"/>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65803"/>
    <w:multiLevelType w:val="hybridMultilevel"/>
    <w:tmpl w:val="777A1AE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70F3F3B"/>
    <w:multiLevelType w:val="hybridMultilevel"/>
    <w:tmpl w:val="37260E48"/>
    <w:lvl w:ilvl="0" w:tplc="4636E686">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626DA7"/>
    <w:multiLevelType w:val="hybridMultilevel"/>
    <w:tmpl w:val="D94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9E6E4E"/>
    <w:multiLevelType w:val="hybridMultilevel"/>
    <w:tmpl w:val="9B5C8434"/>
    <w:lvl w:ilvl="0" w:tplc="445264F2">
      <w:start w:val="1"/>
      <w:numFmt w:val="decimal"/>
      <w:pStyle w:val="ListParagraph"/>
      <w:lvlText w:val="%1."/>
      <w:lvlJc w:val="left"/>
      <w:pPr>
        <w:ind w:left="360" w:hanging="360"/>
      </w:pPr>
    </w:lvl>
    <w:lvl w:ilvl="1" w:tplc="0C090019">
      <w:start w:val="1"/>
      <w:numFmt w:val="decimal"/>
      <w:lvlText w:val="%2."/>
      <w:lvlJc w:val="left"/>
      <w:pPr>
        <w:tabs>
          <w:tab w:val="num" w:pos="720"/>
        </w:tabs>
        <w:ind w:left="720" w:hanging="360"/>
      </w:p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17" w15:restartNumberingAfterBreak="0">
    <w:nsid w:val="21B859A1"/>
    <w:multiLevelType w:val="hybridMultilevel"/>
    <w:tmpl w:val="837A7C5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8" w15:restartNumberingAfterBreak="0">
    <w:nsid w:val="252E135F"/>
    <w:multiLevelType w:val="hybridMultilevel"/>
    <w:tmpl w:val="E28E25C4"/>
    <w:lvl w:ilvl="0" w:tplc="2B7C8CC2">
      <w:start w:val="1"/>
      <w:numFmt w:val="bullet"/>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2575"/>
    <w:multiLevelType w:val="multilevel"/>
    <w:tmpl w:val="05D2B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C02EEA"/>
    <w:multiLevelType w:val="hybridMultilevel"/>
    <w:tmpl w:val="E85833A8"/>
    <w:lvl w:ilvl="0" w:tplc="A5F66B00">
      <w:start w:val="1"/>
      <w:numFmt w:val="bullet"/>
      <w:lvlText w:val=""/>
      <w:lvlJc w:val="left"/>
      <w:pPr>
        <w:tabs>
          <w:tab w:val="num" w:pos="587"/>
        </w:tabs>
        <w:ind w:left="58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B162F"/>
    <w:multiLevelType w:val="multilevel"/>
    <w:tmpl w:val="44F28D6A"/>
    <w:lvl w:ilvl="0">
      <w:start w:val="1"/>
      <w:numFmt w:val="bullet"/>
      <w:lvlText w:val=""/>
      <w:lvlJc w:val="left"/>
      <w:pPr>
        <w:ind w:left="1418" w:hanging="284"/>
      </w:pPr>
      <w:rPr>
        <w:rFonts w:ascii="Arial Black" w:hAnsi="Arial Black" w:hint="default"/>
        <w:b/>
        <w:i w:val="0"/>
        <w:color w:val="94A545"/>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511524"/>
    <w:multiLevelType w:val="hybridMultilevel"/>
    <w:tmpl w:val="51744CEC"/>
    <w:lvl w:ilvl="0" w:tplc="849CFE54">
      <w:start w:val="1"/>
      <w:numFmt w:val="bullet"/>
      <w:lvlText w:val=""/>
      <w:lvlJc w:val="left"/>
      <w:pPr>
        <w:ind w:left="1418" w:hanging="284"/>
      </w:pPr>
      <w:rPr>
        <w:rFonts w:ascii="Arial Black" w:hAnsi="Arial Black" w:hint="default"/>
        <w:b/>
        <w:i w:val="0"/>
        <w:color w:val="DF9E33"/>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10E3"/>
    <w:multiLevelType w:val="hybridMultilevel"/>
    <w:tmpl w:val="6142B322"/>
    <w:lvl w:ilvl="0" w:tplc="B4A822AE">
      <w:start w:val="1"/>
      <w:numFmt w:val="decimal"/>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D09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734B53"/>
    <w:multiLevelType w:val="hybridMultilevel"/>
    <w:tmpl w:val="04AED4BA"/>
    <w:lvl w:ilvl="0" w:tplc="0FE65946">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0247EC"/>
    <w:multiLevelType w:val="multilevel"/>
    <w:tmpl w:val="FF2E1E6E"/>
    <w:lvl w:ilvl="0">
      <w:start w:val="1"/>
      <w:numFmt w:val="decimal"/>
      <w:lvlText w:val="%1"/>
      <w:lvlJc w:val="left"/>
      <w:pPr>
        <w:ind w:left="720" w:hanging="720"/>
      </w:pPr>
      <w:rPr>
        <w:rFonts w:hint="default"/>
      </w:rPr>
    </w:lvl>
    <w:lvl w:ilvl="1">
      <w:start w:val="1"/>
      <w:numFmt w:val="decimal"/>
      <w:pStyle w:val="ListParagraph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3235644">
    <w:abstractNumId w:val="19"/>
  </w:num>
  <w:num w:numId="2" w16cid:durableId="1169758651">
    <w:abstractNumId w:val="11"/>
  </w:num>
  <w:num w:numId="3" w16cid:durableId="2044942125">
    <w:abstractNumId w:val="11"/>
  </w:num>
  <w:num w:numId="4" w16cid:durableId="1701786221">
    <w:abstractNumId w:val="22"/>
  </w:num>
  <w:num w:numId="5" w16cid:durableId="1823545442">
    <w:abstractNumId w:val="10"/>
  </w:num>
  <w:num w:numId="6" w16cid:durableId="1362517289">
    <w:abstractNumId w:val="8"/>
  </w:num>
  <w:num w:numId="7" w16cid:durableId="1325547159">
    <w:abstractNumId w:val="7"/>
  </w:num>
  <w:num w:numId="8" w16cid:durableId="1411999103">
    <w:abstractNumId w:val="6"/>
  </w:num>
  <w:num w:numId="9" w16cid:durableId="1765151090">
    <w:abstractNumId w:val="5"/>
  </w:num>
  <w:num w:numId="10" w16cid:durableId="488209882">
    <w:abstractNumId w:val="9"/>
  </w:num>
  <w:num w:numId="11" w16cid:durableId="2063019389">
    <w:abstractNumId w:val="4"/>
  </w:num>
  <w:num w:numId="12" w16cid:durableId="487406742">
    <w:abstractNumId w:val="3"/>
  </w:num>
  <w:num w:numId="13" w16cid:durableId="558514045">
    <w:abstractNumId w:val="2"/>
  </w:num>
  <w:num w:numId="14" w16cid:durableId="88158015">
    <w:abstractNumId w:val="1"/>
  </w:num>
  <w:num w:numId="15" w16cid:durableId="983702855">
    <w:abstractNumId w:val="0"/>
  </w:num>
  <w:num w:numId="16" w16cid:durableId="30424450">
    <w:abstractNumId w:val="12"/>
  </w:num>
  <w:num w:numId="17" w16cid:durableId="1224825991">
    <w:abstractNumId w:val="23"/>
  </w:num>
  <w:num w:numId="18" w16cid:durableId="979648699">
    <w:abstractNumId w:val="13"/>
  </w:num>
  <w:num w:numId="19" w16cid:durableId="107510596">
    <w:abstractNumId w:val="21"/>
  </w:num>
  <w:num w:numId="20" w16cid:durableId="988434533">
    <w:abstractNumId w:val="24"/>
  </w:num>
  <w:num w:numId="21" w16cid:durableId="840316252">
    <w:abstractNumId w:val="18"/>
  </w:num>
  <w:num w:numId="22" w16cid:durableId="1321689697">
    <w:abstractNumId w:val="23"/>
    <w:lvlOverride w:ilvl="0">
      <w:startOverride w:val="1"/>
    </w:lvlOverride>
  </w:num>
  <w:num w:numId="23" w16cid:durableId="1437755398">
    <w:abstractNumId w:val="20"/>
  </w:num>
  <w:num w:numId="24" w16cid:durableId="969630918">
    <w:abstractNumId w:val="14"/>
  </w:num>
  <w:num w:numId="25" w16cid:durableId="488717691">
    <w:abstractNumId w:val="16"/>
  </w:num>
  <w:num w:numId="26" w16cid:durableId="222370282">
    <w:abstractNumId w:val="26"/>
  </w:num>
  <w:num w:numId="27" w16cid:durableId="1257834345">
    <w:abstractNumId w:val="15"/>
  </w:num>
  <w:num w:numId="28" w16cid:durableId="499584238">
    <w:abstractNumId w:val="23"/>
  </w:num>
  <w:num w:numId="29" w16cid:durableId="1046296063">
    <w:abstractNumId w:val="16"/>
  </w:num>
  <w:num w:numId="30" w16cid:durableId="382993143">
    <w:abstractNumId w:val="25"/>
  </w:num>
  <w:num w:numId="31" w16cid:durableId="1660884787">
    <w:abstractNumId w:val="17"/>
  </w:num>
  <w:num w:numId="32" w16cid:durableId="1386177921">
    <w:abstractNumId w:val="25"/>
    <w:lvlOverride w:ilvl="0">
      <w:startOverride w:val="4"/>
    </w:lvlOverride>
  </w:num>
  <w:num w:numId="33" w16cid:durableId="2020816149">
    <w:abstractNumId w:val="26"/>
    <w:lvlOverride w:ilvl="0">
      <w:startOverride w:val="4"/>
    </w:lvlOverride>
    <w:lvlOverride w:ilvl="1">
      <w:startOverride w:val="1"/>
    </w:lvlOverride>
  </w:num>
  <w:num w:numId="34" w16cid:durableId="664477613">
    <w:abstractNumId w:val="26"/>
  </w:num>
  <w:num w:numId="35" w16cid:durableId="1824926887">
    <w:abstractNumId w:val="26"/>
  </w:num>
  <w:num w:numId="36" w16cid:durableId="1702435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5c7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B4"/>
    <w:rsid w:val="00013A6B"/>
    <w:rsid w:val="000178B7"/>
    <w:rsid w:val="00045879"/>
    <w:rsid w:val="00077A70"/>
    <w:rsid w:val="000931B4"/>
    <w:rsid w:val="000A5BA4"/>
    <w:rsid w:val="000A6CE3"/>
    <w:rsid w:val="000B03BE"/>
    <w:rsid w:val="000B3A31"/>
    <w:rsid w:val="000B5BF8"/>
    <w:rsid w:val="000C26AB"/>
    <w:rsid w:val="000C389E"/>
    <w:rsid w:val="000E5753"/>
    <w:rsid w:val="000F1D3E"/>
    <w:rsid w:val="0011133C"/>
    <w:rsid w:val="001240E6"/>
    <w:rsid w:val="00144241"/>
    <w:rsid w:val="00157277"/>
    <w:rsid w:val="00160C41"/>
    <w:rsid w:val="001624E8"/>
    <w:rsid w:val="001916AC"/>
    <w:rsid w:val="001924E6"/>
    <w:rsid w:val="0019316C"/>
    <w:rsid w:val="00193D09"/>
    <w:rsid w:val="00196AAA"/>
    <w:rsid w:val="001C7AB6"/>
    <w:rsid w:val="001F14CB"/>
    <w:rsid w:val="00203C82"/>
    <w:rsid w:val="002071B7"/>
    <w:rsid w:val="00216D93"/>
    <w:rsid w:val="0022256E"/>
    <w:rsid w:val="00232F1D"/>
    <w:rsid w:val="002404CD"/>
    <w:rsid w:val="00240613"/>
    <w:rsid w:val="00244FD3"/>
    <w:rsid w:val="002565E5"/>
    <w:rsid w:val="00262796"/>
    <w:rsid w:val="00286EE8"/>
    <w:rsid w:val="002A5C28"/>
    <w:rsid w:val="002D22F7"/>
    <w:rsid w:val="002D67F2"/>
    <w:rsid w:val="002E308F"/>
    <w:rsid w:val="002E459A"/>
    <w:rsid w:val="003118F0"/>
    <w:rsid w:val="00314A6E"/>
    <w:rsid w:val="003210D7"/>
    <w:rsid w:val="00321A1C"/>
    <w:rsid w:val="00330766"/>
    <w:rsid w:val="003309C2"/>
    <w:rsid w:val="00340FE6"/>
    <w:rsid w:val="00373909"/>
    <w:rsid w:val="00374F7D"/>
    <w:rsid w:val="003C79DD"/>
    <w:rsid w:val="003E2770"/>
    <w:rsid w:val="003E7405"/>
    <w:rsid w:val="003F29EB"/>
    <w:rsid w:val="0040237D"/>
    <w:rsid w:val="00403A3A"/>
    <w:rsid w:val="00406028"/>
    <w:rsid w:val="00414868"/>
    <w:rsid w:val="00421689"/>
    <w:rsid w:val="00472023"/>
    <w:rsid w:val="00480115"/>
    <w:rsid w:val="004A1C0B"/>
    <w:rsid w:val="004A3AE3"/>
    <w:rsid w:val="004C2694"/>
    <w:rsid w:val="004D1FE2"/>
    <w:rsid w:val="004E5396"/>
    <w:rsid w:val="004E7532"/>
    <w:rsid w:val="005004A4"/>
    <w:rsid w:val="00531EAE"/>
    <w:rsid w:val="00533CA2"/>
    <w:rsid w:val="00540B19"/>
    <w:rsid w:val="00572732"/>
    <w:rsid w:val="005940BC"/>
    <w:rsid w:val="005B4903"/>
    <w:rsid w:val="005B7E05"/>
    <w:rsid w:val="005D3328"/>
    <w:rsid w:val="005D7961"/>
    <w:rsid w:val="00605DC4"/>
    <w:rsid w:val="006241B6"/>
    <w:rsid w:val="006556F6"/>
    <w:rsid w:val="00666FC4"/>
    <w:rsid w:val="00682EE9"/>
    <w:rsid w:val="00692DA4"/>
    <w:rsid w:val="006D059A"/>
    <w:rsid w:val="006F5395"/>
    <w:rsid w:val="0070775A"/>
    <w:rsid w:val="007253EF"/>
    <w:rsid w:val="0073363A"/>
    <w:rsid w:val="00735C99"/>
    <w:rsid w:val="007438BF"/>
    <w:rsid w:val="007522E5"/>
    <w:rsid w:val="0077222F"/>
    <w:rsid w:val="00781FAF"/>
    <w:rsid w:val="007C06ED"/>
    <w:rsid w:val="007C5332"/>
    <w:rsid w:val="007C61F1"/>
    <w:rsid w:val="0081354C"/>
    <w:rsid w:val="00823A2F"/>
    <w:rsid w:val="0084010A"/>
    <w:rsid w:val="00844BFC"/>
    <w:rsid w:val="00882B38"/>
    <w:rsid w:val="00885C0A"/>
    <w:rsid w:val="008A05F3"/>
    <w:rsid w:val="008A6826"/>
    <w:rsid w:val="008F27CC"/>
    <w:rsid w:val="008F57B4"/>
    <w:rsid w:val="00911FB7"/>
    <w:rsid w:val="00945986"/>
    <w:rsid w:val="00951194"/>
    <w:rsid w:val="00955209"/>
    <w:rsid w:val="00955220"/>
    <w:rsid w:val="009577AE"/>
    <w:rsid w:val="00977AAB"/>
    <w:rsid w:val="009B6FCF"/>
    <w:rsid w:val="009C344E"/>
    <w:rsid w:val="009E36D5"/>
    <w:rsid w:val="009E3814"/>
    <w:rsid w:val="009E41F4"/>
    <w:rsid w:val="009F56BC"/>
    <w:rsid w:val="00A2166B"/>
    <w:rsid w:val="00A21BBB"/>
    <w:rsid w:val="00A22D3F"/>
    <w:rsid w:val="00A263E0"/>
    <w:rsid w:val="00A507D2"/>
    <w:rsid w:val="00AB1D82"/>
    <w:rsid w:val="00AE753A"/>
    <w:rsid w:val="00AF7F48"/>
    <w:rsid w:val="00B249C7"/>
    <w:rsid w:val="00B3250F"/>
    <w:rsid w:val="00B34C7C"/>
    <w:rsid w:val="00B44877"/>
    <w:rsid w:val="00B676B7"/>
    <w:rsid w:val="00B80E6F"/>
    <w:rsid w:val="00B83BFF"/>
    <w:rsid w:val="00B926D0"/>
    <w:rsid w:val="00BA705B"/>
    <w:rsid w:val="00BB431E"/>
    <w:rsid w:val="00BE0293"/>
    <w:rsid w:val="00C10D2B"/>
    <w:rsid w:val="00C54739"/>
    <w:rsid w:val="00C64C12"/>
    <w:rsid w:val="00C70943"/>
    <w:rsid w:val="00C71638"/>
    <w:rsid w:val="00C758D0"/>
    <w:rsid w:val="00C77513"/>
    <w:rsid w:val="00C83714"/>
    <w:rsid w:val="00CB5CFB"/>
    <w:rsid w:val="00CB7C19"/>
    <w:rsid w:val="00CC2E39"/>
    <w:rsid w:val="00CE6BF5"/>
    <w:rsid w:val="00D06BFE"/>
    <w:rsid w:val="00D12CAF"/>
    <w:rsid w:val="00D37E0A"/>
    <w:rsid w:val="00D4413C"/>
    <w:rsid w:val="00D45357"/>
    <w:rsid w:val="00D50C86"/>
    <w:rsid w:val="00D523BA"/>
    <w:rsid w:val="00D53DD8"/>
    <w:rsid w:val="00D77AC1"/>
    <w:rsid w:val="00D86476"/>
    <w:rsid w:val="00D91536"/>
    <w:rsid w:val="00D9272B"/>
    <w:rsid w:val="00D95812"/>
    <w:rsid w:val="00DA28AB"/>
    <w:rsid w:val="00DC4944"/>
    <w:rsid w:val="00DC5B3A"/>
    <w:rsid w:val="00DD657F"/>
    <w:rsid w:val="00DE4291"/>
    <w:rsid w:val="00E05F0A"/>
    <w:rsid w:val="00E14B13"/>
    <w:rsid w:val="00E154BA"/>
    <w:rsid w:val="00E15664"/>
    <w:rsid w:val="00E231C6"/>
    <w:rsid w:val="00E35BCB"/>
    <w:rsid w:val="00E35ED5"/>
    <w:rsid w:val="00E52EAD"/>
    <w:rsid w:val="00E56484"/>
    <w:rsid w:val="00E7452B"/>
    <w:rsid w:val="00E85EED"/>
    <w:rsid w:val="00EA1CB3"/>
    <w:rsid w:val="00EB5476"/>
    <w:rsid w:val="00EC136D"/>
    <w:rsid w:val="00EC62D2"/>
    <w:rsid w:val="00EF1B07"/>
    <w:rsid w:val="00EF2343"/>
    <w:rsid w:val="00EF5AE5"/>
    <w:rsid w:val="00F1466A"/>
    <w:rsid w:val="00F24981"/>
    <w:rsid w:val="00F37510"/>
    <w:rsid w:val="00F54C26"/>
    <w:rsid w:val="00F564D0"/>
    <w:rsid w:val="00F73316"/>
    <w:rsid w:val="00F85C0D"/>
    <w:rsid w:val="00F85E00"/>
    <w:rsid w:val="00FB0C2A"/>
    <w:rsid w:val="00FB6E1A"/>
    <w:rsid w:val="00FD2458"/>
    <w:rsid w:val="00FE628B"/>
    <w:rsid w:val="00FF0AF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5c7f92"/>
    </o:shapedefaults>
    <o:shapelayout v:ext="edit">
      <o:idmap v:ext="edit" data="2"/>
    </o:shapelayout>
  </w:shapeDefaults>
  <w:decimalSymbol w:val="."/>
  <w:listSeparator w:val=","/>
  <w14:docId w14:val="29E75354"/>
  <w15:docId w15:val="{DFC2042F-C347-42D8-B051-21312304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81"/>
    <w:pPr>
      <w:spacing w:before="240" w:after="200" w:line="276" w:lineRule="auto"/>
    </w:pPr>
    <w:rPr>
      <w:rFonts w:ascii="GillSans Light" w:hAnsi="GillSans Light"/>
      <w:sz w:val="24"/>
      <w:szCs w:val="24"/>
      <w:lang w:eastAsia="en-US"/>
    </w:rPr>
  </w:style>
  <w:style w:type="paragraph" w:styleId="Heading1">
    <w:name w:val="heading 1"/>
    <w:basedOn w:val="Heading2"/>
    <w:next w:val="Normal"/>
    <w:link w:val="Heading1Char"/>
    <w:autoRedefine/>
    <w:uiPriority w:val="9"/>
    <w:qFormat/>
    <w:rsid w:val="00D95812"/>
    <w:pPr>
      <w:tabs>
        <w:tab w:val="clear" w:pos="360"/>
        <w:tab w:val="num" w:pos="0"/>
      </w:tabs>
      <w:spacing w:before="0"/>
      <w:ind w:left="0" w:firstLine="0"/>
      <w:outlineLvl w:val="0"/>
    </w:pPr>
    <w:rPr>
      <w:caps w:val="0"/>
      <w:sz w:val="56"/>
      <w:szCs w:val="56"/>
    </w:rPr>
  </w:style>
  <w:style w:type="paragraph" w:styleId="Heading2">
    <w:name w:val="heading 2"/>
    <w:basedOn w:val="Heading3"/>
    <w:next w:val="Normal"/>
    <w:link w:val="Heading2Char"/>
    <w:qFormat/>
    <w:rsid w:val="00F24981"/>
    <w:pPr>
      <w:outlineLvl w:val="1"/>
    </w:pPr>
    <w:rPr>
      <w:rFonts w:ascii="Gill Sans MT" w:hAnsi="Gill Sans MT"/>
      <w:caps/>
    </w:rPr>
  </w:style>
  <w:style w:type="paragraph" w:styleId="Heading3">
    <w:name w:val="heading 3"/>
    <w:basedOn w:val="Normal"/>
    <w:next w:val="Normal"/>
    <w:link w:val="Heading3Char"/>
    <w:qFormat/>
    <w:rsid w:val="00F24981"/>
    <w:pPr>
      <w:tabs>
        <w:tab w:val="num" w:pos="360"/>
      </w:tabs>
      <w:ind w:left="360" w:hanging="360"/>
      <w:outlineLvl w:val="2"/>
    </w:pPr>
    <w:rPr>
      <w:rFonts w:ascii="Arial" w:hAnsi="Arial" w:cs="Arial"/>
    </w:rPr>
  </w:style>
  <w:style w:type="paragraph" w:styleId="Heading4">
    <w:name w:val="heading 4"/>
    <w:basedOn w:val="Normal"/>
    <w:next w:val="Normal"/>
    <w:link w:val="Heading4Char"/>
    <w:uiPriority w:val="9"/>
    <w:qFormat/>
    <w:rsid w:val="005B295C"/>
    <w:pPr>
      <w:keepNext/>
      <w:spacing w:after="60"/>
      <w:outlineLvl w:val="3"/>
    </w:pPr>
    <w:rPr>
      <w:rFonts w:ascii="Gill Sans" w:eastAsia="Times New Roman" w:hAnsi="Gill Sans"/>
      <w:bCs/>
      <w:color w:val="94A54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4981"/>
    <w:rPr>
      <w:rFonts w:ascii="Gill Sans MT" w:hAnsi="Gill Sans MT" w:cs="Arial"/>
      <w:caps/>
      <w:sz w:val="24"/>
      <w:szCs w:val="24"/>
      <w:lang w:eastAsia="en-US"/>
    </w:rPr>
  </w:style>
  <w:style w:type="character" w:customStyle="1" w:styleId="Heading1Char">
    <w:name w:val="Heading 1 Char"/>
    <w:link w:val="Heading1"/>
    <w:uiPriority w:val="9"/>
    <w:rsid w:val="00D95812"/>
    <w:rPr>
      <w:rFonts w:ascii="Gill Sans MT" w:hAnsi="Gill Sans MT" w:cs="Arial"/>
      <w:sz w:val="56"/>
      <w:szCs w:val="56"/>
      <w:lang w:eastAsia="en-US"/>
    </w:rPr>
  </w:style>
  <w:style w:type="character" w:customStyle="1" w:styleId="Heading3Char">
    <w:name w:val="Heading 3 Char"/>
    <w:link w:val="Heading3"/>
    <w:rsid w:val="00F24981"/>
    <w:rPr>
      <w:rFonts w:ascii="Arial" w:hAnsi="Arial" w:cs="Arial"/>
      <w:sz w:val="24"/>
      <w:szCs w:val="24"/>
      <w:lang w:eastAsia="en-US"/>
    </w:rPr>
  </w:style>
  <w:style w:type="character" w:customStyle="1" w:styleId="Heading4Char">
    <w:name w:val="Heading 4 Char"/>
    <w:link w:val="Heading4"/>
    <w:uiPriority w:val="9"/>
    <w:rsid w:val="005B295C"/>
    <w:rPr>
      <w:rFonts w:ascii="Gill Sans" w:eastAsia="Times New Roman" w:hAnsi="Gill Sans" w:cs="Times New Roman"/>
      <w:bCs/>
      <w:color w:val="94A545"/>
      <w:sz w:val="24"/>
      <w:szCs w:val="28"/>
    </w:rPr>
  </w:style>
  <w:style w:type="paragraph" w:customStyle="1" w:styleId="Bullets">
    <w:name w:val="Bullets"/>
    <w:basedOn w:val="ListParagraph"/>
    <w:qFormat/>
    <w:rsid w:val="000A6CE3"/>
    <w:pPr>
      <w:numPr>
        <w:numId w:val="24"/>
      </w:numPr>
      <w:tabs>
        <w:tab w:val="clear" w:pos="720"/>
        <w:tab w:val="num" w:pos="993"/>
      </w:tabs>
      <w:ind w:left="993"/>
    </w:pPr>
  </w:style>
  <w:style w:type="paragraph" w:styleId="TOC1">
    <w:name w:val="toc 1"/>
    <w:basedOn w:val="Normal"/>
    <w:next w:val="Normal"/>
    <w:autoRedefine/>
    <w:uiPriority w:val="39"/>
    <w:semiHidden/>
    <w:unhideWhenUsed/>
    <w:rsid w:val="00CD3A1B"/>
    <w:pPr>
      <w:spacing w:after="120"/>
    </w:pPr>
    <w:rPr>
      <w:caps/>
      <w:sz w:val="32"/>
    </w:rPr>
  </w:style>
  <w:style w:type="paragraph" w:styleId="Header">
    <w:name w:val="header"/>
    <w:basedOn w:val="Normal"/>
    <w:link w:val="HeaderChar"/>
    <w:uiPriority w:val="99"/>
    <w:unhideWhenUsed/>
    <w:rsid w:val="000A6CE3"/>
    <w:pPr>
      <w:tabs>
        <w:tab w:val="center" w:pos="4320"/>
        <w:tab w:val="right" w:pos="8640"/>
      </w:tabs>
      <w:spacing w:after="0" w:line="240" w:lineRule="auto"/>
    </w:pPr>
    <w:rPr>
      <w:rFonts w:ascii="Gill Sans" w:hAnsi="Gill Sans"/>
      <w:caps/>
      <w:noProof/>
      <w:lang w:eastAsia="en-AU"/>
    </w:rPr>
  </w:style>
  <w:style w:type="character" w:customStyle="1" w:styleId="HeaderChar">
    <w:name w:val="Header Char"/>
    <w:link w:val="Header"/>
    <w:uiPriority w:val="99"/>
    <w:rsid w:val="000A6CE3"/>
    <w:rPr>
      <w:rFonts w:ascii="Gill Sans" w:hAnsi="Gill Sans"/>
      <w:caps/>
      <w:noProof/>
      <w:sz w:val="24"/>
      <w:szCs w:val="24"/>
    </w:rPr>
  </w:style>
  <w:style w:type="paragraph" w:styleId="Footer">
    <w:name w:val="footer"/>
    <w:basedOn w:val="Normal"/>
    <w:link w:val="FooterChar"/>
    <w:uiPriority w:val="99"/>
    <w:unhideWhenUsed/>
    <w:rsid w:val="008F57B4"/>
    <w:pPr>
      <w:tabs>
        <w:tab w:val="center" w:pos="4320"/>
        <w:tab w:val="right" w:pos="8640"/>
      </w:tabs>
      <w:spacing w:after="0" w:line="240" w:lineRule="auto"/>
    </w:pPr>
  </w:style>
  <w:style w:type="character" w:customStyle="1" w:styleId="FooterChar">
    <w:name w:val="Footer Char"/>
    <w:link w:val="Footer"/>
    <w:uiPriority w:val="99"/>
    <w:rsid w:val="008F57B4"/>
    <w:rPr>
      <w:rFonts w:ascii="Gill Sans Light" w:hAnsi="Gill Sans Light" w:cs="Times New Roman"/>
      <w:sz w:val="22"/>
      <w:szCs w:val="22"/>
      <w:lang w:val="en-AU"/>
    </w:rPr>
  </w:style>
  <w:style w:type="character" w:styleId="PageNumber">
    <w:name w:val="page number"/>
    <w:basedOn w:val="DefaultParagraphFont"/>
    <w:uiPriority w:val="99"/>
    <w:semiHidden/>
    <w:unhideWhenUsed/>
    <w:rsid w:val="00260814"/>
  </w:style>
  <w:style w:type="paragraph" w:customStyle="1" w:styleId="Numberedlist">
    <w:name w:val="Numbered list"/>
    <w:basedOn w:val="Heading3"/>
    <w:qFormat/>
    <w:rsid w:val="00314A6E"/>
    <w:pPr>
      <w:numPr>
        <w:numId w:val="30"/>
      </w:numPr>
    </w:pPr>
  </w:style>
  <w:style w:type="paragraph" w:styleId="BodyText">
    <w:name w:val="Body Text"/>
    <w:basedOn w:val="Normal"/>
    <w:link w:val="BodyTextChar"/>
    <w:semiHidden/>
    <w:rsid w:val="001916AC"/>
    <w:pPr>
      <w:spacing w:before="0" w:after="0" w:line="240" w:lineRule="auto"/>
      <w:jc w:val="both"/>
    </w:pPr>
    <w:rPr>
      <w:rFonts w:ascii="Arial" w:eastAsia="Times New Roman" w:hAnsi="Arial" w:cs="Arial"/>
    </w:rPr>
  </w:style>
  <w:style w:type="character" w:customStyle="1" w:styleId="BodyTextChar">
    <w:name w:val="Body Text Char"/>
    <w:link w:val="BodyText"/>
    <w:semiHidden/>
    <w:rsid w:val="001916AC"/>
    <w:rPr>
      <w:rFonts w:ascii="Arial" w:eastAsia="Times New Roman" w:hAnsi="Arial" w:cs="Arial"/>
      <w:sz w:val="24"/>
      <w:szCs w:val="24"/>
      <w:lang w:eastAsia="en-US"/>
    </w:rPr>
  </w:style>
  <w:style w:type="paragraph" w:styleId="ListParagraph">
    <w:name w:val="List Paragraph"/>
    <w:aliases w:val="List Paragraph11,Recommendation,List Paragraph1,L,Bullet point,List Paragraph111,F5 List Paragraph,Dot pt,CV text,Table text,Medium Grid 1 - Accent 21,Numbered Paragraph,NFP GP Bulleted List,FooterText,numbered,列出段,0Bullet"/>
    <w:basedOn w:val="Normal"/>
    <w:link w:val="ListParagraphChar"/>
    <w:uiPriority w:val="34"/>
    <w:qFormat/>
    <w:rsid w:val="00F24981"/>
    <w:pPr>
      <w:numPr>
        <w:numId w:val="25"/>
      </w:numPr>
      <w:spacing w:before="120" w:after="120" w:line="240" w:lineRule="auto"/>
    </w:pPr>
    <w:rPr>
      <w:rFonts w:eastAsia="Times New Roman" w:cs="Arial"/>
    </w:rPr>
  </w:style>
  <w:style w:type="paragraph" w:styleId="NormalWeb">
    <w:name w:val="Normal (Web)"/>
    <w:basedOn w:val="Normal"/>
    <w:uiPriority w:val="99"/>
    <w:unhideWhenUsed/>
    <w:rsid w:val="000B5BF8"/>
    <w:pPr>
      <w:spacing w:before="100" w:beforeAutospacing="1" w:after="100" w:afterAutospacing="1" w:line="240" w:lineRule="auto"/>
    </w:pPr>
    <w:rPr>
      <w:rFonts w:ascii="Times New Roman" w:eastAsia="Times New Roman" w:hAnsi="Times New Roman"/>
      <w:lang w:eastAsia="en-AU"/>
    </w:rPr>
  </w:style>
  <w:style w:type="paragraph" w:styleId="BalloonText">
    <w:name w:val="Balloon Text"/>
    <w:basedOn w:val="Normal"/>
    <w:link w:val="BalloonTextChar"/>
    <w:uiPriority w:val="99"/>
    <w:semiHidden/>
    <w:unhideWhenUsed/>
    <w:rsid w:val="000B5BF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0B5BF8"/>
    <w:rPr>
      <w:rFonts w:ascii="Tahoma" w:hAnsi="Tahoma" w:cs="Tahoma"/>
      <w:sz w:val="16"/>
      <w:szCs w:val="16"/>
      <w:lang w:eastAsia="en-US"/>
    </w:rPr>
  </w:style>
  <w:style w:type="paragraph" w:customStyle="1" w:styleId="ListParagraph2">
    <w:name w:val="List Paragraph2"/>
    <w:basedOn w:val="ListParagraph"/>
    <w:link w:val="ListParagraph2Char"/>
    <w:qFormat/>
    <w:rsid w:val="00314A6E"/>
    <w:pPr>
      <w:numPr>
        <w:ilvl w:val="1"/>
        <w:numId w:val="26"/>
      </w:numPr>
    </w:pPr>
  </w:style>
  <w:style w:type="paragraph" w:customStyle="1" w:styleId="ListParagraph3">
    <w:name w:val="List Paragraph3"/>
    <w:basedOn w:val="Normal"/>
    <w:link w:val="ListParagraph3Char"/>
    <w:qFormat/>
    <w:rsid w:val="00314A6E"/>
    <w:pPr>
      <w:ind w:left="709" w:hanging="709"/>
    </w:pPr>
    <w:rPr>
      <w:rFonts w:eastAsia="Times New Roman" w:cs="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basedOn w:val="DefaultParagraphFont"/>
    <w:link w:val="ListParagraph"/>
    <w:uiPriority w:val="34"/>
    <w:rsid w:val="00314A6E"/>
    <w:rPr>
      <w:rFonts w:ascii="GillSans Light" w:eastAsia="Times New Roman" w:hAnsi="GillSans Light" w:cs="Arial"/>
      <w:sz w:val="24"/>
      <w:szCs w:val="24"/>
      <w:lang w:eastAsia="en-US"/>
    </w:rPr>
  </w:style>
  <w:style w:type="character" w:customStyle="1" w:styleId="ListParagraph2Char">
    <w:name w:val="List Paragraph2 Char"/>
    <w:basedOn w:val="ListParagraphChar"/>
    <w:link w:val="ListParagraph2"/>
    <w:rsid w:val="00314A6E"/>
    <w:rPr>
      <w:rFonts w:ascii="GillSans Light" w:eastAsia="Times New Roman" w:hAnsi="GillSans Light" w:cs="Arial"/>
      <w:sz w:val="24"/>
      <w:szCs w:val="24"/>
      <w:lang w:eastAsia="en-US"/>
    </w:rPr>
  </w:style>
  <w:style w:type="paragraph" w:customStyle="1" w:styleId="ListPara3">
    <w:name w:val="List Para3"/>
    <w:basedOn w:val="Normal"/>
    <w:link w:val="ListPara3Char"/>
    <w:qFormat/>
    <w:rsid w:val="009F56BC"/>
    <w:pPr>
      <w:ind w:left="709" w:hanging="709"/>
    </w:pPr>
  </w:style>
  <w:style w:type="character" w:customStyle="1" w:styleId="ListParagraph3Char">
    <w:name w:val="List Paragraph3 Char"/>
    <w:basedOn w:val="DefaultParagraphFont"/>
    <w:link w:val="ListParagraph3"/>
    <w:rsid w:val="00314A6E"/>
    <w:rPr>
      <w:rFonts w:ascii="GillSans Light" w:eastAsia="Times New Roman" w:hAnsi="GillSans Light" w:cs="Arial"/>
      <w:sz w:val="24"/>
      <w:szCs w:val="24"/>
      <w:lang w:eastAsia="en-US"/>
    </w:rPr>
  </w:style>
  <w:style w:type="paragraph" w:customStyle="1" w:styleId="ListPara4">
    <w:name w:val="List Para 4"/>
    <w:basedOn w:val="Normal"/>
    <w:link w:val="ListPara4Char"/>
    <w:qFormat/>
    <w:rsid w:val="009F56BC"/>
    <w:pPr>
      <w:ind w:left="709" w:hanging="709"/>
    </w:pPr>
  </w:style>
  <w:style w:type="character" w:customStyle="1" w:styleId="ListPara3Char">
    <w:name w:val="List Para3 Char"/>
    <w:basedOn w:val="DefaultParagraphFont"/>
    <w:link w:val="ListPara3"/>
    <w:rsid w:val="009F56BC"/>
    <w:rPr>
      <w:rFonts w:ascii="GillSans Light" w:hAnsi="GillSans Light"/>
      <w:sz w:val="24"/>
      <w:szCs w:val="24"/>
      <w:lang w:eastAsia="en-US"/>
    </w:rPr>
  </w:style>
  <w:style w:type="character" w:customStyle="1" w:styleId="ListPara4Char">
    <w:name w:val="List Para 4 Char"/>
    <w:basedOn w:val="DefaultParagraphFont"/>
    <w:link w:val="ListPara4"/>
    <w:rsid w:val="009F56BC"/>
    <w:rPr>
      <w:rFonts w:ascii="GillSans Light" w:hAnsi="GillSans Light"/>
      <w:sz w:val="24"/>
      <w:szCs w:val="24"/>
      <w:lang w:eastAsia="en-US"/>
    </w:rPr>
  </w:style>
  <w:style w:type="character" w:styleId="Hyperlink">
    <w:name w:val="Hyperlink"/>
    <w:basedOn w:val="DefaultParagraphFont"/>
    <w:uiPriority w:val="99"/>
    <w:unhideWhenUsed/>
    <w:rsid w:val="00F54C26"/>
    <w:rPr>
      <w:color w:val="0000FF" w:themeColor="hyperlink"/>
      <w:u w:val="single"/>
    </w:rPr>
  </w:style>
  <w:style w:type="character" w:styleId="CommentReference">
    <w:name w:val="annotation reference"/>
    <w:basedOn w:val="DefaultParagraphFont"/>
    <w:uiPriority w:val="99"/>
    <w:semiHidden/>
    <w:unhideWhenUsed/>
    <w:rsid w:val="00CE6BF5"/>
    <w:rPr>
      <w:sz w:val="16"/>
      <w:szCs w:val="16"/>
    </w:rPr>
  </w:style>
  <w:style w:type="paragraph" w:styleId="CommentText">
    <w:name w:val="annotation text"/>
    <w:basedOn w:val="Normal"/>
    <w:link w:val="CommentTextChar"/>
    <w:uiPriority w:val="99"/>
    <w:unhideWhenUsed/>
    <w:rsid w:val="00CE6BF5"/>
    <w:pPr>
      <w:spacing w:line="240" w:lineRule="auto"/>
    </w:pPr>
    <w:rPr>
      <w:sz w:val="20"/>
      <w:szCs w:val="20"/>
    </w:rPr>
  </w:style>
  <w:style w:type="character" w:customStyle="1" w:styleId="CommentTextChar">
    <w:name w:val="Comment Text Char"/>
    <w:basedOn w:val="DefaultParagraphFont"/>
    <w:link w:val="CommentText"/>
    <w:uiPriority w:val="99"/>
    <w:rsid w:val="00CE6BF5"/>
    <w:rPr>
      <w:rFonts w:ascii="GillSans Light" w:hAnsi="GillSans Light"/>
      <w:lang w:eastAsia="en-US"/>
    </w:rPr>
  </w:style>
  <w:style w:type="paragraph" w:styleId="CommentSubject">
    <w:name w:val="annotation subject"/>
    <w:basedOn w:val="CommentText"/>
    <w:next w:val="CommentText"/>
    <w:link w:val="CommentSubjectChar"/>
    <w:uiPriority w:val="99"/>
    <w:semiHidden/>
    <w:unhideWhenUsed/>
    <w:rsid w:val="00CE6BF5"/>
    <w:rPr>
      <w:b/>
      <w:bCs/>
    </w:rPr>
  </w:style>
  <w:style w:type="character" w:customStyle="1" w:styleId="CommentSubjectChar">
    <w:name w:val="Comment Subject Char"/>
    <w:basedOn w:val="CommentTextChar"/>
    <w:link w:val="CommentSubject"/>
    <w:uiPriority w:val="99"/>
    <w:semiHidden/>
    <w:rsid w:val="00CE6BF5"/>
    <w:rPr>
      <w:rFonts w:ascii="GillSans Light" w:hAnsi="GillSans Light"/>
      <w:b/>
      <w:bCs/>
      <w:lang w:eastAsia="en-US"/>
    </w:rPr>
  </w:style>
  <w:style w:type="paragraph" w:styleId="Revision">
    <w:name w:val="Revision"/>
    <w:hidden/>
    <w:uiPriority w:val="71"/>
    <w:semiHidden/>
    <w:rsid w:val="00AF7F48"/>
    <w:rPr>
      <w:rFonts w:ascii="GillSans Light" w:hAnsi="GillSans Light"/>
      <w:sz w:val="24"/>
      <w:szCs w:val="24"/>
      <w:lang w:eastAsia="en-US"/>
    </w:rPr>
  </w:style>
  <w:style w:type="character" w:styleId="UnresolvedMention">
    <w:name w:val="Unresolved Mention"/>
    <w:basedOn w:val="DefaultParagraphFont"/>
    <w:uiPriority w:val="99"/>
    <w:semiHidden/>
    <w:unhideWhenUsed/>
    <w:rsid w:val="00DC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1463">
      <w:bodyDiv w:val="1"/>
      <w:marLeft w:val="0"/>
      <w:marRight w:val="0"/>
      <w:marTop w:val="0"/>
      <w:marBottom w:val="0"/>
      <w:divBdr>
        <w:top w:val="none" w:sz="0" w:space="0" w:color="auto"/>
        <w:left w:val="none" w:sz="0" w:space="0" w:color="auto"/>
        <w:bottom w:val="none" w:sz="0" w:space="0" w:color="auto"/>
        <w:right w:val="none" w:sz="0" w:space="0" w:color="auto"/>
      </w:divBdr>
      <w:divsChild>
        <w:div w:id="2049915917">
          <w:marLeft w:val="0"/>
          <w:marRight w:val="0"/>
          <w:marTop w:val="0"/>
          <w:marBottom w:val="0"/>
          <w:divBdr>
            <w:top w:val="none" w:sz="0" w:space="0" w:color="auto"/>
            <w:left w:val="none" w:sz="0" w:space="0" w:color="auto"/>
            <w:bottom w:val="none" w:sz="0" w:space="0" w:color="auto"/>
            <w:right w:val="none" w:sz="0" w:space="0" w:color="auto"/>
          </w:divBdr>
          <w:divsChild>
            <w:div w:id="1697731633">
              <w:marLeft w:val="0"/>
              <w:marRight w:val="0"/>
              <w:marTop w:val="0"/>
              <w:marBottom w:val="0"/>
              <w:divBdr>
                <w:top w:val="none" w:sz="0" w:space="0" w:color="auto"/>
                <w:left w:val="none" w:sz="0" w:space="0" w:color="auto"/>
                <w:bottom w:val="none" w:sz="0" w:space="0" w:color="auto"/>
                <w:right w:val="none" w:sz="0" w:space="0" w:color="auto"/>
              </w:divBdr>
              <w:divsChild>
                <w:div w:id="380598376">
                  <w:marLeft w:val="0"/>
                  <w:marRight w:val="0"/>
                  <w:marTop w:val="0"/>
                  <w:marBottom w:val="0"/>
                  <w:divBdr>
                    <w:top w:val="none" w:sz="0" w:space="0" w:color="auto"/>
                    <w:left w:val="none" w:sz="0" w:space="0" w:color="auto"/>
                    <w:bottom w:val="none" w:sz="0" w:space="0" w:color="auto"/>
                    <w:right w:val="none" w:sz="0" w:space="0" w:color="auto"/>
                  </w:divBdr>
                  <w:divsChild>
                    <w:div w:id="1458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dpac.ta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D0B2-370A-4390-9AFF-01C5EF66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1799</Words>
  <Characters>9665</Characters>
  <Application>Microsoft Office Word</Application>
  <DocSecurity>0</DocSecurity>
  <Lines>402</Lines>
  <Paragraphs>369</Paragraphs>
  <ScaleCrop>false</ScaleCrop>
  <HeadingPairs>
    <vt:vector size="2" baseType="variant">
      <vt:variant>
        <vt:lpstr>Title</vt:lpstr>
      </vt:variant>
      <vt:variant>
        <vt:i4>1</vt:i4>
      </vt:variant>
    </vt:vector>
  </HeadingPairs>
  <TitlesOfParts>
    <vt:vector size="1" baseType="lpstr">
      <vt:lpstr/>
    </vt:vector>
  </TitlesOfParts>
  <Company>Helen Bryen : Designer</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dc:creator>
  <cp:lastModifiedBy>Clemens, Catherine</cp:lastModifiedBy>
  <cp:revision>2</cp:revision>
  <cp:lastPrinted>2021-10-24T23:57:00Z</cp:lastPrinted>
  <dcterms:created xsi:type="dcterms:W3CDTF">2023-11-15T02:00:00Z</dcterms:created>
  <dcterms:modified xsi:type="dcterms:W3CDTF">2023-11-15T02:00:00Z</dcterms:modified>
</cp:coreProperties>
</file>