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321C" w14:textId="372EDCB4" w:rsidR="00FA21CE" w:rsidRDefault="00FA21CE" w:rsidP="00FA21CE">
      <w:pPr>
        <w:pStyle w:val="BodyText"/>
      </w:pPr>
      <w:r w:rsidRPr="00FA21CE">
        <w:rPr>
          <w:b/>
          <w:bCs/>
        </w:rPr>
        <w:t>NOTE:</w:t>
      </w:r>
      <w:r>
        <w:t xml:space="preserve"> The following version of the </w:t>
      </w:r>
      <w:r w:rsidRPr="00E8695C">
        <w:rPr>
          <w:i/>
          <w:iCs/>
        </w:rPr>
        <w:t xml:space="preserve">Disability </w:t>
      </w:r>
      <w:r w:rsidR="00A048F5" w:rsidRPr="00E8695C">
        <w:rPr>
          <w:i/>
          <w:iCs/>
        </w:rPr>
        <w:t xml:space="preserve">Rights, </w:t>
      </w:r>
      <w:r w:rsidRPr="00E8695C">
        <w:rPr>
          <w:i/>
          <w:iCs/>
        </w:rPr>
        <w:t xml:space="preserve">Inclusion and Safeguarding </w:t>
      </w:r>
      <w:r w:rsidR="00EF1021" w:rsidRPr="00E8695C">
        <w:rPr>
          <w:i/>
          <w:iCs/>
        </w:rPr>
        <w:t>Act</w:t>
      </w:r>
      <w:r w:rsidRPr="00E8695C">
        <w:rPr>
          <w:i/>
          <w:iCs/>
        </w:rPr>
        <w:t xml:space="preserve"> 2024</w:t>
      </w:r>
      <w:r>
        <w:t xml:space="preserve"> has been created to improve accessibility of the </w:t>
      </w:r>
      <w:r w:rsidR="00EF1021">
        <w:t>Act</w:t>
      </w:r>
      <w:r>
        <w:t xml:space="preserve"> for users who utilise screen reader technology. Should you experience difficulty with the accessibility of this document or notice any errors please make contact via email at </w:t>
      </w:r>
      <w:hyperlink r:id="rId8" w:history="1">
        <w:r w:rsidR="00E8695C" w:rsidRPr="00AE424C">
          <w:rPr>
            <w:rStyle w:val="Hyperlink"/>
          </w:rPr>
          <w:t>disabilityact@dpac.tas.gov.au</w:t>
        </w:r>
      </w:hyperlink>
      <w:r>
        <w:t xml:space="preserve">. </w:t>
      </w:r>
    </w:p>
    <w:p w14:paraId="50040C11" w14:textId="4CB82CDD" w:rsidR="00FA21CE" w:rsidRDefault="00FA21CE" w:rsidP="003C402E">
      <w:pPr>
        <w:pStyle w:val="BodyText"/>
        <w:ind w:right="-46"/>
      </w:pPr>
      <w:r w:rsidRPr="00FA21CE">
        <w:rPr>
          <w:b/>
          <w:bCs/>
        </w:rPr>
        <w:t>NOTE:</w:t>
      </w:r>
      <w:r>
        <w:t xml:space="preserve"> All effort has been taken to ensure alignment with the </w:t>
      </w:r>
      <w:r w:rsidR="00922A50">
        <w:t xml:space="preserve">official version of the </w:t>
      </w:r>
      <w:r>
        <w:t xml:space="preserve">Disability </w:t>
      </w:r>
      <w:r w:rsidR="00D33455">
        <w:t xml:space="preserve">Rights, </w:t>
      </w:r>
      <w:r>
        <w:t xml:space="preserve">Inclusion and Safeguarding </w:t>
      </w:r>
      <w:r w:rsidR="003C402E">
        <w:t>Act</w:t>
      </w:r>
      <w:r>
        <w:t xml:space="preserve"> 2024 </w:t>
      </w:r>
      <w:r w:rsidR="00480427">
        <w:t xml:space="preserve">on the </w:t>
      </w:r>
      <w:r w:rsidR="00B85F23">
        <w:t xml:space="preserve">Tasmanian Legislation website: </w:t>
      </w:r>
      <w:hyperlink r:id="rId9" w:history="1">
        <w:r w:rsidR="00B85F23" w:rsidRPr="00C970F2">
          <w:rPr>
            <w:rStyle w:val="Hyperlink"/>
          </w:rPr>
          <w:t>https://www.legislation.tas.gov.au/view/pdf/asmade/act-2024-021/lh</w:t>
        </w:r>
      </w:hyperlink>
      <w:r>
        <w:t xml:space="preserve">. </w:t>
      </w:r>
    </w:p>
    <w:p w14:paraId="165E99CB" w14:textId="77777777" w:rsidR="00FA21CE" w:rsidRDefault="00FA21CE" w:rsidP="00B665A6">
      <w:pPr>
        <w:pStyle w:val="Title"/>
        <w:ind w:left="0" w:firstLine="10"/>
      </w:pPr>
    </w:p>
    <w:p w14:paraId="6FEDB0DB" w14:textId="77777777" w:rsidR="00FA21CE" w:rsidRDefault="00FA21CE" w:rsidP="00B665A6">
      <w:pPr>
        <w:pStyle w:val="Title"/>
        <w:ind w:left="0" w:firstLine="10"/>
      </w:pPr>
    </w:p>
    <w:p w14:paraId="2EAC4681" w14:textId="07773BA1" w:rsidR="00094B51" w:rsidRPr="00B340FE" w:rsidRDefault="00094B51" w:rsidP="00B340FE">
      <w:pPr>
        <w:pStyle w:val="Title"/>
      </w:pPr>
      <w:r w:rsidRPr="00B340FE">
        <w:t>Tasmania</w:t>
      </w:r>
    </w:p>
    <w:p w14:paraId="7D9403E6" w14:textId="77777777" w:rsidR="00094B51" w:rsidRDefault="00094B51" w:rsidP="00B665A6">
      <w:pPr>
        <w:pStyle w:val="Title"/>
        <w:ind w:left="0" w:firstLine="10"/>
      </w:pPr>
    </w:p>
    <w:p w14:paraId="57235707" w14:textId="1146253C" w:rsidR="00AF6084" w:rsidRDefault="00AF6084" w:rsidP="00B665A6">
      <w:pPr>
        <w:pStyle w:val="Title"/>
        <w:ind w:left="0" w:firstLine="10"/>
      </w:pPr>
      <w:r w:rsidRPr="00AE666B">
        <w:t xml:space="preserve">DISABILITY </w:t>
      </w:r>
      <w:r w:rsidR="00D33455">
        <w:t xml:space="preserve">RIGHTS, </w:t>
      </w:r>
      <w:r w:rsidRPr="00AE666B">
        <w:t xml:space="preserve">INCLUSION AND SAFEGUARDING </w:t>
      </w:r>
      <w:r w:rsidR="0052479D">
        <w:t>ACT</w:t>
      </w:r>
      <w:r w:rsidRPr="00AE666B">
        <w:t xml:space="preserve"> 2024</w:t>
      </w:r>
    </w:p>
    <w:p w14:paraId="6AF459AA" w14:textId="0ADFD292" w:rsidR="00161CC6" w:rsidRPr="00AE666B" w:rsidRDefault="00161CC6" w:rsidP="00B665A6">
      <w:pPr>
        <w:pStyle w:val="Title"/>
        <w:ind w:left="0" w:firstLine="10"/>
      </w:pPr>
      <w:r>
        <w:t>No. 21 of 2024</w:t>
      </w:r>
    </w:p>
    <w:p w14:paraId="1D19EF46" w14:textId="77777777" w:rsidR="00B44843" w:rsidRDefault="00B44843" w:rsidP="00B665A6">
      <w:pPr>
        <w:pStyle w:val="Title"/>
        <w:ind w:left="0" w:firstLine="10"/>
      </w:pPr>
    </w:p>
    <w:p w14:paraId="3B35D562" w14:textId="41DD6BA4" w:rsidR="00DD7B8F" w:rsidRPr="003A4072" w:rsidRDefault="00DD7B8F" w:rsidP="003A4072">
      <w:pPr>
        <w:pStyle w:val="TOC1"/>
      </w:pPr>
      <w:r w:rsidRPr="003A4072">
        <w:t>C</w:t>
      </w:r>
      <w:r w:rsidR="00A84F1C" w:rsidRPr="003A4072">
        <w:t>ONTENTS</w:t>
      </w:r>
    </w:p>
    <w:p w14:paraId="766E5706" w14:textId="4ED04644" w:rsidR="00FA21CE" w:rsidRDefault="00191F14">
      <w:pPr>
        <w:pStyle w:val="TOC1"/>
        <w:rPr>
          <w:rFonts w:asciiTheme="minorHAnsi" w:eastAsiaTheme="minorEastAsia" w:hAnsiTheme="minorHAnsi" w:cstheme="minorBidi"/>
          <w:b w:val="0"/>
          <w:bCs w:val="0"/>
          <w:kern w:val="2"/>
          <w:sz w:val="22"/>
          <w:szCs w:val="22"/>
          <w:lang w:val="en-AU" w:eastAsia="en-AU"/>
          <w14:ligatures w14:val="standardContextual"/>
        </w:rPr>
      </w:pPr>
      <w:r>
        <w:fldChar w:fldCharType="begin"/>
      </w:r>
      <w:r>
        <w:instrText xml:space="preserve"> TOC \o "1-3" \h \z \u </w:instrText>
      </w:r>
      <w:r>
        <w:fldChar w:fldCharType="separate"/>
      </w:r>
      <w:hyperlink w:anchor="_Toc169094118" w:history="1">
        <w:r w:rsidR="00FA21CE" w:rsidRPr="00C94471">
          <w:rPr>
            <w:rStyle w:val="Hyperlink"/>
          </w:rPr>
          <w:t>PART 1 – PRELIMINARY</w:t>
        </w:r>
        <w:r w:rsidR="00FA21CE">
          <w:rPr>
            <w:webHidden/>
          </w:rPr>
          <w:tab/>
        </w:r>
        <w:r w:rsidR="00FA21CE">
          <w:rPr>
            <w:webHidden/>
          </w:rPr>
          <w:fldChar w:fldCharType="begin"/>
        </w:r>
        <w:r w:rsidR="00FA21CE">
          <w:rPr>
            <w:webHidden/>
          </w:rPr>
          <w:instrText xml:space="preserve"> PAGEREF _Toc169094118 \h </w:instrText>
        </w:r>
        <w:r w:rsidR="00FA21CE">
          <w:rPr>
            <w:webHidden/>
          </w:rPr>
        </w:r>
        <w:r w:rsidR="00FA21CE">
          <w:rPr>
            <w:webHidden/>
          </w:rPr>
          <w:fldChar w:fldCharType="separate"/>
        </w:r>
        <w:r w:rsidR="00FA21CE">
          <w:rPr>
            <w:webHidden/>
          </w:rPr>
          <w:t>6</w:t>
        </w:r>
        <w:r w:rsidR="00FA21CE">
          <w:rPr>
            <w:webHidden/>
          </w:rPr>
          <w:fldChar w:fldCharType="end"/>
        </w:r>
      </w:hyperlink>
    </w:p>
    <w:p w14:paraId="020D6BCF" w14:textId="14C4FF63"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19" w:history="1">
        <w:r w:rsidR="00FA21CE" w:rsidRPr="00C94471">
          <w:rPr>
            <w:rStyle w:val="Hyperlink"/>
            <w:rFonts w:cs="Times New Roman"/>
            <w:noProof/>
          </w:rPr>
          <w:t>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Short title</w:t>
        </w:r>
        <w:r w:rsidR="00FA21CE">
          <w:rPr>
            <w:noProof/>
            <w:webHidden/>
          </w:rPr>
          <w:tab/>
        </w:r>
        <w:r w:rsidR="00FA21CE">
          <w:rPr>
            <w:noProof/>
            <w:webHidden/>
          </w:rPr>
          <w:fldChar w:fldCharType="begin"/>
        </w:r>
        <w:r w:rsidR="00FA21CE">
          <w:rPr>
            <w:noProof/>
            <w:webHidden/>
          </w:rPr>
          <w:instrText xml:space="preserve"> PAGEREF _Toc169094119 \h </w:instrText>
        </w:r>
        <w:r w:rsidR="00FA21CE">
          <w:rPr>
            <w:noProof/>
            <w:webHidden/>
          </w:rPr>
        </w:r>
        <w:r w:rsidR="00FA21CE">
          <w:rPr>
            <w:noProof/>
            <w:webHidden/>
          </w:rPr>
          <w:fldChar w:fldCharType="separate"/>
        </w:r>
        <w:r w:rsidR="00FA21CE">
          <w:rPr>
            <w:noProof/>
            <w:webHidden/>
          </w:rPr>
          <w:t>6</w:t>
        </w:r>
        <w:r w:rsidR="00FA21CE">
          <w:rPr>
            <w:noProof/>
            <w:webHidden/>
          </w:rPr>
          <w:fldChar w:fldCharType="end"/>
        </w:r>
      </w:hyperlink>
    </w:p>
    <w:p w14:paraId="57ED8398" w14:textId="0CCAE10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0" w:history="1">
        <w:r w:rsidR="00FA21CE" w:rsidRPr="00C94471">
          <w:rPr>
            <w:rStyle w:val="Hyperlink"/>
            <w:rFonts w:cs="Times New Roman"/>
            <w:noProof/>
          </w:rPr>
          <w:t>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Commencement</w:t>
        </w:r>
        <w:r w:rsidR="00FA21CE">
          <w:rPr>
            <w:noProof/>
            <w:webHidden/>
          </w:rPr>
          <w:tab/>
        </w:r>
        <w:r w:rsidR="00FA21CE">
          <w:rPr>
            <w:noProof/>
            <w:webHidden/>
          </w:rPr>
          <w:fldChar w:fldCharType="begin"/>
        </w:r>
        <w:r w:rsidR="00FA21CE">
          <w:rPr>
            <w:noProof/>
            <w:webHidden/>
          </w:rPr>
          <w:instrText xml:space="preserve"> PAGEREF _Toc169094120 \h </w:instrText>
        </w:r>
        <w:r w:rsidR="00FA21CE">
          <w:rPr>
            <w:noProof/>
            <w:webHidden/>
          </w:rPr>
        </w:r>
        <w:r w:rsidR="00FA21CE">
          <w:rPr>
            <w:noProof/>
            <w:webHidden/>
          </w:rPr>
          <w:fldChar w:fldCharType="separate"/>
        </w:r>
        <w:r w:rsidR="00FA21CE">
          <w:rPr>
            <w:noProof/>
            <w:webHidden/>
          </w:rPr>
          <w:t>6</w:t>
        </w:r>
        <w:r w:rsidR="00FA21CE">
          <w:rPr>
            <w:noProof/>
            <w:webHidden/>
          </w:rPr>
          <w:fldChar w:fldCharType="end"/>
        </w:r>
      </w:hyperlink>
    </w:p>
    <w:p w14:paraId="4DDE3C2E" w14:textId="4E726D33"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1" w:history="1">
        <w:r w:rsidR="00FA21CE" w:rsidRPr="00C94471">
          <w:rPr>
            <w:rStyle w:val="Hyperlink"/>
            <w:rFonts w:cs="Times New Roman"/>
            <w:noProof/>
          </w:rPr>
          <w:t>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Objects</w:t>
        </w:r>
        <w:r w:rsidR="00FA21CE" w:rsidRPr="00C94471">
          <w:rPr>
            <w:rStyle w:val="Hyperlink"/>
            <w:noProof/>
            <w:spacing w:val="-1"/>
          </w:rPr>
          <w:t xml:space="preserve"> </w:t>
        </w:r>
        <w:r w:rsidR="00FA21CE" w:rsidRPr="00C94471">
          <w:rPr>
            <w:rStyle w:val="Hyperlink"/>
            <w:noProof/>
          </w:rPr>
          <w:t>of</w:t>
        </w:r>
        <w:r w:rsidR="00FA21CE" w:rsidRPr="00C94471">
          <w:rPr>
            <w:rStyle w:val="Hyperlink"/>
            <w:noProof/>
            <w:spacing w:val="-4"/>
          </w:rPr>
          <w:t xml:space="preserve"> </w:t>
        </w:r>
        <w:r w:rsidR="00FA21CE" w:rsidRPr="00C94471">
          <w:rPr>
            <w:rStyle w:val="Hyperlink"/>
            <w:noProof/>
            <w:spacing w:val="-5"/>
          </w:rPr>
          <w:t>Act</w:t>
        </w:r>
        <w:r w:rsidR="00FA21CE">
          <w:rPr>
            <w:noProof/>
            <w:webHidden/>
          </w:rPr>
          <w:tab/>
        </w:r>
        <w:r w:rsidR="00FA21CE">
          <w:rPr>
            <w:noProof/>
            <w:webHidden/>
          </w:rPr>
          <w:fldChar w:fldCharType="begin"/>
        </w:r>
        <w:r w:rsidR="00FA21CE">
          <w:rPr>
            <w:noProof/>
            <w:webHidden/>
          </w:rPr>
          <w:instrText xml:space="preserve"> PAGEREF _Toc169094121 \h </w:instrText>
        </w:r>
        <w:r w:rsidR="00FA21CE">
          <w:rPr>
            <w:noProof/>
            <w:webHidden/>
          </w:rPr>
        </w:r>
        <w:r w:rsidR="00FA21CE">
          <w:rPr>
            <w:noProof/>
            <w:webHidden/>
          </w:rPr>
          <w:fldChar w:fldCharType="separate"/>
        </w:r>
        <w:r w:rsidR="00FA21CE">
          <w:rPr>
            <w:noProof/>
            <w:webHidden/>
          </w:rPr>
          <w:t>6</w:t>
        </w:r>
        <w:r w:rsidR="00FA21CE">
          <w:rPr>
            <w:noProof/>
            <w:webHidden/>
          </w:rPr>
          <w:fldChar w:fldCharType="end"/>
        </w:r>
      </w:hyperlink>
    </w:p>
    <w:p w14:paraId="61B79902" w14:textId="6180039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2" w:history="1">
        <w:r w:rsidR="00FA21CE" w:rsidRPr="00C94471">
          <w:rPr>
            <w:rStyle w:val="Hyperlink"/>
            <w:rFonts w:cs="Times New Roman"/>
            <w:noProof/>
          </w:rPr>
          <w:t>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Act</w:t>
        </w:r>
        <w:r w:rsidR="00FA21CE" w:rsidRPr="00C94471">
          <w:rPr>
            <w:rStyle w:val="Hyperlink"/>
            <w:noProof/>
            <w:spacing w:val="-2"/>
          </w:rPr>
          <w:t xml:space="preserve"> </w:t>
        </w:r>
        <w:r w:rsidR="00FA21CE" w:rsidRPr="00C94471">
          <w:rPr>
            <w:rStyle w:val="Hyperlink"/>
            <w:noProof/>
          </w:rPr>
          <w:t>binds</w:t>
        </w:r>
        <w:r w:rsidR="00FA21CE" w:rsidRPr="00C94471">
          <w:rPr>
            <w:rStyle w:val="Hyperlink"/>
            <w:noProof/>
            <w:spacing w:val="-4"/>
          </w:rPr>
          <w:t xml:space="preserve"> Crown</w:t>
        </w:r>
        <w:r w:rsidR="00FA21CE">
          <w:rPr>
            <w:noProof/>
            <w:webHidden/>
          </w:rPr>
          <w:tab/>
        </w:r>
        <w:r w:rsidR="00FA21CE">
          <w:rPr>
            <w:noProof/>
            <w:webHidden/>
          </w:rPr>
          <w:fldChar w:fldCharType="begin"/>
        </w:r>
        <w:r w:rsidR="00FA21CE">
          <w:rPr>
            <w:noProof/>
            <w:webHidden/>
          </w:rPr>
          <w:instrText xml:space="preserve"> PAGEREF _Toc169094122 \h </w:instrText>
        </w:r>
        <w:r w:rsidR="00FA21CE">
          <w:rPr>
            <w:noProof/>
            <w:webHidden/>
          </w:rPr>
        </w:r>
        <w:r w:rsidR="00FA21CE">
          <w:rPr>
            <w:noProof/>
            <w:webHidden/>
          </w:rPr>
          <w:fldChar w:fldCharType="separate"/>
        </w:r>
        <w:r w:rsidR="00FA21CE">
          <w:rPr>
            <w:noProof/>
            <w:webHidden/>
          </w:rPr>
          <w:t>7</w:t>
        </w:r>
        <w:r w:rsidR="00FA21CE">
          <w:rPr>
            <w:noProof/>
            <w:webHidden/>
          </w:rPr>
          <w:fldChar w:fldCharType="end"/>
        </w:r>
      </w:hyperlink>
    </w:p>
    <w:p w14:paraId="5B75DBEF" w14:textId="11433F39"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3" w:history="1">
        <w:r w:rsidR="00FA21CE" w:rsidRPr="00C94471">
          <w:rPr>
            <w:rStyle w:val="Hyperlink"/>
            <w:rFonts w:cs="Times New Roman"/>
            <w:noProof/>
          </w:rPr>
          <w:t>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Interpretation</w:t>
        </w:r>
        <w:r w:rsidR="00FA21CE">
          <w:rPr>
            <w:noProof/>
            <w:webHidden/>
          </w:rPr>
          <w:tab/>
        </w:r>
        <w:r w:rsidR="00FA21CE">
          <w:rPr>
            <w:noProof/>
            <w:webHidden/>
          </w:rPr>
          <w:fldChar w:fldCharType="begin"/>
        </w:r>
        <w:r w:rsidR="00FA21CE">
          <w:rPr>
            <w:noProof/>
            <w:webHidden/>
          </w:rPr>
          <w:instrText xml:space="preserve"> PAGEREF _Toc169094123 \h </w:instrText>
        </w:r>
        <w:r w:rsidR="00FA21CE">
          <w:rPr>
            <w:noProof/>
            <w:webHidden/>
          </w:rPr>
        </w:r>
        <w:r w:rsidR="00FA21CE">
          <w:rPr>
            <w:noProof/>
            <w:webHidden/>
          </w:rPr>
          <w:fldChar w:fldCharType="separate"/>
        </w:r>
        <w:r w:rsidR="00FA21CE">
          <w:rPr>
            <w:noProof/>
            <w:webHidden/>
          </w:rPr>
          <w:t>7</w:t>
        </w:r>
        <w:r w:rsidR="00FA21CE">
          <w:rPr>
            <w:noProof/>
            <w:webHidden/>
          </w:rPr>
          <w:fldChar w:fldCharType="end"/>
        </w:r>
      </w:hyperlink>
    </w:p>
    <w:p w14:paraId="5383437A" w14:textId="4E5D0D97"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4" w:history="1">
        <w:r w:rsidR="00FA21CE" w:rsidRPr="00C94471">
          <w:rPr>
            <w:rStyle w:val="Hyperlink"/>
            <w:rFonts w:cs="Times New Roman"/>
            <w:noProof/>
          </w:rPr>
          <w:t>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Meaning</w:t>
        </w:r>
        <w:r w:rsidR="00FA21CE" w:rsidRPr="00C94471">
          <w:rPr>
            <w:rStyle w:val="Hyperlink"/>
            <w:noProof/>
            <w:spacing w:val="-6"/>
          </w:rPr>
          <w:t xml:space="preserve"> </w:t>
        </w:r>
        <w:r w:rsidR="00FA21CE" w:rsidRPr="00C94471">
          <w:rPr>
            <w:rStyle w:val="Hyperlink"/>
            <w:noProof/>
          </w:rPr>
          <w:t>of</w:t>
        </w:r>
        <w:r w:rsidR="00FA21CE" w:rsidRPr="00C94471">
          <w:rPr>
            <w:rStyle w:val="Hyperlink"/>
            <w:noProof/>
            <w:spacing w:val="-1"/>
          </w:rPr>
          <w:t xml:space="preserve"> </w:t>
        </w:r>
        <w:r w:rsidR="00FA21CE" w:rsidRPr="00C94471">
          <w:rPr>
            <w:rStyle w:val="Hyperlink"/>
            <w:noProof/>
          </w:rPr>
          <w:t>defined</w:t>
        </w:r>
        <w:r w:rsidR="00FA21CE" w:rsidRPr="00C94471">
          <w:rPr>
            <w:rStyle w:val="Hyperlink"/>
            <w:noProof/>
            <w:spacing w:val="-4"/>
          </w:rPr>
          <w:t xml:space="preserve"> </w:t>
        </w:r>
        <w:r w:rsidR="00FA21CE" w:rsidRPr="00C94471">
          <w:rPr>
            <w:rStyle w:val="Hyperlink"/>
            <w:noProof/>
            <w:spacing w:val="-2"/>
          </w:rPr>
          <w:t>entity</w:t>
        </w:r>
        <w:r w:rsidR="00FA21CE">
          <w:rPr>
            <w:noProof/>
            <w:webHidden/>
          </w:rPr>
          <w:tab/>
        </w:r>
        <w:r w:rsidR="00FA21CE">
          <w:rPr>
            <w:noProof/>
            <w:webHidden/>
          </w:rPr>
          <w:fldChar w:fldCharType="begin"/>
        </w:r>
        <w:r w:rsidR="00FA21CE">
          <w:rPr>
            <w:noProof/>
            <w:webHidden/>
          </w:rPr>
          <w:instrText xml:space="preserve"> PAGEREF _Toc169094124 \h </w:instrText>
        </w:r>
        <w:r w:rsidR="00FA21CE">
          <w:rPr>
            <w:noProof/>
            <w:webHidden/>
          </w:rPr>
        </w:r>
        <w:r w:rsidR="00FA21CE">
          <w:rPr>
            <w:noProof/>
            <w:webHidden/>
          </w:rPr>
          <w:fldChar w:fldCharType="separate"/>
        </w:r>
        <w:r w:rsidR="00FA21CE">
          <w:rPr>
            <w:noProof/>
            <w:webHidden/>
          </w:rPr>
          <w:t>11</w:t>
        </w:r>
        <w:r w:rsidR="00FA21CE">
          <w:rPr>
            <w:noProof/>
            <w:webHidden/>
          </w:rPr>
          <w:fldChar w:fldCharType="end"/>
        </w:r>
      </w:hyperlink>
    </w:p>
    <w:p w14:paraId="6DC08F7C" w14:textId="272E0C9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5" w:history="1">
        <w:r w:rsidR="00FA21CE" w:rsidRPr="00C94471">
          <w:rPr>
            <w:rStyle w:val="Hyperlink"/>
            <w:rFonts w:cs="Times New Roman"/>
            <w:noProof/>
          </w:rPr>
          <w:t>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Meaning of disability services provider</w:t>
        </w:r>
        <w:r w:rsidR="00FA21CE">
          <w:rPr>
            <w:noProof/>
            <w:webHidden/>
          </w:rPr>
          <w:tab/>
        </w:r>
        <w:r w:rsidR="00FA21CE">
          <w:rPr>
            <w:noProof/>
            <w:webHidden/>
          </w:rPr>
          <w:fldChar w:fldCharType="begin"/>
        </w:r>
        <w:r w:rsidR="00FA21CE">
          <w:rPr>
            <w:noProof/>
            <w:webHidden/>
          </w:rPr>
          <w:instrText xml:space="preserve"> PAGEREF _Toc169094125 \h </w:instrText>
        </w:r>
        <w:r w:rsidR="00FA21CE">
          <w:rPr>
            <w:noProof/>
            <w:webHidden/>
          </w:rPr>
        </w:r>
        <w:r w:rsidR="00FA21CE">
          <w:rPr>
            <w:noProof/>
            <w:webHidden/>
          </w:rPr>
          <w:fldChar w:fldCharType="separate"/>
        </w:r>
        <w:r w:rsidR="00FA21CE">
          <w:rPr>
            <w:noProof/>
            <w:webHidden/>
          </w:rPr>
          <w:t>12</w:t>
        </w:r>
        <w:r w:rsidR="00FA21CE">
          <w:rPr>
            <w:noProof/>
            <w:webHidden/>
          </w:rPr>
          <w:fldChar w:fldCharType="end"/>
        </w:r>
      </w:hyperlink>
    </w:p>
    <w:p w14:paraId="0F4D8508" w14:textId="5FF0C2B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6" w:history="1">
        <w:r w:rsidR="00FA21CE" w:rsidRPr="00C94471">
          <w:rPr>
            <w:rStyle w:val="Hyperlink"/>
            <w:rFonts w:cs="Times New Roman"/>
            <w:noProof/>
          </w:rPr>
          <w:t>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Principles</w:t>
        </w:r>
        <w:r w:rsidR="00FA21CE">
          <w:rPr>
            <w:noProof/>
            <w:webHidden/>
          </w:rPr>
          <w:tab/>
        </w:r>
        <w:r w:rsidR="00FA21CE">
          <w:rPr>
            <w:noProof/>
            <w:webHidden/>
          </w:rPr>
          <w:fldChar w:fldCharType="begin"/>
        </w:r>
        <w:r w:rsidR="00FA21CE">
          <w:rPr>
            <w:noProof/>
            <w:webHidden/>
          </w:rPr>
          <w:instrText xml:space="preserve"> PAGEREF _Toc169094126 \h </w:instrText>
        </w:r>
        <w:r w:rsidR="00FA21CE">
          <w:rPr>
            <w:noProof/>
            <w:webHidden/>
          </w:rPr>
        </w:r>
        <w:r w:rsidR="00FA21CE">
          <w:rPr>
            <w:noProof/>
            <w:webHidden/>
          </w:rPr>
          <w:fldChar w:fldCharType="separate"/>
        </w:r>
        <w:r w:rsidR="00FA21CE">
          <w:rPr>
            <w:noProof/>
            <w:webHidden/>
          </w:rPr>
          <w:t>12</w:t>
        </w:r>
        <w:r w:rsidR="00FA21CE">
          <w:rPr>
            <w:noProof/>
            <w:webHidden/>
          </w:rPr>
          <w:fldChar w:fldCharType="end"/>
        </w:r>
      </w:hyperlink>
    </w:p>
    <w:p w14:paraId="2BF5367C" w14:textId="4E92E608"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127" w:history="1">
        <w:r w:rsidR="00FA21CE" w:rsidRPr="00C94471">
          <w:rPr>
            <w:rStyle w:val="Hyperlink"/>
          </w:rPr>
          <w:t>PART 2 – DISABILITY INCLUSION PLANNING</w:t>
        </w:r>
        <w:r w:rsidR="00FA21CE">
          <w:rPr>
            <w:webHidden/>
          </w:rPr>
          <w:tab/>
        </w:r>
        <w:r w:rsidR="00FA21CE">
          <w:rPr>
            <w:webHidden/>
          </w:rPr>
          <w:fldChar w:fldCharType="begin"/>
        </w:r>
        <w:r w:rsidR="00FA21CE">
          <w:rPr>
            <w:webHidden/>
          </w:rPr>
          <w:instrText xml:space="preserve"> PAGEREF _Toc169094127 \h </w:instrText>
        </w:r>
        <w:r w:rsidR="00FA21CE">
          <w:rPr>
            <w:webHidden/>
          </w:rPr>
        </w:r>
        <w:r w:rsidR="00FA21CE">
          <w:rPr>
            <w:webHidden/>
          </w:rPr>
          <w:fldChar w:fldCharType="separate"/>
        </w:r>
        <w:r w:rsidR="00FA21CE">
          <w:rPr>
            <w:webHidden/>
          </w:rPr>
          <w:t>17</w:t>
        </w:r>
        <w:r w:rsidR="00FA21CE">
          <w:rPr>
            <w:webHidden/>
          </w:rPr>
          <w:fldChar w:fldCharType="end"/>
        </w:r>
      </w:hyperlink>
    </w:p>
    <w:p w14:paraId="7937FDD2" w14:textId="46C58550"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28" w:history="1">
        <w:r w:rsidR="00FA21CE" w:rsidRPr="00C94471">
          <w:rPr>
            <w:rStyle w:val="Hyperlink"/>
          </w:rPr>
          <w:t>Division</w:t>
        </w:r>
        <w:r w:rsidR="00FA21CE" w:rsidRPr="00C94471">
          <w:rPr>
            <w:rStyle w:val="Hyperlink"/>
            <w:spacing w:val="-9"/>
          </w:rPr>
          <w:t xml:space="preserve"> </w:t>
        </w:r>
        <w:r w:rsidR="00FA21CE" w:rsidRPr="00C94471">
          <w:rPr>
            <w:rStyle w:val="Hyperlink"/>
          </w:rPr>
          <w:t>1</w:t>
        </w:r>
        <w:r w:rsidR="00FA21CE" w:rsidRPr="00C94471">
          <w:rPr>
            <w:rStyle w:val="Hyperlink"/>
            <w:spacing w:val="-4"/>
          </w:rPr>
          <w:t xml:space="preserve"> </w:t>
        </w:r>
        <w:r w:rsidR="00FA21CE" w:rsidRPr="00C94471">
          <w:rPr>
            <w:rStyle w:val="Hyperlink"/>
          </w:rPr>
          <w:t>–</w:t>
        </w:r>
        <w:r w:rsidR="00FA21CE" w:rsidRPr="00C94471">
          <w:rPr>
            <w:rStyle w:val="Hyperlink"/>
            <w:spacing w:val="-7"/>
          </w:rPr>
          <w:t xml:space="preserve"> </w:t>
        </w:r>
        <w:r w:rsidR="00FA21CE" w:rsidRPr="00C94471">
          <w:rPr>
            <w:rStyle w:val="Hyperlink"/>
          </w:rPr>
          <w:t>Tasmanian</w:t>
        </w:r>
        <w:r w:rsidR="00FA21CE" w:rsidRPr="00C94471">
          <w:rPr>
            <w:rStyle w:val="Hyperlink"/>
            <w:spacing w:val="-8"/>
          </w:rPr>
          <w:t xml:space="preserve"> </w:t>
        </w:r>
        <w:r w:rsidR="00FA21CE" w:rsidRPr="00C94471">
          <w:rPr>
            <w:rStyle w:val="Hyperlink"/>
          </w:rPr>
          <w:t>Disability</w:t>
        </w:r>
        <w:r w:rsidR="00FA21CE" w:rsidRPr="00C94471">
          <w:rPr>
            <w:rStyle w:val="Hyperlink"/>
            <w:spacing w:val="-6"/>
          </w:rPr>
          <w:t xml:space="preserve"> </w:t>
        </w:r>
        <w:r w:rsidR="00FA21CE" w:rsidRPr="00C94471">
          <w:rPr>
            <w:rStyle w:val="Hyperlink"/>
          </w:rPr>
          <w:t>Inclusion</w:t>
        </w:r>
        <w:r w:rsidR="00FA21CE" w:rsidRPr="00C94471">
          <w:rPr>
            <w:rStyle w:val="Hyperlink"/>
            <w:spacing w:val="-5"/>
          </w:rPr>
          <w:t xml:space="preserve"> </w:t>
        </w:r>
        <w:r w:rsidR="00FA21CE" w:rsidRPr="00C94471">
          <w:rPr>
            <w:rStyle w:val="Hyperlink"/>
            <w:spacing w:val="-4"/>
          </w:rPr>
          <w:t>Plan</w:t>
        </w:r>
        <w:r w:rsidR="00FA21CE">
          <w:rPr>
            <w:webHidden/>
          </w:rPr>
          <w:tab/>
        </w:r>
        <w:r w:rsidR="00FA21CE">
          <w:rPr>
            <w:webHidden/>
          </w:rPr>
          <w:fldChar w:fldCharType="begin"/>
        </w:r>
        <w:r w:rsidR="00FA21CE">
          <w:rPr>
            <w:webHidden/>
          </w:rPr>
          <w:instrText xml:space="preserve"> PAGEREF _Toc169094128 \h </w:instrText>
        </w:r>
        <w:r w:rsidR="00FA21CE">
          <w:rPr>
            <w:webHidden/>
          </w:rPr>
        </w:r>
        <w:r w:rsidR="00FA21CE">
          <w:rPr>
            <w:webHidden/>
          </w:rPr>
          <w:fldChar w:fldCharType="separate"/>
        </w:r>
        <w:r w:rsidR="00FA21CE">
          <w:rPr>
            <w:webHidden/>
          </w:rPr>
          <w:t>17</w:t>
        </w:r>
        <w:r w:rsidR="00FA21CE">
          <w:rPr>
            <w:webHidden/>
          </w:rPr>
          <w:fldChar w:fldCharType="end"/>
        </w:r>
      </w:hyperlink>
    </w:p>
    <w:p w14:paraId="74116C21" w14:textId="43DD87F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29" w:history="1">
        <w:r w:rsidR="00FA21CE" w:rsidRPr="00C94471">
          <w:rPr>
            <w:rStyle w:val="Hyperlink"/>
            <w:rFonts w:cs="Times New Roman"/>
            <w:noProof/>
          </w:rPr>
          <w:t>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Requirement for Tasmanian Disability Inclusion Plan</w:t>
        </w:r>
        <w:r w:rsidR="00FA21CE">
          <w:rPr>
            <w:noProof/>
            <w:webHidden/>
          </w:rPr>
          <w:tab/>
        </w:r>
        <w:r w:rsidR="00FA21CE">
          <w:rPr>
            <w:noProof/>
            <w:webHidden/>
          </w:rPr>
          <w:fldChar w:fldCharType="begin"/>
        </w:r>
        <w:r w:rsidR="00FA21CE">
          <w:rPr>
            <w:noProof/>
            <w:webHidden/>
          </w:rPr>
          <w:instrText xml:space="preserve"> PAGEREF _Toc169094129 \h </w:instrText>
        </w:r>
        <w:r w:rsidR="00FA21CE">
          <w:rPr>
            <w:noProof/>
            <w:webHidden/>
          </w:rPr>
        </w:r>
        <w:r w:rsidR="00FA21CE">
          <w:rPr>
            <w:noProof/>
            <w:webHidden/>
          </w:rPr>
          <w:fldChar w:fldCharType="separate"/>
        </w:r>
        <w:r w:rsidR="00FA21CE">
          <w:rPr>
            <w:noProof/>
            <w:webHidden/>
          </w:rPr>
          <w:t>17</w:t>
        </w:r>
        <w:r w:rsidR="00FA21CE">
          <w:rPr>
            <w:noProof/>
            <w:webHidden/>
          </w:rPr>
          <w:fldChar w:fldCharType="end"/>
        </w:r>
      </w:hyperlink>
    </w:p>
    <w:p w14:paraId="5B6E1E28" w14:textId="74A4984F"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0" w:history="1">
        <w:r w:rsidR="00FA21CE" w:rsidRPr="00C94471">
          <w:rPr>
            <w:rStyle w:val="Hyperlink"/>
            <w:rFonts w:cs="Times New Roman"/>
            <w:noProof/>
          </w:rPr>
          <w:t>10.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Amendment</w:t>
        </w:r>
        <w:r w:rsidR="00FA21CE" w:rsidRPr="00C94471">
          <w:rPr>
            <w:rStyle w:val="Hyperlink"/>
            <w:noProof/>
            <w:spacing w:val="-9"/>
          </w:rPr>
          <w:t xml:space="preserve"> </w:t>
        </w:r>
        <w:r w:rsidR="00FA21CE" w:rsidRPr="00C94471">
          <w:rPr>
            <w:rStyle w:val="Hyperlink"/>
            <w:noProof/>
          </w:rPr>
          <w:t>of</w:t>
        </w:r>
        <w:r w:rsidR="00FA21CE" w:rsidRPr="00C94471">
          <w:rPr>
            <w:rStyle w:val="Hyperlink"/>
            <w:noProof/>
            <w:spacing w:val="-6"/>
          </w:rPr>
          <w:t xml:space="preserve"> </w:t>
        </w:r>
        <w:r w:rsidR="00FA21CE" w:rsidRPr="00C94471">
          <w:rPr>
            <w:rStyle w:val="Hyperlink"/>
            <w:noProof/>
          </w:rPr>
          <w:t>Tasmanian</w:t>
        </w:r>
        <w:r w:rsidR="00FA21CE" w:rsidRPr="00C94471">
          <w:rPr>
            <w:rStyle w:val="Hyperlink"/>
            <w:noProof/>
            <w:spacing w:val="-8"/>
          </w:rPr>
          <w:t xml:space="preserve"> </w:t>
        </w:r>
        <w:r w:rsidR="00FA21CE" w:rsidRPr="00C94471">
          <w:rPr>
            <w:rStyle w:val="Hyperlink"/>
            <w:noProof/>
          </w:rPr>
          <w:t>Disability</w:t>
        </w:r>
        <w:r w:rsidR="00FA21CE" w:rsidRPr="00C94471">
          <w:rPr>
            <w:rStyle w:val="Hyperlink"/>
            <w:noProof/>
            <w:spacing w:val="-7"/>
          </w:rPr>
          <w:t xml:space="preserve"> </w:t>
        </w:r>
        <w:r w:rsidR="00FA21CE" w:rsidRPr="00C94471">
          <w:rPr>
            <w:rStyle w:val="Hyperlink"/>
            <w:noProof/>
          </w:rPr>
          <w:t>Inclusion</w:t>
        </w:r>
        <w:r w:rsidR="00FA21CE" w:rsidRPr="00C94471">
          <w:rPr>
            <w:rStyle w:val="Hyperlink"/>
            <w:noProof/>
            <w:spacing w:val="-8"/>
          </w:rPr>
          <w:t xml:space="preserve"> </w:t>
        </w:r>
        <w:r w:rsidR="00FA21CE" w:rsidRPr="00C94471">
          <w:rPr>
            <w:rStyle w:val="Hyperlink"/>
            <w:noProof/>
            <w:spacing w:val="-4"/>
          </w:rPr>
          <w:t>Plan</w:t>
        </w:r>
        <w:r w:rsidR="00FA21CE">
          <w:rPr>
            <w:noProof/>
            <w:webHidden/>
          </w:rPr>
          <w:tab/>
        </w:r>
        <w:r w:rsidR="00FA21CE">
          <w:rPr>
            <w:noProof/>
            <w:webHidden/>
          </w:rPr>
          <w:fldChar w:fldCharType="begin"/>
        </w:r>
        <w:r w:rsidR="00FA21CE">
          <w:rPr>
            <w:noProof/>
            <w:webHidden/>
          </w:rPr>
          <w:instrText xml:space="preserve"> PAGEREF _Toc169094130 \h </w:instrText>
        </w:r>
        <w:r w:rsidR="00FA21CE">
          <w:rPr>
            <w:noProof/>
            <w:webHidden/>
          </w:rPr>
        </w:r>
        <w:r w:rsidR="00FA21CE">
          <w:rPr>
            <w:noProof/>
            <w:webHidden/>
          </w:rPr>
          <w:fldChar w:fldCharType="separate"/>
        </w:r>
        <w:r w:rsidR="00FA21CE">
          <w:rPr>
            <w:noProof/>
            <w:webHidden/>
          </w:rPr>
          <w:t>18</w:t>
        </w:r>
        <w:r w:rsidR="00FA21CE">
          <w:rPr>
            <w:noProof/>
            <w:webHidden/>
          </w:rPr>
          <w:fldChar w:fldCharType="end"/>
        </w:r>
      </w:hyperlink>
    </w:p>
    <w:p w14:paraId="2A87BB3A" w14:textId="210E2C77"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1" w:history="1">
        <w:r w:rsidR="00FA21CE" w:rsidRPr="00C94471">
          <w:rPr>
            <w:rStyle w:val="Hyperlink"/>
            <w:rFonts w:cs="Times New Roman"/>
            <w:noProof/>
          </w:rPr>
          <w:t>11.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 xml:space="preserve">Tasmanian Disability Inclusion </w:t>
        </w:r>
        <w:r w:rsidR="00FA21CE" w:rsidRPr="00C94471">
          <w:rPr>
            <w:rStyle w:val="Hyperlink"/>
            <w:noProof/>
            <w:spacing w:val="-4"/>
          </w:rPr>
          <w:t>Plan</w:t>
        </w:r>
        <w:r w:rsidR="00FA21CE" w:rsidRPr="00C94471">
          <w:rPr>
            <w:rStyle w:val="Hyperlink"/>
            <w:noProof/>
          </w:rPr>
          <w:t xml:space="preserve"> Progress Report</w:t>
        </w:r>
        <w:r w:rsidR="00FA21CE">
          <w:rPr>
            <w:noProof/>
            <w:webHidden/>
          </w:rPr>
          <w:tab/>
        </w:r>
        <w:r w:rsidR="00FA21CE">
          <w:rPr>
            <w:noProof/>
            <w:webHidden/>
          </w:rPr>
          <w:fldChar w:fldCharType="begin"/>
        </w:r>
        <w:r w:rsidR="00FA21CE">
          <w:rPr>
            <w:noProof/>
            <w:webHidden/>
          </w:rPr>
          <w:instrText xml:space="preserve"> PAGEREF _Toc169094131 \h </w:instrText>
        </w:r>
        <w:r w:rsidR="00FA21CE">
          <w:rPr>
            <w:noProof/>
            <w:webHidden/>
          </w:rPr>
        </w:r>
        <w:r w:rsidR="00FA21CE">
          <w:rPr>
            <w:noProof/>
            <w:webHidden/>
          </w:rPr>
          <w:fldChar w:fldCharType="separate"/>
        </w:r>
        <w:r w:rsidR="00FA21CE">
          <w:rPr>
            <w:noProof/>
            <w:webHidden/>
          </w:rPr>
          <w:t>18</w:t>
        </w:r>
        <w:r w:rsidR="00FA21CE">
          <w:rPr>
            <w:noProof/>
            <w:webHidden/>
          </w:rPr>
          <w:fldChar w:fldCharType="end"/>
        </w:r>
      </w:hyperlink>
    </w:p>
    <w:p w14:paraId="3426599E" w14:textId="3E536B2C"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32" w:history="1">
        <w:r w:rsidR="00FA21CE" w:rsidRPr="00C94471">
          <w:rPr>
            <w:rStyle w:val="Hyperlink"/>
          </w:rPr>
          <w:t>Division</w:t>
        </w:r>
        <w:r w:rsidR="00FA21CE" w:rsidRPr="00C94471">
          <w:rPr>
            <w:rStyle w:val="Hyperlink"/>
            <w:spacing w:val="-7"/>
          </w:rPr>
          <w:t xml:space="preserve"> </w:t>
        </w:r>
        <w:r w:rsidR="00FA21CE" w:rsidRPr="00C94471">
          <w:rPr>
            <w:rStyle w:val="Hyperlink"/>
          </w:rPr>
          <w:t>2</w:t>
        </w:r>
        <w:r w:rsidR="00FA21CE" w:rsidRPr="00C94471">
          <w:rPr>
            <w:rStyle w:val="Hyperlink"/>
            <w:spacing w:val="-3"/>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Disability</w:t>
        </w:r>
        <w:r w:rsidR="00FA21CE" w:rsidRPr="00C94471">
          <w:rPr>
            <w:rStyle w:val="Hyperlink"/>
            <w:spacing w:val="-4"/>
          </w:rPr>
          <w:t xml:space="preserve"> </w:t>
        </w:r>
        <w:r w:rsidR="00FA21CE" w:rsidRPr="00C94471">
          <w:rPr>
            <w:rStyle w:val="Hyperlink"/>
          </w:rPr>
          <w:t>inclusion</w:t>
        </w:r>
        <w:r w:rsidR="00FA21CE" w:rsidRPr="00C94471">
          <w:rPr>
            <w:rStyle w:val="Hyperlink"/>
            <w:spacing w:val="-4"/>
          </w:rPr>
          <w:t xml:space="preserve"> </w:t>
        </w:r>
        <w:r w:rsidR="00FA21CE" w:rsidRPr="00C94471">
          <w:rPr>
            <w:rStyle w:val="Hyperlink"/>
          </w:rPr>
          <w:t>action</w:t>
        </w:r>
        <w:r w:rsidR="00FA21CE" w:rsidRPr="00C94471">
          <w:rPr>
            <w:rStyle w:val="Hyperlink"/>
            <w:spacing w:val="-7"/>
          </w:rPr>
          <w:t xml:space="preserve"> </w:t>
        </w:r>
        <w:r w:rsidR="00FA21CE" w:rsidRPr="00C94471">
          <w:rPr>
            <w:rStyle w:val="Hyperlink"/>
          </w:rPr>
          <w:t>plans</w:t>
        </w:r>
        <w:r w:rsidR="00FA21CE" w:rsidRPr="00C94471">
          <w:rPr>
            <w:rStyle w:val="Hyperlink"/>
            <w:spacing w:val="-3"/>
          </w:rPr>
          <w:t xml:space="preserve"> </w:t>
        </w:r>
        <w:r w:rsidR="00FA21CE" w:rsidRPr="00C94471">
          <w:rPr>
            <w:rStyle w:val="Hyperlink"/>
          </w:rPr>
          <w:t>for</w:t>
        </w:r>
        <w:r w:rsidR="00FA21CE" w:rsidRPr="00C94471">
          <w:rPr>
            <w:rStyle w:val="Hyperlink"/>
            <w:spacing w:val="-3"/>
          </w:rPr>
          <w:t xml:space="preserve"> </w:t>
        </w:r>
        <w:r w:rsidR="00FA21CE" w:rsidRPr="00C94471">
          <w:rPr>
            <w:rStyle w:val="Hyperlink"/>
          </w:rPr>
          <w:t xml:space="preserve">defined </w:t>
        </w:r>
        <w:r w:rsidR="00FA21CE" w:rsidRPr="00C94471">
          <w:rPr>
            <w:rStyle w:val="Hyperlink"/>
            <w:spacing w:val="-2"/>
          </w:rPr>
          <w:t>entities</w:t>
        </w:r>
        <w:r w:rsidR="00FA21CE">
          <w:rPr>
            <w:webHidden/>
          </w:rPr>
          <w:tab/>
        </w:r>
        <w:r w:rsidR="00FA21CE">
          <w:rPr>
            <w:webHidden/>
          </w:rPr>
          <w:fldChar w:fldCharType="begin"/>
        </w:r>
        <w:r w:rsidR="00FA21CE">
          <w:rPr>
            <w:webHidden/>
          </w:rPr>
          <w:instrText xml:space="preserve"> PAGEREF _Toc169094132 \h </w:instrText>
        </w:r>
        <w:r w:rsidR="00FA21CE">
          <w:rPr>
            <w:webHidden/>
          </w:rPr>
        </w:r>
        <w:r w:rsidR="00FA21CE">
          <w:rPr>
            <w:webHidden/>
          </w:rPr>
          <w:fldChar w:fldCharType="separate"/>
        </w:r>
        <w:r w:rsidR="00FA21CE">
          <w:rPr>
            <w:webHidden/>
          </w:rPr>
          <w:t>19</w:t>
        </w:r>
        <w:r w:rsidR="00FA21CE">
          <w:rPr>
            <w:webHidden/>
          </w:rPr>
          <w:fldChar w:fldCharType="end"/>
        </w:r>
      </w:hyperlink>
    </w:p>
    <w:p w14:paraId="3E48C90E" w14:textId="2F8BD44C"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3" w:history="1">
        <w:r w:rsidR="00FA21CE" w:rsidRPr="00C94471">
          <w:rPr>
            <w:rStyle w:val="Hyperlink"/>
            <w:rFonts w:cs="Times New Roman"/>
            <w:noProof/>
          </w:rPr>
          <w:t>12.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Requirement</w:t>
        </w:r>
        <w:r w:rsidR="00FA21CE" w:rsidRPr="00C94471">
          <w:rPr>
            <w:rStyle w:val="Hyperlink"/>
            <w:noProof/>
            <w:spacing w:val="-6"/>
          </w:rPr>
          <w:t xml:space="preserve"> </w:t>
        </w:r>
        <w:r w:rsidR="00FA21CE" w:rsidRPr="00C94471">
          <w:rPr>
            <w:rStyle w:val="Hyperlink"/>
            <w:noProof/>
          </w:rPr>
          <w:t>for</w:t>
        </w:r>
        <w:r w:rsidR="00FA21CE" w:rsidRPr="00C94471">
          <w:rPr>
            <w:rStyle w:val="Hyperlink"/>
            <w:noProof/>
            <w:spacing w:val="-5"/>
          </w:rPr>
          <w:t xml:space="preserve"> </w:t>
        </w:r>
        <w:r w:rsidR="00FA21CE" w:rsidRPr="00C94471">
          <w:rPr>
            <w:rStyle w:val="Hyperlink"/>
            <w:noProof/>
          </w:rPr>
          <w:t>disability</w:t>
        </w:r>
        <w:r w:rsidR="00FA21CE" w:rsidRPr="00C94471">
          <w:rPr>
            <w:rStyle w:val="Hyperlink"/>
            <w:noProof/>
            <w:spacing w:val="-7"/>
          </w:rPr>
          <w:t xml:space="preserve"> </w:t>
        </w:r>
        <w:r w:rsidR="00FA21CE" w:rsidRPr="00C94471">
          <w:rPr>
            <w:rStyle w:val="Hyperlink"/>
            <w:noProof/>
          </w:rPr>
          <w:t>inclusion</w:t>
        </w:r>
        <w:r w:rsidR="00FA21CE" w:rsidRPr="00C94471">
          <w:rPr>
            <w:rStyle w:val="Hyperlink"/>
            <w:noProof/>
            <w:spacing w:val="-5"/>
          </w:rPr>
          <w:t xml:space="preserve"> </w:t>
        </w:r>
        <w:r w:rsidR="00FA21CE" w:rsidRPr="00C94471">
          <w:rPr>
            <w:rStyle w:val="Hyperlink"/>
            <w:noProof/>
          </w:rPr>
          <w:t>action</w:t>
        </w:r>
        <w:r w:rsidR="00FA21CE" w:rsidRPr="00C94471">
          <w:rPr>
            <w:rStyle w:val="Hyperlink"/>
            <w:noProof/>
            <w:spacing w:val="-5"/>
          </w:rPr>
          <w:t xml:space="preserve"> </w:t>
        </w:r>
        <w:r w:rsidR="00FA21CE" w:rsidRPr="00C94471">
          <w:rPr>
            <w:rStyle w:val="Hyperlink"/>
            <w:noProof/>
            <w:spacing w:val="-4"/>
          </w:rPr>
          <w:t>plan</w:t>
        </w:r>
        <w:r w:rsidR="00FA21CE">
          <w:rPr>
            <w:noProof/>
            <w:webHidden/>
          </w:rPr>
          <w:tab/>
        </w:r>
        <w:r w:rsidR="00FA21CE">
          <w:rPr>
            <w:noProof/>
            <w:webHidden/>
          </w:rPr>
          <w:fldChar w:fldCharType="begin"/>
        </w:r>
        <w:r w:rsidR="00FA21CE">
          <w:rPr>
            <w:noProof/>
            <w:webHidden/>
          </w:rPr>
          <w:instrText xml:space="preserve"> PAGEREF _Toc169094133 \h </w:instrText>
        </w:r>
        <w:r w:rsidR="00FA21CE">
          <w:rPr>
            <w:noProof/>
            <w:webHidden/>
          </w:rPr>
        </w:r>
        <w:r w:rsidR="00FA21CE">
          <w:rPr>
            <w:noProof/>
            <w:webHidden/>
          </w:rPr>
          <w:fldChar w:fldCharType="separate"/>
        </w:r>
        <w:r w:rsidR="00FA21CE">
          <w:rPr>
            <w:noProof/>
            <w:webHidden/>
          </w:rPr>
          <w:t>19</w:t>
        </w:r>
        <w:r w:rsidR="00FA21CE">
          <w:rPr>
            <w:noProof/>
            <w:webHidden/>
          </w:rPr>
          <w:fldChar w:fldCharType="end"/>
        </w:r>
      </w:hyperlink>
    </w:p>
    <w:p w14:paraId="095602F1" w14:textId="4844CA9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4" w:history="1">
        <w:r w:rsidR="00FA21CE" w:rsidRPr="00C94471">
          <w:rPr>
            <w:rStyle w:val="Hyperlink"/>
            <w:rFonts w:cs="Times New Roman"/>
            <w:noProof/>
          </w:rPr>
          <w:t>13.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Amendment</w:t>
        </w:r>
        <w:r w:rsidR="00FA21CE" w:rsidRPr="00C94471">
          <w:rPr>
            <w:rStyle w:val="Hyperlink"/>
            <w:noProof/>
            <w:spacing w:val="-8"/>
          </w:rPr>
          <w:t xml:space="preserve"> </w:t>
        </w:r>
        <w:r w:rsidR="00FA21CE" w:rsidRPr="00C94471">
          <w:rPr>
            <w:rStyle w:val="Hyperlink"/>
            <w:noProof/>
          </w:rPr>
          <w:t>of</w:t>
        </w:r>
        <w:r w:rsidR="00FA21CE" w:rsidRPr="00C94471">
          <w:rPr>
            <w:rStyle w:val="Hyperlink"/>
            <w:noProof/>
            <w:spacing w:val="-5"/>
          </w:rPr>
          <w:t xml:space="preserve"> </w:t>
        </w:r>
        <w:r w:rsidR="00FA21CE" w:rsidRPr="00C94471">
          <w:rPr>
            <w:rStyle w:val="Hyperlink"/>
            <w:noProof/>
          </w:rPr>
          <w:t>disability</w:t>
        </w:r>
        <w:r w:rsidR="00FA21CE" w:rsidRPr="00C94471">
          <w:rPr>
            <w:rStyle w:val="Hyperlink"/>
            <w:noProof/>
            <w:spacing w:val="-6"/>
          </w:rPr>
          <w:t xml:space="preserve"> </w:t>
        </w:r>
        <w:r w:rsidR="00FA21CE" w:rsidRPr="00C94471">
          <w:rPr>
            <w:rStyle w:val="Hyperlink"/>
            <w:noProof/>
          </w:rPr>
          <w:t>inclusion</w:t>
        </w:r>
        <w:r w:rsidR="00FA21CE" w:rsidRPr="00C94471">
          <w:rPr>
            <w:rStyle w:val="Hyperlink"/>
            <w:noProof/>
            <w:spacing w:val="-8"/>
          </w:rPr>
          <w:t xml:space="preserve"> </w:t>
        </w:r>
        <w:r w:rsidR="00FA21CE" w:rsidRPr="00C94471">
          <w:rPr>
            <w:rStyle w:val="Hyperlink"/>
            <w:noProof/>
          </w:rPr>
          <w:t>action</w:t>
        </w:r>
        <w:r w:rsidR="00FA21CE" w:rsidRPr="00C94471">
          <w:rPr>
            <w:rStyle w:val="Hyperlink"/>
            <w:noProof/>
            <w:spacing w:val="-4"/>
          </w:rPr>
          <w:t xml:space="preserve"> plan</w:t>
        </w:r>
        <w:r w:rsidR="00FA21CE">
          <w:rPr>
            <w:noProof/>
            <w:webHidden/>
          </w:rPr>
          <w:tab/>
        </w:r>
        <w:r w:rsidR="00FA21CE">
          <w:rPr>
            <w:noProof/>
            <w:webHidden/>
          </w:rPr>
          <w:fldChar w:fldCharType="begin"/>
        </w:r>
        <w:r w:rsidR="00FA21CE">
          <w:rPr>
            <w:noProof/>
            <w:webHidden/>
          </w:rPr>
          <w:instrText xml:space="preserve"> PAGEREF _Toc169094134 \h </w:instrText>
        </w:r>
        <w:r w:rsidR="00FA21CE">
          <w:rPr>
            <w:noProof/>
            <w:webHidden/>
          </w:rPr>
        </w:r>
        <w:r w:rsidR="00FA21CE">
          <w:rPr>
            <w:noProof/>
            <w:webHidden/>
          </w:rPr>
          <w:fldChar w:fldCharType="separate"/>
        </w:r>
        <w:r w:rsidR="00FA21CE">
          <w:rPr>
            <w:noProof/>
            <w:webHidden/>
          </w:rPr>
          <w:t>21</w:t>
        </w:r>
        <w:r w:rsidR="00FA21CE">
          <w:rPr>
            <w:noProof/>
            <w:webHidden/>
          </w:rPr>
          <w:fldChar w:fldCharType="end"/>
        </w:r>
      </w:hyperlink>
    </w:p>
    <w:p w14:paraId="43BB9DC2" w14:textId="67990AA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5" w:history="1">
        <w:r w:rsidR="00FA21CE" w:rsidRPr="00C94471">
          <w:rPr>
            <w:rStyle w:val="Hyperlink"/>
            <w:rFonts w:cs="Times New Roman"/>
            <w:noProof/>
          </w:rPr>
          <w:t>14.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Review</w:t>
        </w:r>
        <w:r w:rsidR="00FA21CE" w:rsidRPr="00C94471">
          <w:rPr>
            <w:rStyle w:val="Hyperlink"/>
            <w:noProof/>
            <w:spacing w:val="-9"/>
          </w:rPr>
          <w:t xml:space="preserve"> </w:t>
        </w:r>
        <w:r w:rsidR="00FA21CE" w:rsidRPr="00C94471">
          <w:rPr>
            <w:rStyle w:val="Hyperlink"/>
            <w:noProof/>
          </w:rPr>
          <w:t>of</w:t>
        </w:r>
        <w:r w:rsidR="00FA21CE" w:rsidRPr="00C94471">
          <w:rPr>
            <w:rStyle w:val="Hyperlink"/>
            <w:noProof/>
            <w:spacing w:val="-4"/>
          </w:rPr>
          <w:t xml:space="preserve"> </w:t>
        </w:r>
        <w:r w:rsidR="00FA21CE" w:rsidRPr="00C94471">
          <w:rPr>
            <w:rStyle w:val="Hyperlink"/>
            <w:noProof/>
          </w:rPr>
          <w:t>disability</w:t>
        </w:r>
        <w:r w:rsidR="00FA21CE" w:rsidRPr="00C94471">
          <w:rPr>
            <w:rStyle w:val="Hyperlink"/>
            <w:noProof/>
            <w:spacing w:val="-5"/>
          </w:rPr>
          <w:t xml:space="preserve"> </w:t>
        </w:r>
        <w:r w:rsidR="00FA21CE" w:rsidRPr="00C94471">
          <w:rPr>
            <w:rStyle w:val="Hyperlink"/>
            <w:noProof/>
          </w:rPr>
          <w:t>inclusion</w:t>
        </w:r>
        <w:r w:rsidR="00FA21CE" w:rsidRPr="00C94471">
          <w:rPr>
            <w:rStyle w:val="Hyperlink"/>
            <w:noProof/>
            <w:spacing w:val="-4"/>
          </w:rPr>
          <w:t xml:space="preserve"> </w:t>
        </w:r>
        <w:r w:rsidR="00FA21CE" w:rsidRPr="00C94471">
          <w:rPr>
            <w:rStyle w:val="Hyperlink"/>
            <w:noProof/>
          </w:rPr>
          <w:t>action</w:t>
        </w:r>
        <w:r w:rsidR="00FA21CE" w:rsidRPr="00C94471">
          <w:rPr>
            <w:rStyle w:val="Hyperlink"/>
            <w:noProof/>
            <w:spacing w:val="-4"/>
          </w:rPr>
          <w:t xml:space="preserve"> plan</w:t>
        </w:r>
        <w:r w:rsidR="00FA21CE">
          <w:rPr>
            <w:noProof/>
            <w:webHidden/>
          </w:rPr>
          <w:tab/>
        </w:r>
        <w:r w:rsidR="00FA21CE">
          <w:rPr>
            <w:noProof/>
            <w:webHidden/>
          </w:rPr>
          <w:fldChar w:fldCharType="begin"/>
        </w:r>
        <w:r w:rsidR="00FA21CE">
          <w:rPr>
            <w:noProof/>
            <w:webHidden/>
          </w:rPr>
          <w:instrText xml:space="preserve"> PAGEREF _Toc169094135 \h </w:instrText>
        </w:r>
        <w:r w:rsidR="00FA21CE">
          <w:rPr>
            <w:noProof/>
            <w:webHidden/>
          </w:rPr>
        </w:r>
        <w:r w:rsidR="00FA21CE">
          <w:rPr>
            <w:noProof/>
            <w:webHidden/>
          </w:rPr>
          <w:fldChar w:fldCharType="separate"/>
        </w:r>
        <w:r w:rsidR="00FA21CE">
          <w:rPr>
            <w:noProof/>
            <w:webHidden/>
          </w:rPr>
          <w:t>21</w:t>
        </w:r>
        <w:r w:rsidR="00FA21CE">
          <w:rPr>
            <w:noProof/>
            <w:webHidden/>
          </w:rPr>
          <w:fldChar w:fldCharType="end"/>
        </w:r>
      </w:hyperlink>
    </w:p>
    <w:p w14:paraId="0F9FFCE3" w14:textId="5398BD90"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6" w:history="1">
        <w:r w:rsidR="00FA21CE" w:rsidRPr="00C94471">
          <w:rPr>
            <w:rStyle w:val="Hyperlink"/>
            <w:rFonts w:cs="Times New Roman"/>
            <w:noProof/>
          </w:rPr>
          <w:t>15.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Register of disability inclusion action plans</w:t>
        </w:r>
        <w:r w:rsidR="00FA21CE">
          <w:rPr>
            <w:noProof/>
            <w:webHidden/>
          </w:rPr>
          <w:tab/>
        </w:r>
        <w:r w:rsidR="00FA21CE">
          <w:rPr>
            <w:noProof/>
            <w:webHidden/>
          </w:rPr>
          <w:fldChar w:fldCharType="begin"/>
        </w:r>
        <w:r w:rsidR="00FA21CE">
          <w:rPr>
            <w:noProof/>
            <w:webHidden/>
          </w:rPr>
          <w:instrText xml:space="preserve"> PAGEREF _Toc169094136 \h </w:instrText>
        </w:r>
        <w:r w:rsidR="00FA21CE">
          <w:rPr>
            <w:noProof/>
            <w:webHidden/>
          </w:rPr>
        </w:r>
        <w:r w:rsidR="00FA21CE">
          <w:rPr>
            <w:noProof/>
            <w:webHidden/>
          </w:rPr>
          <w:fldChar w:fldCharType="separate"/>
        </w:r>
        <w:r w:rsidR="00FA21CE">
          <w:rPr>
            <w:noProof/>
            <w:webHidden/>
          </w:rPr>
          <w:t>22</w:t>
        </w:r>
        <w:r w:rsidR="00FA21CE">
          <w:rPr>
            <w:noProof/>
            <w:webHidden/>
          </w:rPr>
          <w:fldChar w:fldCharType="end"/>
        </w:r>
      </w:hyperlink>
    </w:p>
    <w:p w14:paraId="07B5490A" w14:textId="7D273BC9"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7" w:history="1">
        <w:r w:rsidR="00FA21CE" w:rsidRPr="00C94471">
          <w:rPr>
            <w:rStyle w:val="Hyperlink"/>
            <w:rFonts w:cs="Times New Roman"/>
            <w:noProof/>
          </w:rPr>
          <w:t>16.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Disability Action Evaluation Report</w:t>
        </w:r>
        <w:r w:rsidR="00FA21CE">
          <w:rPr>
            <w:noProof/>
            <w:webHidden/>
          </w:rPr>
          <w:tab/>
        </w:r>
        <w:r w:rsidR="00FA21CE">
          <w:rPr>
            <w:noProof/>
            <w:webHidden/>
          </w:rPr>
          <w:fldChar w:fldCharType="begin"/>
        </w:r>
        <w:r w:rsidR="00FA21CE">
          <w:rPr>
            <w:noProof/>
            <w:webHidden/>
          </w:rPr>
          <w:instrText xml:space="preserve"> PAGEREF _Toc169094137 \h </w:instrText>
        </w:r>
        <w:r w:rsidR="00FA21CE">
          <w:rPr>
            <w:noProof/>
            <w:webHidden/>
          </w:rPr>
        </w:r>
        <w:r w:rsidR="00FA21CE">
          <w:rPr>
            <w:noProof/>
            <w:webHidden/>
          </w:rPr>
          <w:fldChar w:fldCharType="separate"/>
        </w:r>
        <w:r w:rsidR="00FA21CE">
          <w:rPr>
            <w:noProof/>
            <w:webHidden/>
          </w:rPr>
          <w:t>22</w:t>
        </w:r>
        <w:r w:rsidR="00FA21CE">
          <w:rPr>
            <w:noProof/>
            <w:webHidden/>
          </w:rPr>
          <w:fldChar w:fldCharType="end"/>
        </w:r>
      </w:hyperlink>
    </w:p>
    <w:p w14:paraId="50BFBD6E" w14:textId="1CA815A2"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38" w:history="1">
        <w:r w:rsidR="00FA21CE" w:rsidRPr="00C94471">
          <w:rPr>
            <w:rStyle w:val="Hyperlink"/>
          </w:rPr>
          <w:t>Division</w:t>
        </w:r>
        <w:r w:rsidR="00FA21CE" w:rsidRPr="00C94471">
          <w:rPr>
            <w:rStyle w:val="Hyperlink"/>
            <w:spacing w:val="-7"/>
          </w:rPr>
          <w:t xml:space="preserve"> </w:t>
        </w:r>
        <w:r w:rsidR="00FA21CE" w:rsidRPr="00C94471">
          <w:rPr>
            <w:rStyle w:val="Hyperlink"/>
          </w:rPr>
          <w:t>3</w:t>
        </w:r>
        <w:r w:rsidR="00FA21CE" w:rsidRPr="00C94471">
          <w:rPr>
            <w:rStyle w:val="Hyperlink"/>
            <w:spacing w:val="-3"/>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Disability</w:t>
        </w:r>
        <w:r w:rsidR="00FA21CE" w:rsidRPr="00C94471">
          <w:rPr>
            <w:rStyle w:val="Hyperlink"/>
            <w:spacing w:val="-4"/>
          </w:rPr>
          <w:t xml:space="preserve"> </w:t>
        </w:r>
        <w:r w:rsidR="00FA21CE" w:rsidRPr="00C94471">
          <w:rPr>
            <w:rStyle w:val="Hyperlink"/>
            <w:spacing w:val="-2"/>
          </w:rPr>
          <w:t>consultation</w:t>
        </w:r>
        <w:r w:rsidR="00FA21CE">
          <w:rPr>
            <w:webHidden/>
          </w:rPr>
          <w:tab/>
        </w:r>
        <w:r w:rsidR="00FA21CE">
          <w:rPr>
            <w:webHidden/>
          </w:rPr>
          <w:fldChar w:fldCharType="begin"/>
        </w:r>
        <w:r w:rsidR="00FA21CE">
          <w:rPr>
            <w:webHidden/>
          </w:rPr>
          <w:instrText xml:space="preserve"> PAGEREF _Toc169094138 \h </w:instrText>
        </w:r>
        <w:r w:rsidR="00FA21CE">
          <w:rPr>
            <w:webHidden/>
          </w:rPr>
        </w:r>
        <w:r w:rsidR="00FA21CE">
          <w:rPr>
            <w:webHidden/>
          </w:rPr>
          <w:fldChar w:fldCharType="separate"/>
        </w:r>
        <w:r w:rsidR="00FA21CE">
          <w:rPr>
            <w:webHidden/>
          </w:rPr>
          <w:t>22</w:t>
        </w:r>
        <w:r w:rsidR="00FA21CE">
          <w:rPr>
            <w:webHidden/>
          </w:rPr>
          <w:fldChar w:fldCharType="end"/>
        </w:r>
      </w:hyperlink>
    </w:p>
    <w:p w14:paraId="66D2F2A9" w14:textId="3959BD7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39" w:history="1">
        <w:r w:rsidR="00FA21CE" w:rsidRPr="00C94471">
          <w:rPr>
            <w:rStyle w:val="Hyperlink"/>
            <w:rFonts w:cs="Times New Roman"/>
            <w:noProof/>
          </w:rPr>
          <w:t>17.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Consultation by defined entities</w:t>
        </w:r>
        <w:r w:rsidR="00FA21CE">
          <w:rPr>
            <w:noProof/>
            <w:webHidden/>
          </w:rPr>
          <w:tab/>
        </w:r>
        <w:r w:rsidR="00FA21CE">
          <w:rPr>
            <w:noProof/>
            <w:webHidden/>
          </w:rPr>
          <w:fldChar w:fldCharType="begin"/>
        </w:r>
        <w:r w:rsidR="00FA21CE">
          <w:rPr>
            <w:noProof/>
            <w:webHidden/>
          </w:rPr>
          <w:instrText xml:space="preserve"> PAGEREF _Toc169094139 \h </w:instrText>
        </w:r>
        <w:r w:rsidR="00FA21CE">
          <w:rPr>
            <w:noProof/>
            <w:webHidden/>
          </w:rPr>
        </w:r>
        <w:r w:rsidR="00FA21CE">
          <w:rPr>
            <w:noProof/>
            <w:webHidden/>
          </w:rPr>
          <w:fldChar w:fldCharType="separate"/>
        </w:r>
        <w:r w:rsidR="00FA21CE">
          <w:rPr>
            <w:noProof/>
            <w:webHidden/>
          </w:rPr>
          <w:t>22</w:t>
        </w:r>
        <w:r w:rsidR="00FA21CE">
          <w:rPr>
            <w:noProof/>
            <w:webHidden/>
          </w:rPr>
          <w:fldChar w:fldCharType="end"/>
        </w:r>
      </w:hyperlink>
    </w:p>
    <w:p w14:paraId="45B42518" w14:textId="3AB51C76"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40" w:history="1">
        <w:r w:rsidR="00FA21CE" w:rsidRPr="00C94471">
          <w:rPr>
            <w:rStyle w:val="Hyperlink"/>
          </w:rPr>
          <w:t>Division</w:t>
        </w:r>
        <w:r w:rsidR="00FA21CE" w:rsidRPr="00C94471">
          <w:rPr>
            <w:rStyle w:val="Hyperlink"/>
            <w:spacing w:val="-9"/>
          </w:rPr>
          <w:t xml:space="preserve"> </w:t>
        </w:r>
        <w:r w:rsidR="00FA21CE" w:rsidRPr="00C94471">
          <w:rPr>
            <w:rStyle w:val="Hyperlink"/>
          </w:rPr>
          <w:t>4</w:t>
        </w:r>
        <w:r w:rsidR="00FA21CE" w:rsidRPr="00C94471">
          <w:rPr>
            <w:rStyle w:val="Hyperlink"/>
            <w:spacing w:val="-3"/>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Compliance</w:t>
        </w:r>
        <w:r w:rsidR="00FA21CE" w:rsidRPr="00C94471">
          <w:rPr>
            <w:rStyle w:val="Hyperlink"/>
            <w:spacing w:val="-4"/>
          </w:rPr>
          <w:t xml:space="preserve"> </w:t>
        </w:r>
        <w:r w:rsidR="00FA21CE" w:rsidRPr="00C94471">
          <w:rPr>
            <w:rStyle w:val="Hyperlink"/>
            <w:spacing w:val="-2"/>
          </w:rPr>
          <w:t>notices</w:t>
        </w:r>
        <w:r w:rsidR="00FA21CE">
          <w:rPr>
            <w:webHidden/>
          </w:rPr>
          <w:tab/>
        </w:r>
        <w:r w:rsidR="00FA21CE">
          <w:rPr>
            <w:webHidden/>
          </w:rPr>
          <w:fldChar w:fldCharType="begin"/>
        </w:r>
        <w:r w:rsidR="00FA21CE">
          <w:rPr>
            <w:webHidden/>
          </w:rPr>
          <w:instrText xml:space="preserve"> PAGEREF _Toc169094140 \h </w:instrText>
        </w:r>
        <w:r w:rsidR="00FA21CE">
          <w:rPr>
            <w:webHidden/>
          </w:rPr>
        </w:r>
        <w:r w:rsidR="00FA21CE">
          <w:rPr>
            <w:webHidden/>
          </w:rPr>
          <w:fldChar w:fldCharType="separate"/>
        </w:r>
        <w:r w:rsidR="00FA21CE">
          <w:rPr>
            <w:webHidden/>
          </w:rPr>
          <w:t>23</w:t>
        </w:r>
        <w:r w:rsidR="00FA21CE">
          <w:rPr>
            <w:webHidden/>
          </w:rPr>
          <w:fldChar w:fldCharType="end"/>
        </w:r>
      </w:hyperlink>
    </w:p>
    <w:p w14:paraId="2AFFF28C" w14:textId="30C9C45B"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1" w:history="1">
        <w:r w:rsidR="00FA21CE" w:rsidRPr="00C94471">
          <w:rPr>
            <w:rStyle w:val="Hyperlink"/>
            <w:rFonts w:cs="Times New Roman"/>
            <w:noProof/>
          </w:rPr>
          <w:t>18.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Compliance notices</w:t>
        </w:r>
        <w:r w:rsidR="00FA21CE">
          <w:rPr>
            <w:noProof/>
            <w:webHidden/>
          </w:rPr>
          <w:tab/>
        </w:r>
        <w:r w:rsidR="00FA21CE">
          <w:rPr>
            <w:noProof/>
            <w:webHidden/>
          </w:rPr>
          <w:fldChar w:fldCharType="begin"/>
        </w:r>
        <w:r w:rsidR="00FA21CE">
          <w:rPr>
            <w:noProof/>
            <w:webHidden/>
          </w:rPr>
          <w:instrText xml:space="preserve"> PAGEREF _Toc169094141 \h </w:instrText>
        </w:r>
        <w:r w:rsidR="00FA21CE">
          <w:rPr>
            <w:noProof/>
            <w:webHidden/>
          </w:rPr>
        </w:r>
        <w:r w:rsidR="00FA21CE">
          <w:rPr>
            <w:noProof/>
            <w:webHidden/>
          </w:rPr>
          <w:fldChar w:fldCharType="separate"/>
        </w:r>
        <w:r w:rsidR="00FA21CE">
          <w:rPr>
            <w:noProof/>
            <w:webHidden/>
          </w:rPr>
          <w:t>23</w:t>
        </w:r>
        <w:r w:rsidR="00FA21CE">
          <w:rPr>
            <w:noProof/>
            <w:webHidden/>
          </w:rPr>
          <w:fldChar w:fldCharType="end"/>
        </w:r>
      </w:hyperlink>
    </w:p>
    <w:p w14:paraId="38089CC2" w14:textId="613B85E6"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2" w:history="1">
        <w:r w:rsidR="00FA21CE" w:rsidRPr="00C94471">
          <w:rPr>
            <w:rStyle w:val="Hyperlink"/>
            <w:rFonts w:cs="Times New Roman"/>
            <w:noProof/>
          </w:rPr>
          <w:t>19.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Form and content of compliance notices</w:t>
        </w:r>
        <w:r w:rsidR="00FA21CE">
          <w:rPr>
            <w:noProof/>
            <w:webHidden/>
          </w:rPr>
          <w:tab/>
        </w:r>
        <w:r w:rsidR="00FA21CE">
          <w:rPr>
            <w:noProof/>
            <w:webHidden/>
          </w:rPr>
          <w:fldChar w:fldCharType="begin"/>
        </w:r>
        <w:r w:rsidR="00FA21CE">
          <w:rPr>
            <w:noProof/>
            <w:webHidden/>
          </w:rPr>
          <w:instrText xml:space="preserve"> PAGEREF _Toc169094142 \h </w:instrText>
        </w:r>
        <w:r w:rsidR="00FA21CE">
          <w:rPr>
            <w:noProof/>
            <w:webHidden/>
          </w:rPr>
        </w:r>
        <w:r w:rsidR="00FA21CE">
          <w:rPr>
            <w:noProof/>
            <w:webHidden/>
          </w:rPr>
          <w:fldChar w:fldCharType="separate"/>
        </w:r>
        <w:r w:rsidR="00FA21CE">
          <w:rPr>
            <w:noProof/>
            <w:webHidden/>
          </w:rPr>
          <w:t>24</w:t>
        </w:r>
        <w:r w:rsidR="00FA21CE">
          <w:rPr>
            <w:noProof/>
            <w:webHidden/>
          </w:rPr>
          <w:fldChar w:fldCharType="end"/>
        </w:r>
      </w:hyperlink>
    </w:p>
    <w:p w14:paraId="3D728549" w14:textId="0835AC3A"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3" w:history="1">
        <w:r w:rsidR="00FA21CE" w:rsidRPr="00C94471">
          <w:rPr>
            <w:rStyle w:val="Hyperlink"/>
            <w:rFonts w:cs="Times New Roman"/>
            <w:noProof/>
          </w:rPr>
          <w:t>20.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Defined entity may disagree with compliance notice</w:t>
        </w:r>
        <w:r w:rsidR="00FA21CE">
          <w:rPr>
            <w:noProof/>
            <w:webHidden/>
          </w:rPr>
          <w:tab/>
        </w:r>
        <w:r w:rsidR="00FA21CE">
          <w:rPr>
            <w:noProof/>
            <w:webHidden/>
          </w:rPr>
          <w:fldChar w:fldCharType="begin"/>
        </w:r>
        <w:r w:rsidR="00FA21CE">
          <w:rPr>
            <w:noProof/>
            <w:webHidden/>
          </w:rPr>
          <w:instrText xml:space="preserve"> PAGEREF _Toc169094143 \h </w:instrText>
        </w:r>
        <w:r w:rsidR="00FA21CE">
          <w:rPr>
            <w:noProof/>
            <w:webHidden/>
          </w:rPr>
        </w:r>
        <w:r w:rsidR="00FA21CE">
          <w:rPr>
            <w:noProof/>
            <w:webHidden/>
          </w:rPr>
          <w:fldChar w:fldCharType="separate"/>
        </w:r>
        <w:r w:rsidR="00FA21CE">
          <w:rPr>
            <w:noProof/>
            <w:webHidden/>
          </w:rPr>
          <w:t>25</w:t>
        </w:r>
        <w:r w:rsidR="00FA21CE">
          <w:rPr>
            <w:noProof/>
            <w:webHidden/>
          </w:rPr>
          <w:fldChar w:fldCharType="end"/>
        </w:r>
      </w:hyperlink>
    </w:p>
    <w:p w14:paraId="6D700DF2" w14:textId="02BD051B"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4" w:history="1">
        <w:r w:rsidR="00FA21CE" w:rsidRPr="00C94471">
          <w:rPr>
            <w:rStyle w:val="Hyperlink"/>
            <w:rFonts w:cs="Times New Roman"/>
            <w:noProof/>
          </w:rPr>
          <w:t>21.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Commissioner may take action following non- compliance</w:t>
        </w:r>
        <w:r w:rsidR="00FA21CE">
          <w:rPr>
            <w:noProof/>
            <w:webHidden/>
          </w:rPr>
          <w:tab/>
        </w:r>
        <w:r w:rsidR="00FA21CE">
          <w:rPr>
            <w:noProof/>
            <w:webHidden/>
          </w:rPr>
          <w:fldChar w:fldCharType="begin"/>
        </w:r>
        <w:r w:rsidR="00FA21CE">
          <w:rPr>
            <w:noProof/>
            <w:webHidden/>
          </w:rPr>
          <w:instrText xml:space="preserve"> PAGEREF _Toc169094144 \h </w:instrText>
        </w:r>
        <w:r w:rsidR="00FA21CE">
          <w:rPr>
            <w:noProof/>
            <w:webHidden/>
          </w:rPr>
        </w:r>
        <w:r w:rsidR="00FA21CE">
          <w:rPr>
            <w:noProof/>
            <w:webHidden/>
          </w:rPr>
          <w:fldChar w:fldCharType="separate"/>
        </w:r>
        <w:r w:rsidR="00FA21CE">
          <w:rPr>
            <w:noProof/>
            <w:webHidden/>
          </w:rPr>
          <w:t>26</w:t>
        </w:r>
        <w:r w:rsidR="00FA21CE">
          <w:rPr>
            <w:noProof/>
            <w:webHidden/>
          </w:rPr>
          <w:fldChar w:fldCharType="end"/>
        </w:r>
      </w:hyperlink>
    </w:p>
    <w:p w14:paraId="7ED3E13D" w14:textId="5CEB77CF"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5" w:history="1">
        <w:r w:rsidR="00FA21CE" w:rsidRPr="00C94471">
          <w:rPr>
            <w:rStyle w:val="Hyperlink"/>
            <w:rFonts w:cs="Times New Roman"/>
            <w:noProof/>
          </w:rPr>
          <w:t>22.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Enforceable undertakings</w:t>
        </w:r>
        <w:r w:rsidR="00FA21CE">
          <w:rPr>
            <w:noProof/>
            <w:webHidden/>
          </w:rPr>
          <w:tab/>
        </w:r>
        <w:r w:rsidR="00FA21CE">
          <w:rPr>
            <w:noProof/>
            <w:webHidden/>
          </w:rPr>
          <w:fldChar w:fldCharType="begin"/>
        </w:r>
        <w:r w:rsidR="00FA21CE">
          <w:rPr>
            <w:noProof/>
            <w:webHidden/>
          </w:rPr>
          <w:instrText xml:space="preserve"> PAGEREF _Toc169094145 \h </w:instrText>
        </w:r>
        <w:r w:rsidR="00FA21CE">
          <w:rPr>
            <w:noProof/>
            <w:webHidden/>
          </w:rPr>
        </w:r>
        <w:r w:rsidR="00FA21CE">
          <w:rPr>
            <w:noProof/>
            <w:webHidden/>
          </w:rPr>
          <w:fldChar w:fldCharType="separate"/>
        </w:r>
        <w:r w:rsidR="00FA21CE">
          <w:rPr>
            <w:noProof/>
            <w:webHidden/>
          </w:rPr>
          <w:t>26</w:t>
        </w:r>
        <w:r w:rsidR="00FA21CE">
          <w:rPr>
            <w:noProof/>
            <w:webHidden/>
          </w:rPr>
          <w:fldChar w:fldCharType="end"/>
        </w:r>
      </w:hyperlink>
    </w:p>
    <w:p w14:paraId="2174E9C2" w14:textId="15B376B1"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146" w:history="1">
        <w:r w:rsidR="00FA21CE" w:rsidRPr="00C94471">
          <w:rPr>
            <w:rStyle w:val="Hyperlink"/>
          </w:rPr>
          <w:t>PART</w:t>
        </w:r>
        <w:r w:rsidR="00FA21CE" w:rsidRPr="00C94471">
          <w:rPr>
            <w:rStyle w:val="Hyperlink"/>
            <w:spacing w:val="-9"/>
          </w:rPr>
          <w:t xml:space="preserve"> </w:t>
        </w:r>
        <w:r w:rsidR="00FA21CE" w:rsidRPr="00C94471">
          <w:rPr>
            <w:rStyle w:val="Hyperlink"/>
          </w:rPr>
          <w:t>3</w:t>
        </w:r>
        <w:r w:rsidR="00FA21CE" w:rsidRPr="00C94471">
          <w:rPr>
            <w:rStyle w:val="Hyperlink"/>
            <w:spacing w:val="-6"/>
          </w:rPr>
          <w:t xml:space="preserve"> </w:t>
        </w:r>
        <w:r w:rsidR="00FA21CE" w:rsidRPr="00C94471">
          <w:rPr>
            <w:rStyle w:val="Hyperlink"/>
          </w:rPr>
          <w:t>–</w:t>
        </w:r>
        <w:r w:rsidR="00FA21CE" w:rsidRPr="00C94471">
          <w:rPr>
            <w:rStyle w:val="Hyperlink"/>
            <w:spacing w:val="-7"/>
          </w:rPr>
          <w:t xml:space="preserve"> </w:t>
        </w:r>
        <w:r w:rsidR="00FA21CE" w:rsidRPr="00C94471">
          <w:rPr>
            <w:rStyle w:val="Hyperlink"/>
          </w:rPr>
          <w:t>DISABILITY</w:t>
        </w:r>
        <w:r w:rsidR="00FA21CE" w:rsidRPr="00C94471">
          <w:rPr>
            <w:rStyle w:val="Hyperlink"/>
            <w:spacing w:val="-6"/>
          </w:rPr>
          <w:t xml:space="preserve"> </w:t>
        </w:r>
        <w:r w:rsidR="00FA21CE" w:rsidRPr="00C94471">
          <w:rPr>
            <w:rStyle w:val="Hyperlink"/>
          </w:rPr>
          <w:t>INCLUSION</w:t>
        </w:r>
        <w:r w:rsidR="00FA21CE" w:rsidRPr="00C94471">
          <w:rPr>
            <w:rStyle w:val="Hyperlink"/>
            <w:spacing w:val="-9"/>
          </w:rPr>
          <w:t xml:space="preserve"> </w:t>
        </w:r>
        <w:r w:rsidR="00FA21CE" w:rsidRPr="00C94471">
          <w:rPr>
            <w:rStyle w:val="Hyperlink"/>
          </w:rPr>
          <w:t xml:space="preserve">ADVISORY </w:t>
        </w:r>
        <w:r w:rsidR="00FA21CE" w:rsidRPr="00C94471">
          <w:rPr>
            <w:rStyle w:val="Hyperlink"/>
            <w:spacing w:val="-2"/>
          </w:rPr>
          <w:t>COUNCIL</w:t>
        </w:r>
        <w:r w:rsidR="00FA21CE">
          <w:rPr>
            <w:webHidden/>
          </w:rPr>
          <w:tab/>
        </w:r>
        <w:r w:rsidR="00FA21CE">
          <w:rPr>
            <w:webHidden/>
          </w:rPr>
          <w:fldChar w:fldCharType="begin"/>
        </w:r>
        <w:r w:rsidR="00FA21CE">
          <w:rPr>
            <w:webHidden/>
          </w:rPr>
          <w:instrText xml:space="preserve"> PAGEREF _Toc169094146 \h </w:instrText>
        </w:r>
        <w:r w:rsidR="00FA21CE">
          <w:rPr>
            <w:webHidden/>
          </w:rPr>
        </w:r>
        <w:r w:rsidR="00FA21CE">
          <w:rPr>
            <w:webHidden/>
          </w:rPr>
          <w:fldChar w:fldCharType="separate"/>
        </w:r>
        <w:r w:rsidR="00FA21CE">
          <w:rPr>
            <w:webHidden/>
          </w:rPr>
          <w:t>27</w:t>
        </w:r>
        <w:r w:rsidR="00FA21CE">
          <w:rPr>
            <w:webHidden/>
          </w:rPr>
          <w:fldChar w:fldCharType="end"/>
        </w:r>
      </w:hyperlink>
    </w:p>
    <w:p w14:paraId="1D38700D" w14:textId="5C7BA3C0"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7" w:history="1">
        <w:r w:rsidR="00FA21CE" w:rsidRPr="00C94471">
          <w:rPr>
            <w:rStyle w:val="Hyperlink"/>
            <w:rFonts w:cs="Times New Roman"/>
            <w:noProof/>
          </w:rPr>
          <w:t>23.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Establishment of Disability Inclusion Advisory Council</w:t>
        </w:r>
        <w:r w:rsidR="00FA21CE">
          <w:rPr>
            <w:noProof/>
            <w:webHidden/>
          </w:rPr>
          <w:tab/>
        </w:r>
        <w:r w:rsidR="00FA21CE">
          <w:rPr>
            <w:noProof/>
            <w:webHidden/>
          </w:rPr>
          <w:fldChar w:fldCharType="begin"/>
        </w:r>
        <w:r w:rsidR="00FA21CE">
          <w:rPr>
            <w:noProof/>
            <w:webHidden/>
          </w:rPr>
          <w:instrText xml:space="preserve"> PAGEREF _Toc169094147 \h </w:instrText>
        </w:r>
        <w:r w:rsidR="00FA21CE">
          <w:rPr>
            <w:noProof/>
            <w:webHidden/>
          </w:rPr>
        </w:r>
        <w:r w:rsidR="00FA21CE">
          <w:rPr>
            <w:noProof/>
            <w:webHidden/>
          </w:rPr>
          <w:fldChar w:fldCharType="separate"/>
        </w:r>
        <w:r w:rsidR="00FA21CE">
          <w:rPr>
            <w:noProof/>
            <w:webHidden/>
          </w:rPr>
          <w:t>27</w:t>
        </w:r>
        <w:r w:rsidR="00FA21CE">
          <w:rPr>
            <w:noProof/>
            <w:webHidden/>
          </w:rPr>
          <w:fldChar w:fldCharType="end"/>
        </w:r>
      </w:hyperlink>
    </w:p>
    <w:p w14:paraId="192F5B85" w14:textId="280F92FC"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8" w:history="1">
        <w:r w:rsidR="00FA21CE" w:rsidRPr="00C94471">
          <w:rPr>
            <w:rStyle w:val="Hyperlink"/>
            <w:rFonts w:cs="Times New Roman"/>
            <w:noProof/>
          </w:rPr>
          <w:t>24.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Functions of Disability Inclusion Advisory Council</w:t>
        </w:r>
        <w:r w:rsidR="00FA21CE">
          <w:rPr>
            <w:noProof/>
            <w:webHidden/>
          </w:rPr>
          <w:tab/>
        </w:r>
        <w:r w:rsidR="00FA21CE">
          <w:rPr>
            <w:noProof/>
            <w:webHidden/>
          </w:rPr>
          <w:fldChar w:fldCharType="begin"/>
        </w:r>
        <w:r w:rsidR="00FA21CE">
          <w:rPr>
            <w:noProof/>
            <w:webHidden/>
          </w:rPr>
          <w:instrText xml:space="preserve"> PAGEREF _Toc169094148 \h </w:instrText>
        </w:r>
        <w:r w:rsidR="00FA21CE">
          <w:rPr>
            <w:noProof/>
            <w:webHidden/>
          </w:rPr>
        </w:r>
        <w:r w:rsidR="00FA21CE">
          <w:rPr>
            <w:noProof/>
            <w:webHidden/>
          </w:rPr>
          <w:fldChar w:fldCharType="separate"/>
        </w:r>
        <w:r w:rsidR="00FA21CE">
          <w:rPr>
            <w:noProof/>
            <w:webHidden/>
          </w:rPr>
          <w:t>28</w:t>
        </w:r>
        <w:r w:rsidR="00FA21CE">
          <w:rPr>
            <w:noProof/>
            <w:webHidden/>
          </w:rPr>
          <w:fldChar w:fldCharType="end"/>
        </w:r>
      </w:hyperlink>
    </w:p>
    <w:p w14:paraId="48D6CB04" w14:textId="60FB70B2"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49" w:history="1">
        <w:r w:rsidR="00FA21CE" w:rsidRPr="00C94471">
          <w:rPr>
            <w:rStyle w:val="Hyperlink"/>
            <w:rFonts w:cs="Times New Roman"/>
            <w:noProof/>
          </w:rPr>
          <w:t>25.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Powers of Disability Inclusion Advisory Council</w:t>
        </w:r>
        <w:r w:rsidR="00FA21CE">
          <w:rPr>
            <w:noProof/>
            <w:webHidden/>
          </w:rPr>
          <w:tab/>
        </w:r>
        <w:r w:rsidR="00FA21CE">
          <w:rPr>
            <w:noProof/>
            <w:webHidden/>
          </w:rPr>
          <w:fldChar w:fldCharType="begin"/>
        </w:r>
        <w:r w:rsidR="00FA21CE">
          <w:rPr>
            <w:noProof/>
            <w:webHidden/>
          </w:rPr>
          <w:instrText xml:space="preserve"> PAGEREF _Toc169094149 \h </w:instrText>
        </w:r>
        <w:r w:rsidR="00FA21CE">
          <w:rPr>
            <w:noProof/>
            <w:webHidden/>
          </w:rPr>
        </w:r>
        <w:r w:rsidR="00FA21CE">
          <w:rPr>
            <w:noProof/>
            <w:webHidden/>
          </w:rPr>
          <w:fldChar w:fldCharType="separate"/>
        </w:r>
        <w:r w:rsidR="00FA21CE">
          <w:rPr>
            <w:noProof/>
            <w:webHidden/>
          </w:rPr>
          <w:t>29</w:t>
        </w:r>
        <w:r w:rsidR="00FA21CE">
          <w:rPr>
            <w:noProof/>
            <w:webHidden/>
          </w:rPr>
          <w:fldChar w:fldCharType="end"/>
        </w:r>
      </w:hyperlink>
    </w:p>
    <w:p w14:paraId="73374027" w14:textId="2FA86B72"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0" w:history="1">
        <w:r w:rsidR="00FA21CE" w:rsidRPr="00C94471">
          <w:rPr>
            <w:rStyle w:val="Hyperlink"/>
            <w:rFonts w:cs="Times New Roman"/>
            <w:noProof/>
          </w:rPr>
          <w:t>26.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Annual Report</w:t>
        </w:r>
        <w:r w:rsidR="00FA21CE">
          <w:rPr>
            <w:noProof/>
            <w:webHidden/>
          </w:rPr>
          <w:tab/>
        </w:r>
        <w:r w:rsidR="00FA21CE">
          <w:rPr>
            <w:noProof/>
            <w:webHidden/>
          </w:rPr>
          <w:fldChar w:fldCharType="begin"/>
        </w:r>
        <w:r w:rsidR="00FA21CE">
          <w:rPr>
            <w:noProof/>
            <w:webHidden/>
          </w:rPr>
          <w:instrText xml:space="preserve"> PAGEREF _Toc169094150 \h </w:instrText>
        </w:r>
        <w:r w:rsidR="00FA21CE">
          <w:rPr>
            <w:noProof/>
            <w:webHidden/>
          </w:rPr>
        </w:r>
        <w:r w:rsidR="00FA21CE">
          <w:rPr>
            <w:noProof/>
            <w:webHidden/>
          </w:rPr>
          <w:fldChar w:fldCharType="separate"/>
        </w:r>
        <w:r w:rsidR="00FA21CE">
          <w:rPr>
            <w:noProof/>
            <w:webHidden/>
          </w:rPr>
          <w:t>30</w:t>
        </w:r>
        <w:r w:rsidR="00FA21CE">
          <w:rPr>
            <w:noProof/>
            <w:webHidden/>
          </w:rPr>
          <w:fldChar w:fldCharType="end"/>
        </w:r>
      </w:hyperlink>
    </w:p>
    <w:p w14:paraId="29A500FF" w14:textId="7E85DB74"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151" w:history="1">
        <w:r w:rsidR="00FA21CE" w:rsidRPr="00C94471">
          <w:rPr>
            <w:rStyle w:val="Hyperlink"/>
          </w:rPr>
          <w:t>PART</w:t>
        </w:r>
        <w:r w:rsidR="00FA21CE" w:rsidRPr="00C94471">
          <w:rPr>
            <w:rStyle w:val="Hyperlink"/>
            <w:spacing w:val="-6"/>
          </w:rPr>
          <w:t xml:space="preserve"> </w:t>
        </w:r>
        <w:r w:rsidR="00FA21CE" w:rsidRPr="00C94471">
          <w:rPr>
            <w:rStyle w:val="Hyperlink"/>
          </w:rPr>
          <w:t>4</w:t>
        </w:r>
        <w:r w:rsidR="00FA21CE" w:rsidRPr="00C94471">
          <w:rPr>
            <w:rStyle w:val="Hyperlink"/>
            <w:spacing w:val="-1"/>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DISABILITY</w:t>
        </w:r>
        <w:r w:rsidR="00FA21CE" w:rsidRPr="00C94471">
          <w:rPr>
            <w:rStyle w:val="Hyperlink"/>
            <w:spacing w:val="-2"/>
          </w:rPr>
          <w:t xml:space="preserve"> COMMISSIONER</w:t>
        </w:r>
        <w:r w:rsidR="00FA21CE">
          <w:rPr>
            <w:webHidden/>
          </w:rPr>
          <w:tab/>
        </w:r>
        <w:r w:rsidR="00FA21CE">
          <w:rPr>
            <w:webHidden/>
          </w:rPr>
          <w:fldChar w:fldCharType="begin"/>
        </w:r>
        <w:r w:rsidR="00FA21CE">
          <w:rPr>
            <w:webHidden/>
          </w:rPr>
          <w:instrText xml:space="preserve"> PAGEREF _Toc169094151 \h </w:instrText>
        </w:r>
        <w:r w:rsidR="00FA21CE">
          <w:rPr>
            <w:webHidden/>
          </w:rPr>
        </w:r>
        <w:r w:rsidR="00FA21CE">
          <w:rPr>
            <w:webHidden/>
          </w:rPr>
          <w:fldChar w:fldCharType="separate"/>
        </w:r>
        <w:r w:rsidR="00FA21CE">
          <w:rPr>
            <w:webHidden/>
          </w:rPr>
          <w:t>31</w:t>
        </w:r>
        <w:r w:rsidR="00FA21CE">
          <w:rPr>
            <w:webHidden/>
          </w:rPr>
          <w:fldChar w:fldCharType="end"/>
        </w:r>
      </w:hyperlink>
    </w:p>
    <w:p w14:paraId="3A23EE9C" w14:textId="057A9A1A"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52" w:history="1">
        <w:r w:rsidR="00FA21CE" w:rsidRPr="00C94471">
          <w:rPr>
            <w:rStyle w:val="Hyperlink"/>
          </w:rPr>
          <w:t>Division</w:t>
        </w:r>
        <w:r w:rsidR="00FA21CE" w:rsidRPr="00C94471">
          <w:rPr>
            <w:rStyle w:val="Hyperlink"/>
            <w:spacing w:val="-6"/>
          </w:rPr>
          <w:t xml:space="preserve"> </w:t>
        </w:r>
        <w:r w:rsidR="00FA21CE" w:rsidRPr="00C94471">
          <w:rPr>
            <w:rStyle w:val="Hyperlink"/>
          </w:rPr>
          <w:t>1</w:t>
        </w:r>
        <w:r w:rsidR="00FA21CE" w:rsidRPr="00C94471">
          <w:rPr>
            <w:rStyle w:val="Hyperlink"/>
            <w:spacing w:val="-2"/>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General</w:t>
        </w:r>
        <w:r w:rsidR="00FA21CE" w:rsidRPr="00C94471">
          <w:rPr>
            <w:rStyle w:val="Hyperlink"/>
            <w:spacing w:val="-3"/>
          </w:rPr>
          <w:t xml:space="preserve"> </w:t>
        </w:r>
        <w:r w:rsidR="00FA21CE" w:rsidRPr="00C94471">
          <w:rPr>
            <w:rStyle w:val="Hyperlink"/>
            <w:spacing w:val="-2"/>
          </w:rPr>
          <w:t>functions</w:t>
        </w:r>
        <w:r w:rsidR="00FA21CE">
          <w:rPr>
            <w:webHidden/>
          </w:rPr>
          <w:tab/>
        </w:r>
        <w:r w:rsidR="00FA21CE">
          <w:rPr>
            <w:webHidden/>
          </w:rPr>
          <w:fldChar w:fldCharType="begin"/>
        </w:r>
        <w:r w:rsidR="00FA21CE">
          <w:rPr>
            <w:webHidden/>
          </w:rPr>
          <w:instrText xml:space="preserve"> PAGEREF _Toc169094152 \h </w:instrText>
        </w:r>
        <w:r w:rsidR="00FA21CE">
          <w:rPr>
            <w:webHidden/>
          </w:rPr>
        </w:r>
        <w:r w:rsidR="00FA21CE">
          <w:rPr>
            <w:webHidden/>
          </w:rPr>
          <w:fldChar w:fldCharType="separate"/>
        </w:r>
        <w:r w:rsidR="00FA21CE">
          <w:rPr>
            <w:webHidden/>
          </w:rPr>
          <w:t>31</w:t>
        </w:r>
        <w:r w:rsidR="00FA21CE">
          <w:rPr>
            <w:webHidden/>
          </w:rPr>
          <w:fldChar w:fldCharType="end"/>
        </w:r>
      </w:hyperlink>
    </w:p>
    <w:p w14:paraId="0F85A473" w14:textId="1B946A3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3" w:history="1">
        <w:r w:rsidR="00FA21CE" w:rsidRPr="00C94471">
          <w:rPr>
            <w:rStyle w:val="Hyperlink"/>
            <w:rFonts w:cs="Times New Roman"/>
            <w:noProof/>
          </w:rPr>
          <w:t>27.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Appointment of Commissioner</w:t>
        </w:r>
        <w:r w:rsidR="00FA21CE">
          <w:rPr>
            <w:noProof/>
            <w:webHidden/>
          </w:rPr>
          <w:tab/>
        </w:r>
        <w:r w:rsidR="00FA21CE">
          <w:rPr>
            <w:noProof/>
            <w:webHidden/>
          </w:rPr>
          <w:fldChar w:fldCharType="begin"/>
        </w:r>
        <w:r w:rsidR="00FA21CE">
          <w:rPr>
            <w:noProof/>
            <w:webHidden/>
          </w:rPr>
          <w:instrText xml:space="preserve"> PAGEREF _Toc169094153 \h </w:instrText>
        </w:r>
        <w:r w:rsidR="00FA21CE">
          <w:rPr>
            <w:noProof/>
            <w:webHidden/>
          </w:rPr>
        </w:r>
        <w:r w:rsidR="00FA21CE">
          <w:rPr>
            <w:noProof/>
            <w:webHidden/>
          </w:rPr>
          <w:fldChar w:fldCharType="separate"/>
        </w:r>
        <w:r w:rsidR="00FA21CE">
          <w:rPr>
            <w:noProof/>
            <w:webHidden/>
          </w:rPr>
          <w:t>31</w:t>
        </w:r>
        <w:r w:rsidR="00FA21CE">
          <w:rPr>
            <w:noProof/>
            <w:webHidden/>
          </w:rPr>
          <w:fldChar w:fldCharType="end"/>
        </w:r>
      </w:hyperlink>
    </w:p>
    <w:p w14:paraId="15029816" w14:textId="034E2B4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4" w:history="1">
        <w:r w:rsidR="00FA21CE" w:rsidRPr="00C94471">
          <w:rPr>
            <w:rStyle w:val="Hyperlink"/>
            <w:rFonts w:cs="Times New Roman"/>
            <w:noProof/>
          </w:rPr>
          <w:t>28.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Functions of Commissioner</w:t>
        </w:r>
        <w:r w:rsidR="00FA21CE">
          <w:rPr>
            <w:noProof/>
            <w:webHidden/>
          </w:rPr>
          <w:tab/>
        </w:r>
        <w:r w:rsidR="00FA21CE">
          <w:rPr>
            <w:noProof/>
            <w:webHidden/>
          </w:rPr>
          <w:fldChar w:fldCharType="begin"/>
        </w:r>
        <w:r w:rsidR="00FA21CE">
          <w:rPr>
            <w:noProof/>
            <w:webHidden/>
          </w:rPr>
          <w:instrText xml:space="preserve"> PAGEREF _Toc169094154 \h </w:instrText>
        </w:r>
        <w:r w:rsidR="00FA21CE">
          <w:rPr>
            <w:noProof/>
            <w:webHidden/>
          </w:rPr>
        </w:r>
        <w:r w:rsidR="00FA21CE">
          <w:rPr>
            <w:noProof/>
            <w:webHidden/>
          </w:rPr>
          <w:fldChar w:fldCharType="separate"/>
        </w:r>
        <w:r w:rsidR="00FA21CE">
          <w:rPr>
            <w:noProof/>
            <w:webHidden/>
          </w:rPr>
          <w:t>31</w:t>
        </w:r>
        <w:r w:rsidR="00FA21CE">
          <w:rPr>
            <w:noProof/>
            <w:webHidden/>
          </w:rPr>
          <w:fldChar w:fldCharType="end"/>
        </w:r>
      </w:hyperlink>
    </w:p>
    <w:p w14:paraId="1F914256" w14:textId="53D5B37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5" w:history="1">
        <w:r w:rsidR="00FA21CE" w:rsidRPr="00C94471">
          <w:rPr>
            <w:rStyle w:val="Hyperlink"/>
            <w:rFonts w:cs="Times New Roman"/>
            <w:noProof/>
          </w:rPr>
          <w:t>29.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Powers of Commissioner</w:t>
        </w:r>
        <w:r w:rsidR="00FA21CE">
          <w:rPr>
            <w:noProof/>
            <w:webHidden/>
          </w:rPr>
          <w:tab/>
        </w:r>
        <w:r w:rsidR="00FA21CE">
          <w:rPr>
            <w:noProof/>
            <w:webHidden/>
          </w:rPr>
          <w:fldChar w:fldCharType="begin"/>
        </w:r>
        <w:r w:rsidR="00FA21CE">
          <w:rPr>
            <w:noProof/>
            <w:webHidden/>
          </w:rPr>
          <w:instrText xml:space="preserve"> PAGEREF _Toc169094155 \h </w:instrText>
        </w:r>
        <w:r w:rsidR="00FA21CE">
          <w:rPr>
            <w:noProof/>
            <w:webHidden/>
          </w:rPr>
        </w:r>
        <w:r w:rsidR="00FA21CE">
          <w:rPr>
            <w:noProof/>
            <w:webHidden/>
          </w:rPr>
          <w:fldChar w:fldCharType="separate"/>
        </w:r>
        <w:r w:rsidR="00FA21CE">
          <w:rPr>
            <w:noProof/>
            <w:webHidden/>
          </w:rPr>
          <w:t>32</w:t>
        </w:r>
        <w:r w:rsidR="00FA21CE">
          <w:rPr>
            <w:noProof/>
            <w:webHidden/>
          </w:rPr>
          <w:fldChar w:fldCharType="end"/>
        </w:r>
      </w:hyperlink>
    </w:p>
    <w:p w14:paraId="22AA9584" w14:textId="19392DD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6" w:history="1">
        <w:r w:rsidR="00FA21CE" w:rsidRPr="00C94471">
          <w:rPr>
            <w:rStyle w:val="Hyperlink"/>
            <w:rFonts w:cs="Times New Roman"/>
            <w:noProof/>
          </w:rPr>
          <w:t>30.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Guidelines</w:t>
        </w:r>
        <w:r w:rsidR="00FA21CE" w:rsidRPr="00C94471">
          <w:rPr>
            <w:rStyle w:val="Hyperlink"/>
            <w:noProof/>
            <w:spacing w:val="-7"/>
          </w:rPr>
          <w:t xml:space="preserve"> </w:t>
        </w:r>
        <w:r w:rsidR="00FA21CE" w:rsidRPr="00C94471">
          <w:rPr>
            <w:rStyle w:val="Hyperlink"/>
            <w:noProof/>
          </w:rPr>
          <w:t>relating</w:t>
        </w:r>
        <w:r w:rsidR="00FA21CE" w:rsidRPr="00C94471">
          <w:rPr>
            <w:rStyle w:val="Hyperlink"/>
            <w:noProof/>
            <w:spacing w:val="-4"/>
          </w:rPr>
          <w:t xml:space="preserve"> </w:t>
        </w:r>
        <w:r w:rsidR="00FA21CE" w:rsidRPr="00C94471">
          <w:rPr>
            <w:rStyle w:val="Hyperlink"/>
            <w:noProof/>
          </w:rPr>
          <w:t>to</w:t>
        </w:r>
        <w:r w:rsidR="00FA21CE" w:rsidRPr="00C94471">
          <w:rPr>
            <w:rStyle w:val="Hyperlink"/>
            <w:noProof/>
            <w:spacing w:val="-5"/>
          </w:rPr>
          <w:t xml:space="preserve"> </w:t>
        </w:r>
        <w:r w:rsidR="00FA21CE" w:rsidRPr="00C94471">
          <w:rPr>
            <w:rStyle w:val="Hyperlink"/>
            <w:noProof/>
          </w:rPr>
          <w:t>obligations</w:t>
        </w:r>
        <w:r w:rsidR="00FA21CE" w:rsidRPr="00C94471">
          <w:rPr>
            <w:rStyle w:val="Hyperlink"/>
            <w:noProof/>
            <w:spacing w:val="-4"/>
          </w:rPr>
          <w:t xml:space="preserve"> </w:t>
        </w:r>
        <w:r w:rsidR="00FA21CE" w:rsidRPr="00C94471">
          <w:rPr>
            <w:rStyle w:val="Hyperlink"/>
            <w:noProof/>
          </w:rPr>
          <w:t>of</w:t>
        </w:r>
        <w:r w:rsidR="00FA21CE" w:rsidRPr="00C94471">
          <w:rPr>
            <w:rStyle w:val="Hyperlink"/>
            <w:noProof/>
            <w:spacing w:val="-5"/>
          </w:rPr>
          <w:t xml:space="preserve"> </w:t>
        </w:r>
        <w:r w:rsidR="00FA21CE" w:rsidRPr="00C94471">
          <w:rPr>
            <w:rStyle w:val="Hyperlink"/>
            <w:noProof/>
          </w:rPr>
          <w:t>defined</w:t>
        </w:r>
        <w:r w:rsidR="00FA21CE" w:rsidRPr="00C94471">
          <w:rPr>
            <w:rStyle w:val="Hyperlink"/>
            <w:noProof/>
            <w:spacing w:val="-5"/>
          </w:rPr>
          <w:t xml:space="preserve"> </w:t>
        </w:r>
        <w:r w:rsidR="00FA21CE" w:rsidRPr="00C94471">
          <w:rPr>
            <w:rStyle w:val="Hyperlink"/>
            <w:noProof/>
            <w:spacing w:val="-2"/>
          </w:rPr>
          <w:t>entities</w:t>
        </w:r>
        <w:r w:rsidR="00FA21CE">
          <w:rPr>
            <w:noProof/>
            <w:webHidden/>
          </w:rPr>
          <w:tab/>
        </w:r>
        <w:r w:rsidR="00FA21CE">
          <w:rPr>
            <w:noProof/>
            <w:webHidden/>
          </w:rPr>
          <w:fldChar w:fldCharType="begin"/>
        </w:r>
        <w:r w:rsidR="00FA21CE">
          <w:rPr>
            <w:noProof/>
            <w:webHidden/>
          </w:rPr>
          <w:instrText xml:space="preserve"> PAGEREF _Toc169094156 \h </w:instrText>
        </w:r>
        <w:r w:rsidR="00FA21CE">
          <w:rPr>
            <w:noProof/>
            <w:webHidden/>
          </w:rPr>
        </w:r>
        <w:r w:rsidR="00FA21CE">
          <w:rPr>
            <w:noProof/>
            <w:webHidden/>
          </w:rPr>
          <w:fldChar w:fldCharType="separate"/>
        </w:r>
        <w:r w:rsidR="00FA21CE">
          <w:rPr>
            <w:noProof/>
            <w:webHidden/>
          </w:rPr>
          <w:t>34</w:t>
        </w:r>
        <w:r w:rsidR="00FA21CE">
          <w:rPr>
            <w:noProof/>
            <w:webHidden/>
          </w:rPr>
          <w:fldChar w:fldCharType="end"/>
        </w:r>
      </w:hyperlink>
    </w:p>
    <w:p w14:paraId="0536AC3E" w14:textId="2E4B1CE2"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7" w:history="1">
        <w:r w:rsidR="00FA21CE" w:rsidRPr="00C94471">
          <w:rPr>
            <w:rStyle w:val="Hyperlink"/>
            <w:rFonts w:cs="Times New Roman"/>
            <w:noProof/>
          </w:rPr>
          <w:t>31.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Delegation</w:t>
        </w:r>
        <w:r w:rsidR="00FA21CE" w:rsidRPr="00C94471">
          <w:rPr>
            <w:rStyle w:val="Hyperlink"/>
            <w:noProof/>
            <w:spacing w:val="-6"/>
          </w:rPr>
          <w:t xml:space="preserve"> </w:t>
        </w:r>
        <w:r w:rsidR="00FA21CE" w:rsidRPr="00C94471">
          <w:rPr>
            <w:rStyle w:val="Hyperlink"/>
            <w:noProof/>
          </w:rPr>
          <w:t>by</w:t>
        </w:r>
        <w:r w:rsidR="00FA21CE" w:rsidRPr="00C94471">
          <w:rPr>
            <w:rStyle w:val="Hyperlink"/>
            <w:noProof/>
            <w:spacing w:val="-6"/>
          </w:rPr>
          <w:t xml:space="preserve"> </w:t>
        </w:r>
        <w:r w:rsidR="00FA21CE" w:rsidRPr="00C94471">
          <w:rPr>
            <w:rStyle w:val="Hyperlink"/>
            <w:noProof/>
            <w:spacing w:val="-2"/>
          </w:rPr>
          <w:t>Commissioner</w:t>
        </w:r>
        <w:r w:rsidR="00FA21CE">
          <w:rPr>
            <w:noProof/>
            <w:webHidden/>
          </w:rPr>
          <w:tab/>
        </w:r>
        <w:r w:rsidR="00FA21CE">
          <w:rPr>
            <w:noProof/>
            <w:webHidden/>
          </w:rPr>
          <w:fldChar w:fldCharType="begin"/>
        </w:r>
        <w:r w:rsidR="00FA21CE">
          <w:rPr>
            <w:noProof/>
            <w:webHidden/>
          </w:rPr>
          <w:instrText xml:space="preserve"> PAGEREF _Toc169094157 \h </w:instrText>
        </w:r>
        <w:r w:rsidR="00FA21CE">
          <w:rPr>
            <w:noProof/>
            <w:webHidden/>
          </w:rPr>
        </w:r>
        <w:r w:rsidR="00FA21CE">
          <w:rPr>
            <w:noProof/>
            <w:webHidden/>
          </w:rPr>
          <w:fldChar w:fldCharType="separate"/>
        </w:r>
        <w:r w:rsidR="00FA21CE">
          <w:rPr>
            <w:noProof/>
            <w:webHidden/>
          </w:rPr>
          <w:t>35</w:t>
        </w:r>
        <w:r w:rsidR="00FA21CE">
          <w:rPr>
            <w:noProof/>
            <w:webHidden/>
          </w:rPr>
          <w:fldChar w:fldCharType="end"/>
        </w:r>
      </w:hyperlink>
    </w:p>
    <w:p w14:paraId="1D7A7E59" w14:textId="17CAEAD3"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8" w:history="1">
        <w:r w:rsidR="00FA21CE" w:rsidRPr="00C94471">
          <w:rPr>
            <w:rStyle w:val="Hyperlink"/>
            <w:rFonts w:cs="Times New Roman"/>
            <w:noProof/>
          </w:rPr>
          <w:t>32.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Staff</w:t>
        </w:r>
        <w:r w:rsidR="00FA21CE">
          <w:rPr>
            <w:noProof/>
            <w:webHidden/>
          </w:rPr>
          <w:tab/>
        </w:r>
        <w:r w:rsidR="00FA21CE">
          <w:rPr>
            <w:noProof/>
            <w:webHidden/>
          </w:rPr>
          <w:fldChar w:fldCharType="begin"/>
        </w:r>
        <w:r w:rsidR="00FA21CE">
          <w:rPr>
            <w:noProof/>
            <w:webHidden/>
          </w:rPr>
          <w:instrText xml:space="preserve"> PAGEREF _Toc169094158 \h </w:instrText>
        </w:r>
        <w:r w:rsidR="00FA21CE">
          <w:rPr>
            <w:noProof/>
            <w:webHidden/>
          </w:rPr>
        </w:r>
        <w:r w:rsidR="00FA21CE">
          <w:rPr>
            <w:noProof/>
            <w:webHidden/>
          </w:rPr>
          <w:fldChar w:fldCharType="separate"/>
        </w:r>
        <w:r w:rsidR="00FA21CE">
          <w:rPr>
            <w:noProof/>
            <w:webHidden/>
          </w:rPr>
          <w:t>35</w:t>
        </w:r>
        <w:r w:rsidR="00FA21CE">
          <w:rPr>
            <w:noProof/>
            <w:webHidden/>
          </w:rPr>
          <w:fldChar w:fldCharType="end"/>
        </w:r>
      </w:hyperlink>
    </w:p>
    <w:p w14:paraId="7F4DDC2B" w14:textId="23A74DE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59" w:history="1">
        <w:r w:rsidR="00FA21CE" w:rsidRPr="00C94471">
          <w:rPr>
            <w:rStyle w:val="Hyperlink"/>
            <w:rFonts w:cs="Times New Roman"/>
            <w:noProof/>
          </w:rPr>
          <w:t>33.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Annual</w:t>
        </w:r>
        <w:r w:rsidR="00FA21CE" w:rsidRPr="00C94471">
          <w:rPr>
            <w:rStyle w:val="Hyperlink"/>
            <w:noProof/>
            <w:spacing w:val="-2"/>
          </w:rPr>
          <w:t xml:space="preserve"> report</w:t>
        </w:r>
        <w:r w:rsidR="00FA21CE">
          <w:rPr>
            <w:noProof/>
            <w:webHidden/>
          </w:rPr>
          <w:tab/>
        </w:r>
        <w:r w:rsidR="00FA21CE">
          <w:rPr>
            <w:noProof/>
            <w:webHidden/>
          </w:rPr>
          <w:fldChar w:fldCharType="begin"/>
        </w:r>
        <w:r w:rsidR="00FA21CE">
          <w:rPr>
            <w:noProof/>
            <w:webHidden/>
          </w:rPr>
          <w:instrText xml:space="preserve"> PAGEREF _Toc169094159 \h </w:instrText>
        </w:r>
        <w:r w:rsidR="00FA21CE">
          <w:rPr>
            <w:noProof/>
            <w:webHidden/>
          </w:rPr>
        </w:r>
        <w:r w:rsidR="00FA21CE">
          <w:rPr>
            <w:noProof/>
            <w:webHidden/>
          </w:rPr>
          <w:fldChar w:fldCharType="separate"/>
        </w:r>
        <w:r w:rsidR="00FA21CE">
          <w:rPr>
            <w:noProof/>
            <w:webHidden/>
          </w:rPr>
          <w:t>35</w:t>
        </w:r>
        <w:r w:rsidR="00FA21CE">
          <w:rPr>
            <w:noProof/>
            <w:webHidden/>
          </w:rPr>
          <w:fldChar w:fldCharType="end"/>
        </w:r>
      </w:hyperlink>
    </w:p>
    <w:p w14:paraId="69045488" w14:textId="1C890099"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60" w:history="1">
        <w:r w:rsidR="00FA21CE" w:rsidRPr="00C94471">
          <w:rPr>
            <w:rStyle w:val="Hyperlink"/>
          </w:rPr>
          <w:t>Division</w:t>
        </w:r>
        <w:r w:rsidR="00FA21CE" w:rsidRPr="00C94471">
          <w:rPr>
            <w:rStyle w:val="Hyperlink"/>
            <w:spacing w:val="-5"/>
          </w:rPr>
          <w:t xml:space="preserve"> </w:t>
        </w:r>
        <w:r w:rsidR="00FA21CE" w:rsidRPr="00C94471">
          <w:rPr>
            <w:rStyle w:val="Hyperlink"/>
          </w:rPr>
          <w:t>2</w:t>
        </w:r>
        <w:r w:rsidR="00FA21CE" w:rsidRPr="00C94471">
          <w:rPr>
            <w:rStyle w:val="Hyperlink"/>
            <w:spacing w:val="-1"/>
          </w:rPr>
          <w:t xml:space="preserve"> </w:t>
        </w:r>
        <w:r w:rsidR="00FA21CE" w:rsidRPr="00C94471">
          <w:rPr>
            <w:rStyle w:val="Hyperlink"/>
          </w:rPr>
          <w:t>– Investigations</w:t>
        </w:r>
        <w:r w:rsidR="00FA21CE">
          <w:rPr>
            <w:webHidden/>
          </w:rPr>
          <w:tab/>
        </w:r>
        <w:r w:rsidR="00FA21CE">
          <w:rPr>
            <w:webHidden/>
          </w:rPr>
          <w:fldChar w:fldCharType="begin"/>
        </w:r>
        <w:r w:rsidR="00FA21CE">
          <w:rPr>
            <w:webHidden/>
          </w:rPr>
          <w:instrText xml:space="preserve"> PAGEREF _Toc169094160 \h </w:instrText>
        </w:r>
        <w:r w:rsidR="00FA21CE">
          <w:rPr>
            <w:webHidden/>
          </w:rPr>
        </w:r>
        <w:r w:rsidR="00FA21CE">
          <w:rPr>
            <w:webHidden/>
          </w:rPr>
          <w:fldChar w:fldCharType="separate"/>
        </w:r>
        <w:r w:rsidR="00FA21CE">
          <w:rPr>
            <w:webHidden/>
          </w:rPr>
          <w:t>36</w:t>
        </w:r>
        <w:r w:rsidR="00FA21CE">
          <w:rPr>
            <w:webHidden/>
          </w:rPr>
          <w:fldChar w:fldCharType="end"/>
        </w:r>
      </w:hyperlink>
    </w:p>
    <w:p w14:paraId="662BC96F" w14:textId="4F9115F0"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1" w:history="1">
        <w:r w:rsidR="00FA21CE" w:rsidRPr="00C94471">
          <w:rPr>
            <w:rStyle w:val="Hyperlink"/>
            <w:rFonts w:cs="Times New Roman"/>
            <w:noProof/>
          </w:rPr>
          <w:t>34.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Interpretation of Division</w:t>
        </w:r>
        <w:r w:rsidR="00FA21CE">
          <w:rPr>
            <w:noProof/>
            <w:webHidden/>
          </w:rPr>
          <w:tab/>
        </w:r>
        <w:r w:rsidR="00FA21CE">
          <w:rPr>
            <w:noProof/>
            <w:webHidden/>
          </w:rPr>
          <w:fldChar w:fldCharType="begin"/>
        </w:r>
        <w:r w:rsidR="00FA21CE">
          <w:rPr>
            <w:noProof/>
            <w:webHidden/>
          </w:rPr>
          <w:instrText xml:space="preserve"> PAGEREF _Toc169094161 \h </w:instrText>
        </w:r>
        <w:r w:rsidR="00FA21CE">
          <w:rPr>
            <w:noProof/>
            <w:webHidden/>
          </w:rPr>
        </w:r>
        <w:r w:rsidR="00FA21CE">
          <w:rPr>
            <w:noProof/>
            <w:webHidden/>
          </w:rPr>
          <w:fldChar w:fldCharType="separate"/>
        </w:r>
        <w:r w:rsidR="00FA21CE">
          <w:rPr>
            <w:noProof/>
            <w:webHidden/>
          </w:rPr>
          <w:t>36</w:t>
        </w:r>
        <w:r w:rsidR="00FA21CE">
          <w:rPr>
            <w:noProof/>
            <w:webHidden/>
          </w:rPr>
          <w:fldChar w:fldCharType="end"/>
        </w:r>
      </w:hyperlink>
    </w:p>
    <w:p w14:paraId="38DB93F9" w14:textId="7AA7AECF"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2" w:history="1">
        <w:r w:rsidR="00FA21CE" w:rsidRPr="00C94471">
          <w:rPr>
            <w:rStyle w:val="Hyperlink"/>
            <w:rFonts w:cs="Times New Roman"/>
            <w:noProof/>
          </w:rPr>
          <w:t>35.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Initiation</w:t>
        </w:r>
        <w:r w:rsidR="00FA21CE" w:rsidRPr="00C94471">
          <w:rPr>
            <w:rStyle w:val="Hyperlink"/>
            <w:noProof/>
            <w:spacing w:val="-7"/>
          </w:rPr>
          <w:t xml:space="preserve"> </w:t>
        </w:r>
        <w:r w:rsidR="00FA21CE" w:rsidRPr="00C94471">
          <w:rPr>
            <w:rStyle w:val="Hyperlink"/>
            <w:noProof/>
          </w:rPr>
          <w:t>of</w:t>
        </w:r>
        <w:r w:rsidR="00FA21CE" w:rsidRPr="00C94471">
          <w:rPr>
            <w:rStyle w:val="Hyperlink"/>
            <w:noProof/>
            <w:spacing w:val="-3"/>
          </w:rPr>
          <w:t xml:space="preserve"> </w:t>
        </w:r>
        <w:r w:rsidR="00FA21CE" w:rsidRPr="00C94471">
          <w:rPr>
            <w:rStyle w:val="Hyperlink"/>
            <w:noProof/>
            <w:spacing w:val="-2"/>
          </w:rPr>
          <w:t>investigation</w:t>
        </w:r>
        <w:r w:rsidR="00FA21CE">
          <w:rPr>
            <w:noProof/>
            <w:webHidden/>
          </w:rPr>
          <w:tab/>
        </w:r>
        <w:r w:rsidR="00FA21CE">
          <w:rPr>
            <w:noProof/>
            <w:webHidden/>
          </w:rPr>
          <w:fldChar w:fldCharType="begin"/>
        </w:r>
        <w:r w:rsidR="00FA21CE">
          <w:rPr>
            <w:noProof/>
            <w:webHidden/>
          </w:rPr>
          <w:instrText xml:space="preserve"> PAGEREF _Toc169094162 \h </w:instrText>
        </w:r>
        <w:r w:rsidR="00FA21CE">
          <w:rPr>
            <w:noProof/>
            <w:webHidden/>
          </w:rPr>
        </w:r>
        <w:r w:rsidR="00FA21CE">
          <w:rPr>
            <w:noProof/>
            <w:webHidden/>
          </w:rPr>
          <w:fldChar w:fldCharType="separate"/>
        </w:r>
        <w:r w:rsidR="00FA21CE">
          <w:rPr>
            <w:noProof/>
            <w:webHidden/>
          </w:rPr>
          <w:t>36</w:t>
        </w:r>
        <w:r w:rsidR="00FA21CE">
          <w:rPr>
            <w:noProof/>
            <w:webHidden/>
          </w:rPr>
          <w:fldChar w:fldCharType="end"/>
        </w:r>
      </w:hyperlink>
    </w:p>
    <w:p w14:paraId="5AC87978" w14:textId="6AE4F38B"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3" w:history="1">
        <w:r w:rsidR="00FA21CE" w:rsidRPr="00C94471">
          <w:rPr>
            <w:rStyle w:val="Hyperlink"/>
            <w:rFonts w:cs="Times New Roman"/>
            <w:noProof/>
          </w:rPr>
          <w:t>36.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Making</w:t>
        </w:r>
        <w:r w:rsidR="00FA21CE" w:rsidRPr="00C94471">
          <w:rPr>
            <w:rStyle w:val="Hyperlink"/>
            <w:noProof/>
            <w:spacing w:val="-3"/>
          </w:rPr>
          <w:t xml:space="preserve"> </w:t>
        </w:r>
        <w:r w:rsidR="00FA21CE" w:rsidRPr="00C94471">
          <w:rPr>
            <w:rStyle w:val="Hyperlink"/>
            <w:noProof/>
          </w:rPr>
          <w:t>of</w:t>
        </w:r>
        <w:r w:rsidR="00FA21CE" w:rsidRPr="00C94471">
          <w:rPr>
            <w:rStyle w:val="Hyperlink"/>
            <w:noProof/>
            <w:spacing w:val="-3"/>
          </w:rPr>
          <w:t xml:space="preserve"> </w:t>
        </w:r>
        <w:r w:rsidR="00FA21CE" w:rsidRPr="00C94471">
          <w:rPr>
            <w:rStyle w:val="Hyperlink"/>
            <w:noProof/>
            <w:spacing w:val="-2"/>
          </w:rPr>
          <w:t>reports</w:t>
        </w:r>
        <w:r w:rsidR="00FA21CE">
          <w:rPr>
            <w:noProof/>
            <w:webHidden/>
          </w:rPr>
          <w:tab/>
        </w:r>
        <w:r w:rsidR="00FA21CE">
          <w:rPr>
            <w:noProof/>
            <w:webHidden/>
          </w:rPr>
          <w:fldChar w:fldCharType="begin"/>
        </w:r>
        <w:r w:rsidR="00FA21CE">
          <w:rPr>
            <w:noProof/>
            <w:webHidden/>
          </w:rPr>
          <w:instrText xml:space="preserve"> PAGEREF _Toc169094163 \h </w:instrText>
        </w:r>
        <w:r w:rsidR="00FA21CE">
          <w:rPr>
            <w:noProof/>
            <w:webHidden/>
          </w:rPr>
        </w:r>
        <w:r w:rsidR="00FA21CE">
          <w:rPr>
            <w:noProof/>
            <w:webHidden/>
          </w:rPr>
          <w:fldChar w:fldCharType="separate"/>
        </w:r>
        <w:r w:rsidR="00FA21CE">
          <w:rPr>
            <w:noProof/>
            <w:webHidden/>
          </w:rPr>
          <w:t>36</w:t>
        </w:r>
        <w:r w:rsidR="00FA21CE">
          <w:rPr>
            <w:noProof/>
            <w:webHidden/>
          </w:rPr>
          <w:fldChar w:fldCharType="end"/>
        </w:r>
      </w:hyperlink>
    </w:p>
    <w:p w14:paraId="57E8CB68" w14:textId="3C392930"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4" w:history="1">
        <w:r w:rsidR="00FA21CE" w:rsidRPr="00C94471">
          <w:rPr>
            <w:rStyle w:val="Hyperlink"/>
            <w:rFonts w:cs="Times New Roman"/>
            <w:noProof/>
          </w:rPr>
          <w:t>37.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Investigation</w:t>
        </w:r>
        <w:r w:rsidR="00FA21CE" w:rsidRPr="00C94471">
          <w:rPr>
            <w:rStyle w:val="Hyperlink"/>
            <w:noProof/>
            <w:spacing w:val="-6"/>
          </w:rPr>
          <w:t xml:space="preserve"> </w:t>
        </w:r>
        <w:r w:rsidR="00FA21CE" w:rsidRPr="00C94471">
          <w:rPr>
            <w:rStyle w:val="Hyperlink"/>
            <w:noProof/>
          </w:rPr>
          <w:t>of</w:t>
        </w:r>
        <w:r w:rsidR="00FA21CE" w:rsidRPr="00C94471">
          <w:rPr>
            <w:rStyle w:val="Hyperlink"/>
            <w:noProof/>
            <w:spacing w:val="-5"/>
          </w:rPr>
          <w:t xml:space="preserve"> </w:t>
        </w:r>
        <w:r w:rsidR="00FA21CE" w:rsidRPr="00C94471">
          <w:rPr>
            <w:rStyle w:val="Hyperlink"/>
            <w:noProof/>
            <w:spacing w:val="-2"/>
          </w:rPr>
          <w:t>reports</w:t>
        </w:r>
        <w:r w:rsidR="00FA21CE">
          <w:rPr>
            <w:noProof/>
            <w:webHidden/>
          </w:rPr>
          <w:tab/>
        </w:r>
        <w:r w:rsidR="00FA21CE">
          <w:rPr>
            <w:noProof/>
            <w:webHidden/>
          </w:rPr>
          <w:fldChar w:fldCharType="begin"/>
        </w:r>
        <w:r w:rsidR="00FA21CE">
          <w:rPr>
            <w:noProof/>
            <w:webHidden/>
          </w:rPr>
          <w:instrText xml:space="preserve"> PAGEREF _Toc169094164 \h </w:instrText>
        </w:r>
        <w:r w:rsidR="00FA21CE">
          <w:rPr>
            <w:noProof/>
            <w:webHidden/>
          </w:rPr>
        </w:r>
        <w:r w:rsidR="00FA21CE">
          <w:rPr>
            <w:noProof/>
            <w:webHidden/>
          </w:rPr>
          <w:fldChar w:fldCharType="separate"/>
        </w:r>
        <w:r w:rsidR="00FA21CE">
          <w:rPr>
            <w:noProof/>
            <w:webHidden/>
          </w:rPr>
          <w:t>37</w:t>
        </w:r>
        <w:r w:rsidR="00FA21CE">
          <w:rPr>
            <w:noProof/>
            <w:webHidden/>
          </w:rPr>
          <w:fldChar w:fldCharType="end"/>
        </w:r>
      </w:hyperlink>
    </w:p>
    <w:p w14:paraId="18D03451" w14:textId="7E9AA04A"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5" w:history="1">
        <w:r w:rsidR="00FA21CE" w:rsidRPr="00C94471">
          <w:rPr>
            <w:rStyle w:val="Hyperlink"/>
            <w:rFonts w:cs="Times New Roman"/>
            <w:noProof/>
          </w:rPr>
          <w:t>38.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Referral</w:t>
        </w:r>
        <w:r w:rsidR="00FA21CE" w:rsidRPr="00C94471">
          <w:rPr>
            <w:rStyle w:val="Hyperlink"/>
            <w:noProof/>
            <w:spacing w:val="-2"/>
          </w:rPr>
          <w:t xml:space="preserve"> </w:t>
        </w:r>
        <w:r w:rsidR="00FA21CE" w:rsidRPr="00C94471">
          <w:rPr>
            <w:rStyle w:val="Hyperlink"/>
            <w:noProof/>
          </w:rPr>
          <w:t>of</w:t>
        </w:r>
        <w:r w:rsidR="00FA21CE" w:rsidRPr="00C94471">
          <w:rPr>
            <w:rStyle w:val="Hyperlink"/>
            <w:noProof/>
            <w:spacing w:val="-3"/>
          </w:rPr>
          <w:t xml:space="preserve"> </w:t>
        </w:r>
        <w:r w:rsidR="00FA21CE" w:rsidRPr="00C94471">
          <w:rPr>
            <w:rStyle w:val="Hyperlink"/>
            <w:noProof/>
          </w:rPr>
          <w:t>report</w:t>
        </w:r>
        <w:r w:rsidR="00FA21CE" w:rsidRPr="00C94471">
          <w:rPr>
            <w:rStyle w:val="Hyperlink"/>
            <w:noProof/>
            <w:spacing w:val="-5"/>
          </w:rPr>
          <w:t xml:space="preserve"> </w:t>
        </w:r>
        <w:r w:rsidR="00FA21CE" w:rsidRPr="00C94471">
          <w:rPr>
            <w:rStyle w:val="Hyperlink"/>
            <w:noProof/>
          </w:rPr>
          <w:t>or</w:t>
        </w:r>
        <w:r w:rsidR="00FA21CE" w:rsidRPr="00C94471">
          <w:rPr>
            <w:rStyle w:val="Hyperlink"/>
            <w:noProof/>
            <w:spacing w:val="-2"/>
          </w:rPr>
          <w:t xml:space="preserve"> investigation</w:t>
        </w:r>
        <w:r w:rsidR="00FA21CE">
          <w:rPr>
            <w:noProof/>
            <w:webHidden/>
          </w:rPr>
          <w:tab/>
        </w:r>
        <w:r w:rsidR="00FA21CE">
          <w:rPr>
            <w:noProof/>
            <w:webHidden/>
          </w:rPr>
          <w:fldChar w:fldCharType="begin"/>
        </w:r>
        <w:r w:rsidR="00FA21CE">
          <w:rPr>
            <w:noProof/>
            <w:webHidden/>
          </w:rPr>
          <w:instrText xml:space="preserve"> PAGEREF _Toc169094165 \h </w:instrText>
        </w:r>
        <w:r w:rsidR="00FA21CE">
          <w:rPr>
            <w:noProof/>
            <w:webHidden/>
          </w:rPr>
        </w:r>
        <w:r w:rsidR="00FA21CE">
          <w:rPr>
            <w:noProof/>
            <w:webHidden/>
          </w:rPr>
          <w:fldChar w:fldCharType="separate"/>
        </w:r>
        <w:r w:rsidR="00FA21CE">
          <w:rPr>
            <w:noProof/>
            <w:webHidden/>
          </w:rPr>
          <w:t>38</w:t>
        </w:r>
        <w:r w:rsidR="00FA21CE">
          <w:rPr>
            <w:noProof/>
            <w:webHidden/>
          </w:rPr>
          <w:fldChar w:fldCharType="end"/>
        </w:r>
      </w:hyperlink>
    </w:p>
    <w:p w14:paraId="0673D19C" w14:textId="7401ACE9"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6" w:history="1">
        <w:r w:rsidR="00FA21CE" w:rsidRPr="00C94471">
          <w:rPr>
            <w:rStyle w:val="Hyperlink"/>
            <w:rFonts w:cs="Times New Roman"/>
            <w:noProof/>
          </w:rPr>
          <w:t>39.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Information</w:t>
        </w:r>
        <w:r w:rsidR="00FA21CE" w:rsidRPr="00C94471">
          <w:rPr>
            <w:rStyle w:val="Hyperlink"/>
            <w:noProof/>
            <w:spacing w:val="-5"/>
          </w:rPr>
          <w:t xml:space="preserve"> </w:t>
        </w:r>
        <w:r w:rsidR="00FA21CE" w:rsidRPr="00C94471">
          <w:rPr>
            <w:rStyle w:val="Hyperlink"/>
            <w:noProof/>
          </w:rPr>
          <w:t>for</w:t>
        </w:r>
        <w:r w:rsidR="00FA21CE" w:rsidRPr="00C94471">
          <w:rPr>
            <w:rStyle w:val="Hyperlink"/>
            <w:noProof/>
            <w:spacing w:val="-3"/>
          </w:rPr>
          <w:t xml:space="preserve"> </w:t>
        </w:r>
        <w:r w:rsidR="00FA21CE" w:rsidRPr="00C94471">
          <w:rPr>
            <w:rStyle w:val="Hyperlink"/>
            <w:noProof/>
          </w:rPr>
          <w:t>the</w:t>
        </w:r>
        <w:r w:rsidR="00FA21CE" w:rsidRPr="00C94471">
          <w:rPr>
            <w:rStyle w:val="Hyperlink"/>
            <w:noProof/>
            <w:spacing w:val="-6"/>
          </w:rPr>
          <w:t xml:space="preserve"> </w:t>
        </w:r>
        <w:r w:rsidR="00FA21CE" w:rsidRPr="00C94471">
          <w:rPr>
            <w:rStyle w:val="Hyperlink"/>
            <w:noProof/>
          </w:rPr>
          <w:t>purposes</w:t>
        </w:r>
        <w:r w:rsidR="00FA21CE" w:rsidRPr="00C94471">
          <w:rPr>
            <w:rStyle w:val="Hyperlink"/>
            <w:noProof/>
            <w:spacing w:val="-2"/>
          </w:rPr>
          <w:t xml:space="preserve"> </w:t>
        </w:r>
        <w:r w:rsidR="00FA21CE" w:rsidRPr="00C94471">
          <w:rPr>
            <w:rStyle w:val="Hyperlink"/>
            <w:noProof/>
          </w:rPr>
          <w:t>of</w:t>
        </w:r>
        <w:r w:rsidR="00FA21CE" w:rsidRPr="00C94471">
          <w:rPr>
            <w:rStyle w:val="Hyperlink"/>
            <w:noProof/>
            <w:spacing w:val="-6"/>
          </w:rPr>
          <w:t xml:space="preserve"> </w:t>
        </w:r>
        <w:r w:rsidR="00FA21CE" w:rsidRPr="00C94471">
          <w:rPr>
            <w:rStyle w:val="Hyperlink"/>
            <w:noProof/>
          </w:rPr>
          <w:t>an</w:t>
        </w:r>
        <w:r w:rsidR="00FA21CE" w:rsidRPr="00C94471">
          <w:rPr>
            <w:rStyle w:val="Hyperlink"/>
            <w:noProof/>
            <w:spacing w:val="-2"/>
          </w:rPr>
          <w:t xml:space="preserve"> investigation</w:t>
        </w:r>
        <w:r w:rsidR="00FA21CE">
          <w:rPr>
            <w:noProof/>
            <w:webHidden/>
          </w:rPr>
          <w:tab/>
        </w:r>
        <w:r w:rsidR="00FA21CE">
          <w:rPr>
            <w:noProof/>
            <w:webHidden/>
          </w:rPr>
          <w:fldChar w:fldCharType="begin"/>
        </w:r>
        <w:r w:rsidR="00FA21CE">
          <w:rPr>
            <w:noProof/>
            <w:webHidden/>
          </w:rPr>
          <w:instrText xml:space="preserve"> PAGEREF _Toc169094166 \h </w:instrText>
        </w:r>
        <w:r w:rsidR="00FA21CE">
          <w:rPr>
            <w:noProof/>
            <w:webHidden/>
          </w:rPr>
        </w:r>
        <w:r w:rsidR="00FA21CE">
          <w:rPr>
            <w:noProof/>
            <w:webHidden/>
          </w:rPr>
          <w:fldChar w:fldCharType="separate"/>
        </w:r>
        <w:r w:rsidR="00FA21CE">
          <w:rPr>
            <w:noProof/>
            <w:webHidden/>
          </w:rPr>
          <w:t>39</w:t>
        </w:r>
        <w:r w:rsidR="00FA21CE">
          <w:rPr>
            <w:noProof/>
            <w:webHidden/>
          </w:rPr>
          <w:fldChar w:fldCharType="end"/>
        </w:r>
      </w:hyperlink>
    </w:p>
    <w:p w14:paraId="243CFA68" w14:textId="3D330970"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7" w:history="1">
        <w:r w:rsidR="00FA21CE" w:rsidRPr="00C94471">
          <w:rPr>
            <w:rStyle w:val="Hyperlink"/>
            <w:rFonts w:cs="Times New Roman"/>
            <w:noProof/>
          </w:rPr>
          <w:t>40.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Protection</w:t>
        </w:r>
        <w:r w:rsidR="00FA21CE" w:rsidRPr="00C94471">
          <w:rPr>
            <w:rStyle w:val="Hyperlink"/>
            <w:noProof/>
            <w:spacing w:val="-5"/>
          </w:rPr>
          <w:t xml:space="preserve"> </w:t>
        </w:r>
        <w:r w:rsidR="00FA21CE" w:rsidRPr="00C94471">
          <w:rPr>
            <w:rStyle w:val="Hyperlink"/>
            <w:noProof/>
          </w:rPr>
          <w:t>of</w:t>
        </w:r>
        <w:r w:rsidR="00FA21CE" w:rsidRPr="00C94471">
          <w:rPr>
            <w:rStyle w:val="Hyperlink"/>
            <w:noProof/>
            <w:spacing w:val="-5"/>
          </w:rPr>
          <w:t xml:space="preserve"> </w:t>
        </w:r>
        <w:r w:rsidR="00FA21CE" w:rsidRPr="00C94471">
          <w:rPr>
            <w:rStyle w:val="Hyperlink"/>
            <w:noProof/>
          </w:rPr>
          <w:t>persons</w:t>
        </w:r>
        <w:r w:rsidR="00FA21CE" w:rsidRPr="00C94471">
          <w:rPr>
            <w:rStyle w:val="Hyperlink"/>
            <w:noProof/>
            <w:spacing w:val="-4"/>
          </w:rPr>
          <w:t xml:space="preserve"> </w:t>
        </w:r>
        <w:r w:rsidR="00FA21CE" w:rsidRPr="00C94471">
          <w:rPr>
            <w:rStyle w:val="Hyperlink"/>
            <w:noProof/>
          </w:rPr>
          <w:t>making</w:t>
        </w:r>
        <w:r w:rsidR="00FA21CE" w:rsidRPr="00C94471">
          <w:rPr>
            <w:rStyle w:val="Hyperlink"/>
            <w:noProof/>
            <w:spacing w:val="-4"/>
          </w:rPr>
          <w:t xml:space="preserve"> </w:t>
        </w:r>
        <w:r w:rsidR="00FA21CE" w:rsidRPr="00C94471">
          <w:rPr>
            <w:rStyle w:val="Hyperlink"/>
            <w:noProof/>
            <w:spacing w:val="-2"/>
          </w:rPr>
          <w:t>reports</w:t>
        </w:r>
        <w:r w:rsidR="00FA21CE">
          <w:rPr>
            <w:noProof/>
            <w:webHidden/>
          </w:rPr>
          <w:tab/>
        </w:r>
        <w:r w:rsidR="00FA21CE">
          <w:rPr>
            <w:noProof/>
            <w:webHidden/>
          </w:rPr>
          <w:fldChar w:fldCharType="begin"/>
        </w:r>
        <w:r w:rsidR="00FA21CE">
          <w:rPr>
            <w:noProof/>
            <w:webHidden/>
          </w:rPr>
          <w:instrText xml:space="preserve"> PAGEREF _Toc169094167 \h </w:instrText>
        </w:r>
        <w:r w:rsidR="00FA21CE">
          <w:rPr>
            <w:noProof/>
            <w:webHidden/>
          </w:rPr>
        </w:r>
        <w:r w:rsidR="00FA21CE">
          <w:rPr>
            <w:noProof/>
            <w:webHidden/>
          </w:rPr>
          <w:fldChar w:fldCharType="separate"/>
        </w:r>
        <w:r w:rsidR="00FA21CE">
          <w:rPr>
            <w:noProof/>
            <w:webHidden/>
          </w:rPr>
          <w:t>40</w:t>
        </w:r>
        <w:r w:rsidR="00FA21CE">
          <w:rPr>
            <w:noProof/>
            <w:webHidden/>
          </w:rPr>
          <w:fldChar w:fldCharType="end"/>
        </w:r>
      </w:hyperlink>
    </w:p>
    <w:p w14:paraId="525F2C1D" w14:textId="4E8AE1F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68" w:history="1">
        <w:r w:rsidR="00FA21CE" w:rsidRPr="00C94471">
          <w:rPr>
            <w:rStyle w:val="Hyperlink"/>
            <w:rFonts w:cs="Times New Roman"/>
            <w:noProof/>
          </w:rPr>
          <w:t>41.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Procedure</w:t>
        </w:r>
        <w:r w:rsidR="00FA21CE" w:rsidRPr="00C94471">
          <w:rPr>
            <w:rStyle w:val="Hyperlink"/>
            <w:noProof/>
            <w:spacing w:val="-4"/>
          </w:rPr>
          <w:t xml:space="preserve"> </w:t>
        </w:r>
        <w:r w:rsidR="00FA21CE" w:rsidRPr="00C94471">
          <w:rPr>
            <w:rStyle w:val="Hyperlink"/>
            <w:noProof/>
          </w:rPr>
          <w:t>on</w:t>
        </w:r>
        <w:r w:rsidR="00FA21CE" w:rsidRPr="00C94471">
          <w:rPr>
            <w:rStyle w:val="Hyperlink"/>
            <w:noProof/>
            <w:spacing w:val="-4"/>
          </w:rPr>
          <w:t xml:space="preserve"> </w:t>
        </w:r>
        <w:r w:rsidR="00FA21CE" w:rsidRPr="00C94471">
          <w:rPr>
            <w:rStyle w:val="Hyperlink"/>
            <w:noProof/>
          </w:rPr>
          <w:t>completion</w:t>
        </w:r>
        <w:r w:rsidR="00FA21CE" w:rsidRPr="00C94471">
          <w:rPr>
            <w:rStyle w:val="Hyperlink"/>
            <w:noProof/>
            <w:spacing w:val="-4"/>
          </w:rPr>
          <w:t xml:space="preserve"> </w:t>
        </w:r>
        <w:r w:rsidR="00FA21CE" w:rsidRPr="00C94471">
          <w:rPr>
            <w:rStyle w:val="Hyperlink"/>
            <w:noProof/>
          </w:rPr>
          <w:t>of</w:t>
        </w:r>
        <w:r w:rsidR="00FA21CE" w:rsidRPr="00C94471">
          <w:rPr>
            <w:rStyle w:val="Hyperlink"/>
            <w:noProof/>
            <w:spacing w:val="-6"/>
          </w:rPr>
          <w:t xml:space="preserve"> </w:t>
        </w:r>
        <w:r w:rsidR="00FA21CE" w:rsidRPr="00C94471">
          <w:rPr>
            <w:rStyle w:val="Hyperlink"/>
            <w:noProof/>
            <w:spacing w:val="-2"/>
          </w:rPr>
          <w:t>investigation</w:t>
        </w:r>
        <w:r w:rsidR="00FA21CE">
          <w:rPr>
            <w:noProof/>
            <w:webHidden/>
          </w:rPr>
          <w:tab/>
        </w:r>
        <w:r w:rsidR="00FA21CE">
          <w:rPr>
            <w:noProof/>
            <w:webHidden/>
          </w:rPr>
          <w:fldChar w:fldCharType="begin"/>
        </w:r>
        <w:r w:rsidR="00FA21CE">
          <w:rPr>
            <w:noProof/>
            <w:webHidden/>
          </w:rPr>
          <w:instrText xml:space="preserve"> PAGEREF _Toc169094168 \h </w:instrText>
        </w:r>
        <w:r w:rsidR="00FA21CE">
          <w:rPr>
            <w:noProof/>
            <w:webHidden/>
          </w:rPr>
        </w:r>
        <w:r w:rsidR="00FA21CE">
          <w:rPr>
            <w:noProof/>
            <w:webHidden/>
          </w:rPr>
          <w:fldChar w:fldCharType="separate"/>
        </w:r>
        <w:r w:rsidR="00FA21CE">
          <w:rPr>
            <w:noProof/>
            <w:webHidden/>
          </w:rPr>
          <w:t>40</w:t>
        </w:r>
        <w:r w:rsidR="00FA21CE">
          <w:rPr>
            <w:noProof/>
            <w:webHidden/>
          </w:rPr>
          <w:fldChar w:fldCharType="end"/>
        </w:r>
      </w:hyperlink>
    </w:p>
    <w:p w14:paraId="282C478D" w14:textId="175DDB4E"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169" w:history="1">
        <w:r w:rsidR="00FA21CE" w:rsidRPr="00C94471">
          <w:rPr>
            <w:rStyle w:val="Hyperlink"/>
          </w:rPr>
          <w:t>PART 5 – DISABILITY SERVICES REGULATIONS</w:t>
        </w:r>
        <w:r w:rsidR="00FA21CE">
          <w:rPr>
            <w:webHidden/>
          </w:rPr>
          <w:tab/>
        </w:r>
        <w:r w:rsidR="00FA21CE">
          <w:rPr>
            <w:webHidden/>
          </w:rPr>
          <w:fldChar w:fldCharType="begin"/>
        </w:r>
        <w:r w:rsidR="00FA21CE">
          <w:rPr>
            <w:webHidden/>
          </w:rPr>
          <w:instrText xml:space="preserve"> PAGEREF _Toc169094169 \h </w:instrText>
        </w:r>
        <w:r w:rsidR="00FA21CE">
          <w:rPr>
            <w:webHidden/>
          </w:rPr>
        </w:r>
        <w:r w:rsidR="00FA21CE">
          <w:rPr>
            <w:webHidden/>
          </w:rPr>
          <w:fldChar w:fldCharType="separate"/>
        </w:r>
        <w:r w:rsidR="00FA21CE">
          <w:rPr>
            <w:webHidden/>
          </w:rPr>
          <w:t>42</w:t>
        </w:r>
        <w:r w:rsidR="00FA21CE">
          <w:rPr>
            <w:webHidden/>
          </w:rPr>
          <w:fldChar w:fldCharType="end"/>
        </w:r>
      </w:hyperlink>
    </w:p>
    <w:p w14:paraId="45C1BF18" w14:textId="1B505945"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0" w:history="1">
        <w:r w:rsidR="00FA21CE" w:rsidRPr="00C94471">
          <w:rPr>
            <w:rStyle w:val="Hyperlink"/>
            <w:rFonts w:cs="Times New Roman"/>
            <w:noProof/>
          </w:rPr>
          <w:t>42.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Disability</w:t>
        </w:r>
        <w:r w:rsidR="00FA21CE" w:rsidRPr="00C94471">
          <w:rPr>
            <w:rStyle w:val="Hyperlink"/>
            <w:noProof/>
            <w:spacing w:val="-7"/>
          </w:rPr>
          <w:t xml:space="preserve"> </w:t>
        </w:r>
        <w:r w:rsidR="00FA21CE" w:rsidRPr="00C94471">
          <w:rPr>
            <w:rStyle w:val="Hyperlink"/>
            <w:noProof/>
          </w:rPr>
          <w:t>service</w:t>
        </w:r>
        <w:r w:rsidR="00FA21CE" w:rsidRPr="00C94471">
          <w:rPr>
            <w:rStyle w:val="Hyperlink"/>
            <w:noProof/>
            <w:spacing w:val="-6"/>
          </w:rPr>
          <w:t xml:space="preserve"> </w:t>
        </w:r>
        <w:r w:rsidR="00FA21CE" w:rsidRPr="00C94471">
          <w:rPr>
            <w:rStyle w:val="Hyperlink"/>
            <w:noProof/>
            <w:spacing w:val="-2"/>
          </w:rPr>
          <w:t>standards</w:t>
        </w:r>
        <w:r w:rsidR="00FA21CE">
          <w:rPr>
            <w:noProof/>
            <w:webHidden/>
          </w:rPr>
          <w:tab/>
        </w:r>
        <w:r w:rsidR="00FA21CE">
          <w:rPr>
            <w:noProof/>
            <w:webHidden/>
          </w:rPr>
          <w:fldChar w:fldCharType="begin"/>
        </w:r>
        <w:r w:rsidR="00FA21CE">
          <w:rPr>
            <w:noProof/>
            <w:webHidden/>
          </w:rPr>
          <w:instrText xml:space="preserve"> PAGEREF _Toc169094170 \h </w:instrText>
        </w:r>
        <w:r w:rsidR="00FA21CE">
          <w:rPr>
            <w:noProof/>
            <w:webHidden/>
          </w:rPr>
        </w:r>
        <w:r w:rsidR="00FA21CE">
          <w:rPr>
            <w:noProof/>
            <w:webHidden/>
          </w:rPr>
          <w:fldChar w:fldCharType="separate"/>
        </w:r>
        <w:r w:rsidR="00FA21CE">
          <w:rPr>
            <w:noProof/>
            <w:webHidden/>
          </w:rPr>
          <w:t>42</w:t>
        </w:r>
        <w:r w:rsidR="00FA21CE">
          <w:rPr>
            <w:noProof/>
            <w:webHidden/>
          </w:rPr>
          <w:fldChar w:fldCharType="end"/>
        </w:r>
      </w:hyperlink>
    </w:p>
    <w:p w14:paraId="34CCD183" w14:textId="0B004F91"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171" w:history="1">
        <w:r w:rsidR="00FA21CE" w:rsidRPr="00C94471">
          <w:rPr>
            <w:rStyle w:val="Hyperlink"/>
          </w:rPr>
          <w:t>PART</w:t>
        </w:r>
        <w:r w:rsidR="00FA21CE" w:rsidRPr="00C94471">
          <w:rPr>
            <w:rStyle w:val="Hyperlink"/>
            <w:spacing w:val="-6"/>
          </w:rPr>
          <w:t xml:space="preserve"> </w:t>
        </w:r>
        <w:r w:rsidR="00FA21CE" w:rsidRPr="00C94471">
          <w:rPr>
            <w:rStyle w:val="Hyperlink"/>
          </w:rPr>
          <w:t>6</w:t>
        </w:r>
        <w:r w:rsidR="00FA21CE" w:rsidRPr="00C94471">
          <w:rPr>
            <w:rStyle w:val="Hyperlink"/>
            <w:spacing w:val="-1"/>
          </w:rPr>
          <w:t xml:space="preserve"> </w:t>
        </w:r>
        <w:r w:rsidR="00FA21CE" w:rsidRPr="00C94471">
          <w:rPr>
            <w:rStyle w:val="Hyperlink"/>
          </w:rPr>
          <w:t>–</w:t>
        </w:r>
        <w:r w:rsidR="00FA21CE" w:rsidRPr="00C94471">
          <w:rPr>
            <w:rStyle w:val="Hyperlink"/>
            <w:spacing w:val="-2"/>
          </w:rPr>
          <w:t xml:space="preserve"> </w:t>
        </w:r>
        <w:r w:rsidR="00FA21CE" w:rsidRPr="00C94471">
          <w:rPr>
            <w:rStyle w:val="Hyperlink"/>
          </w:rPr>
          <w:t>SENIOR</w:t>
        </w:r>
        <w:r w:rsidR="00FA21CE" w:rsidRPr="00C94471">
          <w:rPr>
            <w:rStyle w:val="Hyperlink"/>
            <w:spacing w:val="-5"/>
          </w:rPr>
          <w:t xml:space="preserve"> </w:t>
        </w:r>
        <w:r w:rsidR="00FA21CE" w:rsidRPr="00C94471">
          <w:rPr>
            <w:rStyle w:val="Hyperlink"/>
            <w:spacing w:val="-2"/>
          </w:rPr>
          <w:t>PRACTITIONER</w:t>
        </w:r>
        <w:r w:rsidR="00FA21CE">
          <w:rPr>
            <w:webHidden/>
          </w:rPr>
          <w:tab/>
        </w:r>
        <w:r w:rsidR="00FA21CE">
          <w:rPr>
            <w:webHidden/>
          </w:rPr>
          <w:fldChar w:fldCharType="begin"/>
        </w:r>
        <w:r w:rsidR="00FA21CE">
          <w:rPr>
            <w:webHidden/>
          </w:rPr>
          <w:instrText xml:space="preserve"> PAGEREF _Toc169094171 \h </w:instrText>
        </w:r>
        <w:r w:rsidR="00FA21CE">
          <w:rPr>
            <w:webHidden/>
          </w:rPr>
        </w:r>
        <w:r w:rsidR="00FA21CE">
          <w:rPr>
            <w:webHidden/>
          </w:rPr>
          <w:fldChar w:fldCharType="separate"/>
        </w:r>
        <w:r w:rsidR="00FA21CE">
          <w:rPr>
            <w:webHidden/>
          </w:rPr>
          <w:t>43</w:t>
        </w:r>
        <w:r w:rsidR="00FA21CE">
          <w:rPr>
            <w:webHidden/>
          </w:rPr>
          <w:fldChar w:fldCharType="end"/>
        </w:r>
      </w:hyperlink>
    </w:p>
    <w:p w14:paraId="308E679B" w14:textId="5FDBB976"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2" w:history="1">
        <w:r w:rsidR="00FA21CE" w:rsidRPr="00C94471">
          <w:rPr>
            <w:rStyle w:val="Hyperlink"/>
            <w:rFonts w:cs="Times New Roman"/>
            <w:noProof/>
          </w:rPr>
          <w:t>43.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Senior</w:t>
        </w:r>
        <w:r w:rsidR="00FA21CE" w:rsidRPr="00C94471">
          <w:rPr>
            <w:rStyle w:val="Hyperlink"/>
            <w:noProof/>
            <w:spacing w:val="-3"/>
          </w:rPr>
          <w:t xml:space="preserve"> </w:t>
        </w:r>
        <w:r w:rsidR="00FA21CE" w:rsidRPr="00C94471">
          <w:rPr>
            <w:rStyle w:val="Hyperlink"/>
            <w:noProof/>
          </w:rPr>
          <w:t>Practitioner</w:t>
        </w:r>
        <w:r w:rsidR="00FA21CE" w:rsidRPr="00C94471">
          <w:rPr>
            <w:rStyle w:val="Hyperlink"/>
            <w:noProof/>
            <w:spacing w:val="-5"/>
          </w:rPr>
          <w:t xml:space="preserve"> </w:t>
        </w:r>
        <w:r w:rsidR="00FA21CE" w:rsidRPr="00C94471">
          <w:rPr>
            <w:rStyle w:val="Hyperlink"/>
            <w:noProof/>
          </w:rPr>
          <w:t>to</w:t>
        </w:r>
        <w:r w:rsidR="00FA21CE" w:rsidRPr="00C94471">
          <w:rPr>
            <w:rStyle w:val="Hyperlink"/>
            <w:noProof/>
            <w:spacing w:val="-2"/>
          </w:rPr>
          <w:t xml:space="preserve"> </w:t>
        </w:r>
        <w:r w:rsidR="00FA21CE" w:rsidRPr="00C94471">
          <w:rPr>
            <w:rStyle w:val="Hyperlink"/>
            <w:noProof/>
          </w:rPr>
          <w:t>be</w:t>
        </w:r>
        <w:r w:rsidR="00FA21CE" w:rsidRPr="00C94471">
          <w:rPr>
            <w:rStyle w:val="Hyperlink"/>
            <w:noProof/>
            <w:spacing w:val="-3"/>
          </w:rPr>
          <w:t xml:space="preserve"> </w:t>
        </w:r>
        <w:r w:rsidR="00FA21CE" w:rsidRPr="00C94471">
          <w:rPr>
            <w:rStyle w:val="Hyperlink"/>
            <w:noProof/>
            <w:spacing w:val="-2"/>
          </w:rPr>
          <w:t>appointed</w:t>
        </w:r>
        <w:r w:rsidR="00FA21CE">
          <w:rPr>
            <w:noProof/>
            <w:webHidden/>
          </w:rPr>
          <w:tab/>
        </w:r>
        <w:r w:rsidR="00FA21CE">
          <w:rPr>
            <w:noProof/>
            <w:webHidden/>
          </w:rPr>
          <w:fldChar w:fldCharType="begin"/>
        </w:r>
        <w:r w:rsidR="00FA21CE">
          <w:rPr>
            <w:noProof/>
            <w:webHidden/>
          </w:rPr>
          <w:instrText xml:space="preserve"> PAGEREF _Toc169094172 \h </w:instrText>
        </w:r>
        <w:r w:rsidR="00FA21CE">
          <w:rPr>
            <w:noProof/>
            <w:webHidden/>
          </w:rPr>
        </w:r>
        <w:r w:rsidR="00FA21CE">
          <w:rPr>
            <w:noProof/>
            <w:webHidden/>
          </w:rPr>
          <w:fldChar w:fldCharType="separate"/>
        </w:r>
        <w:r w:rsidR="00FA21CE">
          <w:rPr>
            <w:noProof/>
            <w:webHidden/>
          </w:rPr>
          <w:t>43</w:t>
        </w:r>
        <w:r w:rsidR="00FA21CE">
          <w:rPr>
            <w:noProof/>
            <w:webHidden/>
          </w:rPr>
          <w:fldChar w:fldCharType="end"/>
        </w:r>
      </w:hyperlink>
    </w:p>
    <w:p w14:paraId="6229770E" w14:textId="02293C2B"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3" w:history="1">
        <w:r w:rsidR="00FA21CE" w:rsidRPr="00C94471">
          <w:rPr>
            <w:rStyle w:val="Hyperlink"/>
            <w:rFonts w:cs="Times New Roman"/>
            <w:noProof/>
          </w:rPr>
          <w:t>44.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Functions</w:t>
        </w:r>
        <w:r w:rsidR="00FA21CE" w:rsidRPr="00C94471">
          <w:rPr>
            <w:rStyle w:val="Hyperlink"/>
            <w:noProof/>
            <w:spacing w:val="-7"/>
          </w:rPr>
          <w:t xml:space="preserve"> </w:t>
        </w:r>
        <w:r w:rsidR="00FA21CE" w:rsidRPr="00C94471">
          <w:rPr>
            <w:rStyle w:val="Hyperlink"/>
            <w:noProof/>
          </w:rPr>
          <w:t>and</w:t>
        </w:r>
        <w:r w:rsidR="00FA21CE" w:rsidRPr="00C94471">
          <w:rPr>
            <w:rStyle w:val="Hyperlink"/>
            <w:noProof/>
            <w:spacing w:val="-5"/>
          </w:rPr>
          <w:t xml:space="preserve"> </w:t>
        </w:r>
        <w:r w:rsidR="00FA21CE" w:rsidRPr="00C94471">
          <w:rPr>
            <w:rStyle w:val="Hyperlink"/>
            <w:noProof/>
          </w:rPr>
          <w:t>powers</w:t>
        </w:r>
        <w:r w:rsidR="00FA21CE" w:rsidRPr="00C94471">
          <w:rPr>
            <w:rStyle w:val="Hyperlink"/>
            <w:noProof/>
            <w:spacing w:val="-2"/>
          </w:rPr>
          <w:t xml:space="preserve"> </w:t>
        </w:r>
        <w:r w:rsidR="00FA21CE" w:rsidRPr="00C94471">
          <w:rPr>
            <w:rStyle w:val="Hyperlink"/>
            <w:noProof/>
          </w:rPr>
          <w:t>of</w:t>
        </w:r>
        <w:r w:rsidR="00FA21CE" w:rsidRPr="00C94471">
          <w:rPr>
            <w:rStyle w:val="Hyperlink"/>
            <w:noProof/>
            <w:spacing w:val="-4"/>
          </w:rPr>
          <w:t xml:space="preserve"> </w:t>
        </w:r>
        <w:r w:rsidR="00FA21CE" w:rsidRPr="00C94471">
          <w:rPr>
            <w:rStyle w:val="Hyperlink"/>
            <w:noProof/>
          </w:rPr>
          <w:t>Senior</w:t>
        </w:r>
        <w:r w:rsidR="00FA21CE" w:rsidRPr="00C94471">
          <w:rPr>
            <w:rStyle w:val="Hyperlink"/>
            <w:noProof/>
            <w:spacing w:val="-6"/>
          </w:rPr>
          <w:t xml:space="preserve"> </w:t>
        </w:r>
        <w:r w:rsidR="00FA21CE" w:rsidRPr="00C94471">
          <w:rPr>
            <w:rStyle w:val="Hyperlink"/>
            <w:noProof/>
            <w:spacing w:val="-2"/>
          </w:rPr>
          <w:t>Practitioner</w:t>
        </w:r>
        <w:r w:rsidR="00FA21CE">
          <w:rPr>
            <w:noProof/>
            <w:webHidden/>
          </w:rPr>
          <w:tab/>
        </w:r>
        <w:r w:rsidR="00FA21CE">
          <w:rPr>
            <w:noProof/>
            <w:webHidden/>
          </w:rPr>
          <w:fldChar w:fldCharType="begin"/>
        </w:r>
        <w:r w:rsidR="00FA21CE">
          <w:rPr>
            <w:noProof/>
            <w:webHidden/>
          </w:rPr>
          <w:instrText xml:space="preserve"> PAGEREF _Toc169094173 \h </w:instrText>
        </w:r>
        <w:r w:rsidR="00FA21CE">
          <w:rPr>
            <w:noProof/>
            <w:webHidden/>
          </w:rPr>
        </w:r>
        <w:r w:rsidR="00FA21CE">
          <w:rPr>
            <w:noProof/>
            <w:webHidden/>
          </w:rPr>
          <w:fldChar w:fldCharType="separate"/>
        </w:r>
        <w:r w:rsidR="00FA21CE">
          <w:rPr>
            <w:noProof/>
            <w:webHidden/>
          </w:rPr>
          <w:t>43</w:t>
        </w:r>
        <w:r w:rsidR="00FA21CE">
          <w:rPr>
            <w:noProof/>
            <w:webHidden/>
          </w:rPr>
          <w:fldChar w:fldCharType="end"/>
        </w:r>
      </w:hyperlink>
    </w:p>
    <w:p w14:paraId="6BC93471" w14:textId="2F54A796"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4" w:history="1">
        <w:r w:rsidR="00FA21CE" w:rsidRPr="00C94471">
          <w:rPr>
            <w:rStyle w:val="Hyperlink"/>
            <w:rFonts w:cs="Times New Roman"/>
            <w:noProof/>
          </w:rPr>
          <w:t>45.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 xml:space="preserve">Senior  Practitioner </w:t>
        </w:r>
        <w:r w:rsidR="00FA21CE" w:rsidRPr="00C94471">
          <w:rPr>
            <w:rStyle w:val="Hyperlink"/>
            <w:noProof/>
            <w:spacing w:val="-4"/>
          </w:rPr>
          <w:t>may</w:t>
        </w:r>
        <w:r w:rsidR="00FA21CE" w:rsidRPr="00C94471">
          <w:rPr>
            <w:rStyle w:val="Hyperlink"/>
            <w:noProof/>
          </w:rPr>
          <w:t xml:space="preserve"> determine restrictive practices</w:t>
        </w:r>
        <w:r w:rsidR="00FA21CE">
          <w:rPr>
            <w:noProof/>
            <w:webHidden/>
          </w:rPr>
          <w:tab/>
        </w:r>
        <w:r w:rsidR="00FA21CE">
          <w:rPr>
            <w:noProof/>
            <w:webHidden/>
          </w:rPr>
          <w:fldChar w:fldCharType="begin"/>
        </w:r>
        <w:r w:rsidR="00FA21CE">
          <w:rPr>
            <w:noProof/>
            <w:webHidden/>
          </w:rPr>
          <w:instrText xml:space="preserve"> PAGEREF _Toc169094174 \h </w:instrText>
        </w:r>
        <w:r w:rsidR="00FA21CE">
          <w:rPr>
            <w:noProof/>
            <w:webHidden/>
          </w:rPr>
        </w:r>
        <w:r w:rsidR="00FA21CE">
          <w:rPr>
            <w:noProof/>
            <w:webHidden/>
          </w:rPr>
          <w:fldChar w:fldCharType="separate"/>
        </w:r>
        <w:r w:rsidR="00FA21CE">
          <w:rPr>
            <w:noProof/>
            <w:webHidden/>
          </w:rPr>
          <w:t>44</w:t>
        </w:r>
        <w:r w:rsidR="00FA21CE">
          <w:rPr>
            <w:noProof/>
            <w:webHidden/>
          </w:rPr>
          <w:fldChar w:fldCharType="end"/>
        </w:r>
      </w:hyperlink>
    </w:p>
    <w:p w14:paraId="20EDC385" w14:textId="75BBF3F7"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5" w:history="1">
        <w:r w:rsidR="00FA21CE" w:rsidRPr="00C94471">
          <w:rPr>
            <w:rStyle w:val="Hyperlink"/>
            <w:rFonts w:cs="Times New Roman"/>
            <w:noProof/>
          </w:rPr>
          <w:t>46.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Senior</w:t>
        </w:r>
        <w:r w:rsidR="00FA21CE" w:rsidRPr="00C94471">
          <w:rPr>
            <w:rStyle w:val="Hyperlink"/>
            <w:noProof/>
            <w:spacing w:val="-6"/>
          </w:rPr>
          <w:t xml:space="preserve"> </w:t>
        </w:r>
        <w:r w:rsidR="00FA21CE" w:rsidRPr="00C94471">
          <w:rPr>
            <w:rStyle w:val="Hyperlink"/>
            <w:noProof/>
          </w:rPr>
          <w:t>Practitioner</w:t>
        </w:r>
        <w:r w:rsidR="00FA21CE" w:rsidRPr="00C94471">
          <w:rPr>
            <w:rStyle w:val="Hyperlink"/>
            <w:noProof/>
            <w:spacing w:val="-6"/>
          </w:rPr>
          <w:t xml:space="preserve"> </w:t>
        </w:r>
        <w:r w:rsidR="00FA21CE" w:rsidRPr="00C94471">
          <w:rPr>
            <w:rStyle w:val="Hyperlink"/>
            <w:noProof/>
          </w:rPr>
          <w:t>may</w:t>
        </w:r>
        <w:r w:rsidR="00FA21CE" w:rsidRPr="00C94471">
          <w:rPr>
            <w:rStyle w:val="Hyperlink"/>
            <w:noProof/>
            <w:spacing w:val="-4"/>
          </w:rPr>
          <w:t xml:space="preserve"> </w:t>
        </w:r>
        <w:r w:rsidR="00FA21CE" w:rsidRPr="00C94471">
          <w:rPr>
            <w:rStyle w:val="Hyperlink"/>
            <w:noProof/>
          </w:rPr>
          <w:t>issue</w:t>
        </w:r>
        <w:r w:rsidR="00FA21CE" w:rsidRPr="00C94471">
          <w:rPr>
            <w:rStyle w:val="Hyperlink"/>
            <w:noProof/>
            <w:spacing w:val="-5"/>
          </w:rPr>
          <w:t xml:space="preserve"> </w:t>
        </w:r>
        <w:r w:rsidR="00FA21CE" w:rsidRPr="00C94471">
          <w:rPr>
            <w:rStyle w:val="Hyperlink"/>
            <w:noProof/>
            <w:spacing w:val="-2"/>
          </w:rPr>
          <w:t>guidelines</w:t>
        </w:r>
        <w:r w:rsidR="00FA21CE">
          <w:rPr>
            <w:noProof/>
            <w:webHidden/>
          </w:rPr>
          <w:tab/>
        </w:r>
        <w:r w:rsidR="00FA21CE">
          <w:rPr>
            <w:noProof/>
            <w:webHidden/>
          </w:rPr>
          <w:fldChar w:fldCharType="begin"/>
        </w:r>
        <w:r w:rsidR="00FA21CE">
          <w:rPr>
            <w:noProof/>
            <w:webHidden/>
          </w:rPr>
          <w:instrText xml:space="preserve"> PAGEREF _Toc169094175 \h </w:instrText>
        </w:r>
        <w:r w:rsidR="00FA21CE">
          <w:rPr>
            <w:noProof/>
            <w:webHidden/>
          </w:rPr>
        </w:r>
        <w:r w:rsidR="00FA21CE">
          <w:rPr>
            <w:noProof/>
            <w:webHidden/>
          </w:rPr>
          <w:fldChar w:fldCharType="separate"/>
        </w:r>
        <w:r w:rsidR="00FA21CE">
          <w:rPr>
            <w:noProof/>
            <w:webHidden/>
          </w:rPr>
          <w:t>45</w:t>
        </w:r>
        <w:r w:rsidR="00FA21CE">
          <w:rPr>
            <w:noProof/>
            <w:webHidden/>
          </w:rPr>
          <w:fldChar w:fldCharType="end"/>
        </w:r>
      </w:hyperlink>
    </w:p>
    <w:p w14:paraId="5C729184" w14:textId="695EDDA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6" w:history="1">
        <w:r w:rsidR="00FA21CE" w:rsidRPr="00C94471">
          <w:rPr>
            <w:rStyle w:val="Hyperlink"/>
            <w:rFonts w:cs="Times New Roman"/>
            <w:noProof/>
          </w:rPr>
          <w:t>47.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Annual</w:t>
        </w:r>
        <w:r w:rsidR="00FA21CE" w:rsidRPr="00C94471">
          <w:rPr>
            <w:rStyle w:val="Hyperlink"/>
            <w:noProof/>
            <w:spacing w:val="-2"/>
          </w:rPr>
          <w:t xml:space="preserve"> report</w:t>
        </w:r>
        <w:r w:rsidR="00FA21CE">
          <w:rPr>
            <w:noProof/>
            <w:webHidden/>
          </w:rPr>
          <w:tab/>
        </w:r>
        <w:r w:rsidR="00FA21CE">
          <w:rPr>
            <w:noProof/>
            <w:webHidden/>
          </w:rPr>
          <w:fldChar w:fldCharType="begin"/>
        </w:r>
        <w:r w:rsidR="00FA21CE">
          <w:rPr>
            <w:noProof/>
            <w:webHidden/>
          </w:rPr>
          <w:instrText xml:space="preserve"> PAGEREF _Toc169094176 \h </w:instrText>
        </w:r>
        <w:r w:rsidR="00FA21CE">
          <w:rPr>
            <w:noProof/>
            <w:webHidden/>
          </w:rPr>
        </w:r>
        <w:r w:rsidR="00FA21CE">
          <w:rPr>
            <w:noProof/>
            <w:webHidden/>
          </w:rPr>
          <w:fldChar w:fldCharType="separate"/>
        </w:r>
        <w:r w:rsidR="00FA21CE">
          <w:rPr>
            <w:noProof/>
            <w:webHidden/>
          </w:rPr>
          <w:t>45</w:t>
        </w:r>
        <w:r w:rsidR="00FA21CE">
          <w:rPr>
            <w:noProof/>
            <w:webHidden/>
          </w:rPr>
          <w:fldChar w:fldCharType="end"/>
        </w:r>
      </w:hyperlink>
    </w:p>
    <w:p w14:paraId="32456ABE" w14:textId="2F3A050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7" w:history="1">
        <w:r w:rsidR="00FA21CE" w:rsidRPr="00C94471">
          <w:rPr>
            <w:rStyle w:val="Hyperlink"/>
            <w:rFonts w:cs="Times New Roman"/>
            <w:noProof/>
          </w:rPr>
          <w:t>48.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Delegation</w:t>
        </w:r>
        <w:r w:rsidR="00FA21CE" w:rsidRPr="00C94471">
          <w:rPr>
            <w:rStyle w:val="Hyperlink"/>
            <w:noProof/>
            <w:spacing w:val="-6"/>
          </w:rPr>
          <w:t xml:space="preserve"> </w:t>
        </w:r>
        <w:r w:rsidR="00FA21CE" w:rsidRPr="00C94471">
          <w:rPr>
            <w:rStyle w:val="Hyperlink"/>
            <w:noProof/>
          </w:rPr>
          <w:t>by</w:t>
        </w:r>
        <w:r w:rsidR="00FA21CE" w:rsidRPr="00C94471">
          <w:rPr>
            <w:rStyle w:val="Hyperlink"/>
            <w:noProof/>
            <w:spacing w:val="-5"/>
          </w:rPr>
          <w:t xml:space="preserve"> </w:t>
        </w:r>
        <w:r w:rsidR="00FA21CE" w:rsidRPr="00C94471">
          <w:rPr>
            <w:rStyle w:val="Hyperlink"/>
            <w:noProof/>
          </w:rPr>
          <w:t>Senior</w:t>
        </w:r>
        <w:r w:rsidR="00FA21CE" w:rsidRPr="00C94471">
          <w:rPr>
            <w:rStyle w:val="Hyperlink"/>
            <w:noProof/>
            <w:spacing w:val="-5"/>
          </w:rPr>
          <w:t xml:space="preserve"> </w:t>
        </w:r>
        <w:r w:rsidR="00FA21CE" w:rsidRPr="00C94471">
          <w:rPr>
            <w:rStyle w:val="Hyperlink"/>
            <w:noProof/>
            <w:spacing w:val="-2"/>
          </w:rPr>
          <w:t>Practitioner</w:t>
        </w:r>
        <w:r w:rsidR="00FA21CE">
          <w:rPr>
            <w:noProof/>
            <w:webHidden/>
          </w:rPr>
          <w:tab/>
        </w:r>
        <w:r w:rsidR="00FA21CE">
          <w:rPr>
            <w:noProof/>
            <w:webHidden/>
          </w:rPr>
          <w:fldChar w:fldCharType="begin"/>
        </w:r>
        <w:r w:rsidR="00FA21CE">
          <w:rPr>
            <w:noProof/>
            <w:webHidden/>
          </w:rPr>
          <w:instrText xml:space="preserve"> PAGEREF _Toc169094177 \h </w:instrText>
        </w:r>
        <w:r w:rsidR="00FA21CE">
          <w:rPr>
            <w:noProof/>
            <w:webHidden/>
          </w:rPr>
        </w:r>
        <w:r w:rsidR="00FA21CE">
          <w:rPr>
            <w:noProof/>
            <w:webHidden/>
          </w:rPr>
          <w:fldChar w:fldCharType="separate"/>
        </w:r>
        <w:r w:rsidR="00FA21CE">
          <w:rPr>
            <w:noProof/>
            <w:webHidden/>
          </w:rPr>
          <w:t>46</w:t>
        </w:r>
        <w:r w:rsidR="00FA21CE">
          <w:rPr>
            <w:noProof/>
            <w:webHidden/>
          </w:rPr>
          <w:fldChar w:fldCharType="end"/>
        </w:r>
      </w:hyperlink>
    </w:p>
    <w:p w14:paraId="2C1CC32E" w14:textId="11F8922E"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8" w:history="1">
        <w:r w:rsidR="00FA21CE" w:rsidRPr="00C94471">
          <w:rPr>
            <w:rStyle w:val="Hyperlink"/>
            <w:rFonts w:cs="Times New Roman"/>
            <w:noProof/>
          </w:rPr>
          <w:t>49.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Staff</w:t>
        </w:r>
        <w:r w:rsidR="00FA21CE" w:rsidRPr="00C94471">
          <w:rPr>
            <w:rStyle w:val="Hyperlink"/>
            <w:noProof/>
            <w:spacing w:val="-3"/>
          </w:rPr>
          <w:t xml:space="preserve"> </w:t>
        </w:r>
        <w:r w:rsidR="00FA21CE" w:rsidRPr="00C94471">
          <w:rPr>
            <w:rStyle w:val="Hyperlink"/>
            <w:noProof/>
          </w:rPr>
          <w:t>and</w:t>
        </w:r>
        <w:r w:rsidR="00FA21CE" w:rsidRPr="00C94471">
          <w:rPr>
            <w:rStyle w:val="Hyperlink"/>
            <w:noProof/>
            <w:spacing w:val="-1"/>
          </w:rPr>
          <w:t xml:space="preserve"> </w:t>
        </w:r>
        <w:r w:rsidR="00FA21CE" w:rsidRPr="00C94471">
          <w:rPr>
            <w:rStyle w:val="Hyperlink"/>
            <w:noProof/>
          </w:rPr>
          <w:t>contractors</w:t>
        </w:r>
        <w:r w:rsidR="00FA21CE">
          <w:rPr>
            <w:noProof/>
            <w:webHidden/>
          </w:rPr>
          <w:tab/>
        </w:r>
        <w:r w:rsidR="00FA21CE">
          <w:rPr>
            <w:noProof/>
            <w:webHidden/>
          </w:rPr>
          <w:fldChar w:fldCharType="begin"/>
        </w:r>
        <w:r w:rsidR="00FA21CE">
          <w:rPr>
            <w:noProof/>
            <w:webHidden/>
          </w:rPr>
          <w:instrText xml:space="preserve"> PAGEREF _Toc169094178 \h </w:instrText>
        </w:r>
        <w:r w:rsidR="00FA21CE">
          <w:rPr>
            <w:noProof/>
            <w:webHidden/>
          </w:rPr>
        </w:r>
        <w:r w:rsidR="00FA21CE">
          <w:rPr>
            <w:noProof/>
            <w:webHidden/>
          </w:rPr>
          <w:fldChar w:fldCharType="separate"/>
        </w:r>
        <w:r w:rsidR="00FA21CE">
          <w:rPr>
            <w:noProof/>
            <w:webHidden/>
          </w:rPr>
          <w:t>46</w:t>
        </w:r>
        <w:r w:rsidR="00FA21CE">
          <w:rPr>
            <w:noProof/>
            <w:webHidden/>
          </w:rPr>
          <w:fldChar w:fldCharType="end"/>
        </w:r>
      </w:hyperlink>
    </w:p>
    <w:p w14:paraId="6678927A" w14:textId="6B883123"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79" w:history="1">
        <w:r w:rsidR="00FA21CE" w:rsidRPr="00C94471">
          <w:rPr>
            <w:rStyle w:val="Hyperlink"/>
            <w:rFonts w:cs="Times New Roman"/>
            <w:noProof/>
          </w:rPr>
          <w:t>50.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Persons</w:t>
        </w:r>
        <w:r w:rsidR="00FA21CE" w:rsidRPr="00C94471">
          <w:rPr>
            <w:rStyle w:val="Hyperlink"/>
            <w:noProof/>
            <w:spacing w:val="-4"/>
          </w:rPr>
          <w:t xml:space="preserve"> </w:t>
        </w:r>
        <w:r w:rsidR="00FA21CE" w:rsidRPr="00C94471">
          <w:rPr>
            <w:rStyle w:val="Hyperlink"/>
            <w:noProof/>
          </w:rPr>
          <w:t>to</w:t>
        </w:r>
        <w:r w:rsidR="00FA21CE" w:rsidRPr="00C94471">
          <w:rPr>
            <w:rStyle w:val="Hyperlink"/>
            <w:noProof/>
            <w:spacing w:val="-4"/>
          </w:rPr>
          <w:t xml:space="preserve"> </w:t>
        </w:r>
        <w:r w:rsidR="00FA21CE" w:rsidRPr="00C94471">
          <w:rPr>
            <w:rStyle w:val="Hyperlink"/>
            <w:noProof/>
          </w:rPr>
          <w:t>provide</w:t>
        </w:r>
        <w:r w:rsidR="00FA21CE" w:rsidRPr="00C94471">
          <w:rPr>
            <w:rStyle w:val="Hyperlink"/>
            <w:noProof/>
            <w:spacing w:val="-7"/>
          </w:rPr>
          <w:t xml:space="preserve"> </w:t>
        </w:r>
        <w:r w:rsidR="00FA21CE" w:rsidRPr="00C94471">
          <w:rPr>
            <w:rStyle w:val="Hyperlink"/>
            <w:noProof/>
          </w:rPr>
          <w:t>assistance</w:t>
        </w:r>
        <w:r w:rsidR="00FA21CE" w:rsidRPr="00C94471">
          <w:rPr>
            <w:rStyle w:val="Hyperlink"/>
            <w:noProof/>
            <w:spacing w:val="-5"/>
          </w:rPr>
          <w:t xml:space="preserve"> </w:t>
        </w:r>
        <w:r w:rsidR="00FA21CE" w:rsidRPr="00C94471">
          <w:rPr>
            <w:rStyle w:val="Hyperlink"/>
            <w:noProof/>
          </w:rPr>
          <w:t>to</w:t>
        </w:r>
        <w:r w:rsidR="00FA21CE" w:rsidRPr="00C94471">
          <w:rPr>
            <w:rStyle w:val="Hyperlink"/>
            <w:noProof/>
            <w:spacing w:val="-4"/>
          </w:rPr>
          <w:t xml:space="preserve"> </w:t>
        </w:r>
        <w:r w:rsidR="00FA21CE" w:rsidRPr="00C94471">
          <w:rPr>
            <w:rStyle w:val="Hyperlink"/>
            <w:noProof/>
          </w:rPr>
          <w:t>Senior</w:t>
        </w:r>
        <w:r w:rsidR="00FA21CE" w:rsidRPr="00C94471">
          <w:rPr>
            <w:rStyle w:val="Hyperlink"/>
            <w:noProof/>
            <w:spacing w:val="-7"/>
          </w:rPr>
          <w:t xml:space="preserve"> </w:t>
        </w:r>
        <w:r w:rsidR="00FA21CE" w:rsidRPr="00C94471">
          <w:rPr>
            <w:rStyle w:val="Hyperlink"/>
            <w:noProof/>
            <w:spacing w:val="-2"/>
          </w:rPr>
          <w:t>Practitioner</w:t>
        </w:r>
        <w:r w:rsidR="00FA21CE">
          <w:rPr>
            <w:noProof/>
            <w:webHidden/>
          </w:rPr>
          <w:tab/>
        </w:r>
        <w:r w:rsidR="00FA21CE">
          <w:rPr>
            <w:noProof/>
            <w:webHidden/>
          </w:rPr>
          <w:fldChar w:fldCharType="begin"/>
        </w:r>
        <w:r w:rsidR="00FA21CE">
          <w:rPr>
            <w:noProof/>
            <w:webHidden/>
          </w:rPr>
          <w:instrText xml:space="preserve"> PAGEREF _Toc169094179 \h </w:instrText>
        </w:r>
        <w:r w:rsidR="00FA21CE">
          <w:rPr>
            <w:noProof/>
            <w:webHidden/>
          </w:rPr>
        </w:r>
        <w:r w:rsidR="00FA21CE">
          <w:rPr>
            <w:noProof/>
            <w:webHidden/>
          </w:rPr>
          <w:fldChar w:fldCharType="separate"/>
        </w:r>
        <w:r w:rsidR="00FA21CE">
          <w:rPr>
            <w:noProof/>
            <w:webHidden/>
          </w:rPr>
          <w:t>47</w:t>
        </w:r>
        <w:r w:rsidR="00FA21CE">
          <w:rPr>
            <w:noProof/>
            <w:webHidden/>
          </w:rPr>
          <w:fldChar w:fldCharType="end"/>
        </w:r>
      </w:hyperlink>
    </w:p>
    <w:p w14:paraId="3A983933" w14:textId="2C0C6B8E"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180" w:history="1">
        <w:r w:rsidR="00FA21CE" w:rsidRPr="00C94471">
          <w:rPr>
            <w:rStyle w:val="Hyperlink"/>
          </w:rPr>
          <w:t>PART</w:t>
        </w:r>
        <w:r w:rsidR="00FA21CE" w:rsidRPr="00C94471">
          <w:rPr>
            <w:rStyle w:val="Hyperlink"/>
            <w:spacing w:val="-9"/>
          </w:rPr>
          <w:t xml:space="preserve"> </w:t>
        </w:r>
        <w:r w:rsidR="00FA21CE" w:rsidRPr="00C94471">
          <w:rPr>
            <w:rStyle w:val="Hyperlink"/>
          </w:rPr>
          <w:t>7</w:t>
        </w:r>
        <w:r w:rsidR="00FA21CE" w:rsidRPr="00C94471">
          <w:rPr>
            <w:rStyle w:val="Hyperlink"/>
            <w:spacing w:val="-5"/>
          </w:rPr>
          <w:t xml:space="preserve"> </w:t>
        </w:r>
        <w:r w:rsidR="00FA21CE" w:rsidRPr="00C94471">
          <w:rPr>
            <w:rStyle w:val="Hyperlink"/>
          </w:rPr>
          <w:t>–</w:t>
        </w:r>
        <w:r w:rsidR="00FA21CE" w:rsidRPr="00C94471">
          <w:rPr>
            <w:rStyle w:val="Hyperlink"/>
            <w:spacing w:val="-8"/>
          </w:rPr>
          <w:t xml:space="preserve"> </w:t>
        </w:r>
        <w:r w:rsidR="00FA21CE" w:rsidRPr="00C94471">
          <w:rPr>
            <w:rStyle w:val="Hyperlink"/>
          </w:rPr>
          <w:t>REGULATION</w:t>
        </w:r>
        <w:r w:rsidR="00FA21CE" w:rsidRPr="00C94471">
          <w:rPr>
            <w:rStyle w:val="Hyperlink"/>
            <w:spacing w:val="-5"/>
          </w:rPr>
          <w:t xml:space="preserve"> </w:t>
        </w:r>
        <w:r w:rsidR="00FA21CE" w:rsidRPr="00C94471">
          <w:rPr>
            <w:rStyle w:val="Hyperlink"/>
          </w:rPr>
          <w:t>OF</w:t>
        </w:r>
        <w:r w:rsidR="00FA21CE" w:rsidRPr="00C94471">
          <w:rPr>
            <w:rStyle w:val="Hyperlink"/>
            <w:spacing w:val="-5"/>
          </w:rPr>
          <w:t xml:space="preserve"> </w:t>
        </w:r>
        <w:r w:rsidR="00FA21CE" w:rsidRPr="00C94471">
          <w:rPr>
            <w:rStyle w:val="Hyperlink"/>
          </w:rPr>
          <w:t xml:space="preserve">RESTRICTIVE </w:t>
        </w:r>
        <w:r w:rsidR="00FA21CE" w:rsidRPr="00C94471">
          <w:rPr>
            <w:rStyle w:val="Hyperlink"/>
            <w:spacing w:val="-2"/>
          </w:rPr>
          <w:t>PRACTICES</w:t>
        </w:r>
        <w:r w:rsidR="00FA21CE">
          <w:rPr>
            <w:webHidden/>
          </w:rPr>
          <w:tab/>
        </w:r>
        <w:r w:rsidR="00FA21CE">
          <w:rPr>
            <w:webHidden/>
          </w:rPr>
          <w:fldChar w:fldCharType="begin"/>
        </w:r>
        <w:r w:rsidR="00FA21CE">
          <w:rPr>
            <w:webHidden/>
          </w:rPr>
          <w:instrText xml:space="preserve"> PAGEREF _Toc169094180 \h </w:instrText>
        </w:r>
        <w:r w:rsidR="00FA21CE">
          <w:rPr>
            <w:webHidden/>
          </w:rPr>
        </w:r>
        <w:r w:rsidR="00FA21CE">
          <w:rPr>
            <w:webHidden/>
          </w:rPr>
          <w:fldChar w:fldCharType="separate"/>
        </w:r>
        <w:r w:rsidR="00FA21CE">
          <w:rPr>
            <w:webHidden/>
          </w:rPr>
          <w:t>48</w:t>
        </w:r>
        <w:r w:rsidR="00FA21CE">
          <w:rPr>
            <w:webHidden/>
          </w:rPr>
          <w:fldChar w:fldCharType="end"/>
        </w:r>
      </w:hyperlink>
    </w:p>
    <w:p w14:paraId="7CD71C0F" w14:textId="1AE0A186"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81" w:history="1">
        <w:r w:rsidR="00FA21CE" w:rsidRPr="00C94471">
          <w:rPr>
            <w:rStyle w:val="Hyperlink"/>
          </w:rPr>
          <w:t>Division</w:t>
        </w:r>
        <w:r w:rsidR="00FA21CE" w:rsidRPr="00C94471">
          <w:rPr>
            <w:rStyle w:val="Hyperlink"/>
            <w:spacing w:val="-7"/>
          </w:rPr>
          <w:t xml:space="preserve"> </w:t>
        </w:r>
        <w:r w:rsidR="00FA21CE" w:rsidRPr="00C94471">
          <w:rPr>
            <w:rStyle w:val="Hyperlink"/>
          </w:rPr>
          <w:t>1</w:t>
        </w:r>
        <w:r w:rsidR="00FA21CE" w:rsidRPr="00C94471">
          <w:rPr>
            <w:rStyle w:val="Hyperlink"/>
            <w:spacing w:val="-3"/>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Authorisation</w:t>
        </w:r>
        <w:r w:rsidR="00FA21CE" w:rsidRPr="00C94471">
          <w:rPr>
            <w:rStyle w:val="Hyperlink"/>
            <w:spacing w:val="-7"/>
          </w:rPr>
          <w:t xml:space="preserve"> </w:t>
        </w:r>
        <w:r w:rsidR="00FA21CE" w:rsidRPr="00C94471">
          <w:rPr>
            <w:rStyle w:val="Hyperlink"/>
          </w:rPr>
          <w:t>of</w:t>
        </w:r>
        <w:r w:rsidR="00FA21CE" w:rsidRPr="00C94471">
          <w:rPr>
            <w:rStyle w:val="Hyperlink"/>
            <w:spacing w:val="-4"/>
          </w:rPr>
          <w:t xml:space="preserve"> </w:t>
        </w:r>
        <w:r w:rsidR="00FA21CE" w:rsidRPr="00C94471">
          <w:rPr>
            <w:rStyle w:val="Hyperlink"/>
          </w:rPr>
          <w:t>restrictive</w:t>
        </w:r>
        <w:r w:rsidR="00FA21CE" w:rsidRPr="00C94471">
          <w:rPr>
            <w:rStyle w:val="Hyperlink"/>
            <w:spacing w:val="-4"/>
          </w:rPr>
          <w:t xml:space="preserve"> </w:t>
        </w:r>
        <w:r w:rsidR="00FA21CE" w:rsidRPr="00C94471">
          <w:rPr>
            <w:rStyle w:val="Hyperlink"/>
          </w:rPr>
          <w:t>practices</w:t>
        </w:r>
        <w:r w:rsidR="00FA21CE" w:rsidRPr="00C94471">
          <w:rPr>
            <w:rStyle w:val="Hyperlink"/>
            <w:spacing w:val="-3"/>
          </w:rPr>
          <w:t xml:space="preserve"> </w:t>
        </w:r>
        <w:r w:rsidR="00FA21CE" w:rsidRPr="00C94471">
          <w:rPr>
            <w:rStyle w:val="Hyperlink"/>
          </w:rPr>
          <w:t>by</w:t>
        </w:r>
        <w:r w:rsidR="00FA21CE" w:rsidRPr="00C94471">
          <w:rPr>
            <w:rStyle w:val="Hyperlink"/>
            <w:spacing w:val="-4"/>
          </w:rPr>
          <w:t xml:space="preserve"> </w:t>
        </w:r>
        <w:r w:rsidR="00FA21CE" w:rsidRPr="00C94471">
          <w:rPr>
            <w:rStyle w:val="Hyperlink"/>
          </w:rPr>
          <w:t xml:space="preserve">Senior </w:t>
        </w:r>
        <w:r w:rsidR="00FA21CE" w:rsidRPr="00C94471">
          <w:rPr>
            <w:rStyle w:val="Hyperlink"/>
            <w:spacing w:val="-2"/>
          </w:rPr>
          <w:t>Practitioner</w:t>
        </w:r>
        <w:r w:rsidR="00FA21CE">
          <w:rPr>
            <w:webHidden/>
          </w:rPr>
          <w:tab/>
        </w:r>
        <w:r w:rsidR="00FA21CE">
          <w:rPr>
            <w:webHidden/>
          </w:rPr>
          <w:fldChar w:fldCharType="begin"/>
        </w:r>
        <w:r w:rsidR="00FA21CE">
          <w:rPr>
            <w:webHidden/>
          </w:rPr>
          <w:instrText xml:space="preserve"> PAGEREF _Toc169094181 \h </w:instrText>
        </w:r>
        <w:r w:rsidR="00FA21CE">
          <w:rPr>
            <w:webHidden/>
          </w:rPr>
        </w:r>
        <w:r w:rsidR="00FA21CE">
          <w:rPr>
            <w:webHidden/>
          </w:rPr>
          <w:fldChar w:fldCharType="separate"/>
        </w:r>
        <w:r w:rsidR="00FA21CE">
          <w:rPr>
            <w:webHidden/>
          </w:rPr>
          <w:t>48</w:t>
        </w:r>
        <w:r w:rsidR="00FA21CE">
          <w:rPr>
            <w:webHidden/>
          </w:rPr>
          <w:fldChar w:fldCharType="end"/>
        </w:r>
      </w:hyperlink>
    </w:p>
    <w:p w14:paraId="635C770A" w14:textId="687BAC70"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82" w:history="1">
        <w:r w:rsidR="00FA21CE" w:rsidRPr="00C94471">
          <w:rPr>
            <w:rStyle w:val="Hyperlink"/>
            <w:rFonts w:cs="Times New Roman"/>
            <w:noProof/>
          </w:rPr>
          <w:t>51.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 xml:space="preserve">Application </w:t>
        </w:r>
        <w:r w:rsidR="00FA21CE" w:rsidRPr="00C94471">
          <w:rPr>
            <w:rStyle w:val="Hyperlink"/>
            <w:noProof/>
            <w:spacing w:val="-4"/>
          </w:rPr>
          <w:t>for</w:t>
        </w:r>
        <w:r w:rsidR="00FA21CE" w:rsidRPr="00C94471">
          <w:rPr>
            <w:rStyle w:val="Hyperlink"/>
            <w:noProof/>
          </w:rPr>
          <w:t xml:space="preserve"> authorisation </w:t>
        </w:r>
        <w:r w:rsidR="00FA21CE" w:rsidRPr="00C94471">
          <w:rPr>
            <w:rStyle w:val="Hyperlink"/>
            <w:noProof/>
            <w:spacing w:val="-6"/>
          </w:rPr>
          <w:t>to</w:t>
        </w:r>
        <w:r w:rsidR="00FA21CE" w:rsidRPr="00C94471">
          <w:rPr>
            <w:rStyle w:val="Hyperlink"/>
            <w:noProof/>
          </w:rPr>
          <w:t xml:space="preserve"> </w:t>
        </w:r>
        <w:r w:rsidR="00FA21CE" w:rsidRPr="00C94471">
          <w:rPr>
            <w:rStyle w:val="Hyperlink"/>
            <w:noProof/>
            <w:spacing w:val="-4"/>
          </w:rPr>
          <w:t>use</w:t>
        </w:r>
        <w:r w:rsidR="00FA21CE" w:rsidRPr="00C94471">
          <w:rPr>
            <w:rStyle w:val="Hyperlink"/>
            <w:noProof/>
          </w:rPr>
          <w:t xml:space="preserve"> restrictive practices</w:t>
        </w:r>
        <w:r w:rsidR="00FA21CE">
          <w:rPr>
            <w:noProof/>
            <w:webHidden/>
          </w:rPr>
          <w:tab/>
        </w:r>
        <w:r w:rsidR="00FA21CE">
          <w:rPr>
            <w:noProof/>
            <w:webHidden/>
          </w:rPr>
          <w:fldChar w:fldCharType="begin"/>
        </w:r>
        <w:r w:rsidR="00FA21CE">
          <w:rPr>
            <w:noProof/>
            <w:webHidden/>
          </w:rPr>
          <w:instrText xml:space="preserve"> PAGEREF _Toc169094182 \h </w:instrText>
        </w:r>
        <w:r w:rsidR="00FA21CE">
          <w:rPr>
            <w:noProof/>
            <w:webHidden/>
          </w:rPr>
        </w:r>
        <w:r w:rsidR="00FA21CE">
          <w:rPr>
            <w:noProof/>
            <w:webHidden/>
          </w:rPr>
          <w:fldChar w:fldCharType="separate"/>
        </w:r>
        <w:r w:rsidR="00FA21CE">
          <w:rPr>
            <w:noProof/>
            <w:webHidden/>
          </w:rPr>
          <w:t>48</w:t>
        </w:r>
        <w:r w:rsidR="00FA21CE">
          <w:rPr>
            <w:noProof/>
            <w:webHidden/>
          </w:rPr>
          <w:fldChar w:fldCharType="end"/>
        </w:r>
      </w:hyperlink>
    </w:p>
    <w:p w14:paraId="6D4FA3C1" w14:textId="06F2A81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83" w:history="1">
        <w:r w:rsidR="00FA21CE" w:rsidRPr="00C94471">
          <w:rPr>
            <w:rStyle w:val="Hyperlink"/>
            <w:rFonts w:cs="Times New Roman"/>
            <w:noProof/>
          </w:rPr>
          <w:t>52.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Authorisation to use restrictive practices</w:t>
        </w:r>
        <w:r w:rsidR="00FA21CE">
          <w:rPr>
            <w:noProof/>
            <w:webHidden/>
          </w:rPr>
          <w:tab/>
        </w:r>
        <w:r w:rsidR="00FA21CE">
          <w:rPr>
            <w:noProof/>
            <w:webHidden/>
          </w:rPr>
          <w:fldChar w:fldCharType="begin"/>
        </w:r>
        <w:r w:rsidR="00FA21CE">
          <w:rPr>
            <w:noProof/>
            <w:webHidden/>
          </w:rPr>
          <w:instrText xml:space="preserve"> PAGEREF _Toc169094183 \h </w:instrText>
        </w:r>
        <w:r w:rsidR="00FA21CE">
          <w:rPr>
            <w:noProof/>
            <w:webHidden/>
          </w:rPr>
        </w:r>
        <w:r w:rsidR="00FA21CE">
          <w:rPr>
            <w:noProof/>
            <w:webHidden/>
          </w:rPr>
          <w:fldChar w:fldCharType="separate"/>
        </w:r>
        <w:r w:rsidR="00FA21CE">
          <w:rPr>
            <w:noProof/>
            <w:webHidden/>
          </w:rPr>
          <w:t>48</w:t>
        </w:r>
        <w:r w:rsidR="00FA21CE">
          <w:rPr>
            <w:noProof/>
            <w:webHidden/>
          </w:rPr>
          <w:fldChar w:fldCharType="end"/>
        </w:r>
      </w:hyperlink>
    </w:p>
    <w:p w14:paraId="234A1D40" w14:textId="6B9CFCD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84" w:history="1">
        <w:r w:rsidR="00FA21CE" w:rsidRPr="00C94471">
          <w:rPr>
            <w:rStyle w:val="Hyperlink"/>
            <w:rFonts w:cs="Times New Roman"/>
            <w:noProof/>
          </w:rPr>
          <w:t>53.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Provisions</w:t>
        </w:r>
        <w:r w:rsidR="00FA21CE" w:rsidRPr="00C94471">
          <w:rPr>
            <w:rStyle w:val="Hyperlink"/>
            <w:noProof/>
            <w:spacing w:val="40"/>
          </w:rPr>
          <w:t xml:space="preserve"> </w:t>
        </w:r>
        <w:r w:rsidR="00FA21CE" w:rsidRPr="00C94471">
          <w:rPr>
            <w:rStyle w:val="Hyperlink"/>
            <w:noProof/>
          </w:rPr>
          <w:t>in</w:t>
        </w:r>
        <w:r w:rsidR="00FA21CE" w:rsidRPr="00C94471">
          <w:rPr>
            <w:rStyle w:val="Hyperlink"/>
            <w:noProof/>
            <w:spacing w:val="40"/>
          </w:rPr>
          <w:t xml:space="preserve"> </w:t>
        </w:r>
        <w:r w:rsidR="00FA21CE" w:rsidRPr="00C94471">
          <w:rPr>
            <w:rStyle w:val="Hyperlink"/>
            <w:noProof/>
          </w:rPr>
          <w:t>respect</w:t>
        </w:r>
        <w:r w:rsidR="00FA21CE" w:rsidRPr="00C94471">
          <w:rPr>
            <w:rStyle w:val="Hyperlink"/>
            <w:noProof/>
            <w:spacing w:val="40"/>
          </w:rPr>
          <w:t xml:space="preserve"> </w:t>
        </w:r>
        <w:r w:rsidR="00FA21CE" w:rsidRPr="00C94471">
          <w:rPr>
            <w:rStyle w:val="Hyperlink"/>
            <w:noProof/>
          </w:rPr>
          <w:t>of</w:t>
        </w:r>
        <w:r w:rsidR="00FA21CE" w:rsidRPr="00C94471">
          <w:rPr>
            <w:rStyle w:val="Hyperlink"/>
            <w:noProof/>
            <w:spacing w:val="40"/>
          </w:rPr>
          <w:t xml:space="preserve"> </w:t>
        </w:r>
        <w:r w:rsidR="00FA21CE" w:rsidRPr="00C94471">
          <w:rPr>
            <w:rStyle w:val="Hyperlink"/>
            <w:noProof/>
          </w:rPr>
          <w:t>authorisations</w:t>
        </w:r>
        <w:r w:rsidR="00FA21CE" w:rsidRPr="00C94471">
          <w:rPr>
            <w:rStyle w:val="Hyperlink"/>
            <w:noProof/>
            <w:spacing w:val="40"/>
          </w:rPr>
          <w:t xml:space="preserve"> </w:t>
        </w:r>
        <w:r w:rsidR="00FA21CE" w:rsidRPr="00C94471">
          <w:rPr>
            <w:rStyle w:val="Hyperlink"/>
            <w:noProof/>
          </w:rPr>
          <w:t>by</w:t>
        </w:r>
        <w:r w:rsidR="00FA21CE" w:rsidRPr="00C94471">
          <w:rPr>
            <w:rStyle w:val="Hyperlink"/>
            <w:noProof/>
            <w:spacing w:val="40"/>
          </w:rPr>
          <w:t xml:space="preserve"> </w:t>
        </w:r>
        <w:r w:rsidR="00FA21CE" w:rsidRPr="00C94471">
          <w:rPr>
            <w:rStyle w:val="Hyperlink"/>
            <w:noProof/>
          </w:rPr>
          <w:t xml:space="preserve">Senior </w:t>
        </w:r>
        <w:r w:rsidR="00FA21CE" w:rsidRPr="00C94471">
          <w:rPr>
            <w:rStyle w:val="Hyperlink"/>
            <w:noProof/>
            <w:spacing w:val="-2"/>
          </w:rPr>
          <w:t>Practitioner</w:t>
        </w:r>
        <w:r w:rsidR="00FA21CE">
          <w:rPr>
            <w:noProof/>
            <w:webHidden/>
          </w:rPr>
          <w:tab/>
        </w:r>
        <w:r w:rsidR="00FA21CE">
          <w:rPr>
            <w:noProof/>
            <w:webHidden/>
          </w:rPr>
          <w:fldChar w:fldCharType="begin"/>
        </w:r>
        <w:r w:rsidR="00FA21CE">
          <w:rPr>
            <w:noProof/>
            <w:webHidden/>
          </w:rPr>
          <w:instrText xml:space="preserve"> PAGEREF _Toc169094184 \h </w:instrText>
        </w:r>
        <w:r w:rsidR="00FA21CE">
          <w:rPr>
            <w:noProof/>
            <w:webHidden/>
          </w:rPr>
        </w:r>
        <w:r w:rsidR="00FA21CE">
          <w:rPr>
            <w:noProof/>
            <w:webHidden/>
          </w:rPr>
          <w:fldChar w:fldCharType="separate"/>
        </w:r>
        <w:r w:rsidR="00FA21CE">
          <w:rPr>
            <w:noProof/>
            <w:webHidden/>
          </w:rPr>
          <w:t>50</w:t>
        </w:r>
        <w:r w:rsidR="00FA21CE">
          <w:rPr>
            <w:noProof/>
            <w:webHidden/>
          </w:rPr>
          <w:fldChar w:fldCharType="end"/>
        </w:r>
      </w:hyperlink>
    </w:p>
    <w:p w14:paraId="6D50D6B8" w14:textId="367DCA6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85" w:history="1">
        <w:r w:rsidR="00FA21CE" w:rsidRPr="00C94471">
          <w:rPr>
            <w:rStyle w:val="Hyperlink"/>
            <w:rFonts w:cs="Times New Roman"/>
            <w:noProof/>
          </w:rPr>
          <w:t>54.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spacing w:val="-2"/>
          </w:rPr>
          <w:t>Review,</w:t>
        </w:r>
        <w:r w:rsidR="00FA21CE" w:rsidRPr="00C94471">
          <w:rPr>
            <w:rStyle w:val="Hyperlink"/>
            <w:noProof/>
          </w:rPr>
          <w:t xml:space="preserve"> </w:t>
        </w:r>
        <w:r w:rsidR="00FA21CE" w:rsidRPr="00C94471">
          <w:rPr>
            <w:rStyle w:val="Hyperlink"/>
            <w:noProof/>
            <w:spacing w:val="-2"/>
          </w:rPr>
          <w:t>amendment</w:t>
        </w:r>
        <w:r w:rsidR="00FA21CE" w:rsidRPr="00C94471">
          <w:rPr>
            <w:rStyle w:val="Hyperlink"/>
            <w:noProof/>
          </w:rPr>
          <w:t xml:space="preserve"> </w:t>
        </w:r>
        <w:r w:rsidR="00FA21CE" w:rsidRPr="00C94471">
          <w:rPr>
            <w:rStyle w:val="Hyperlink"/>
            <w:noProof/>
            <w:spacing w:val="-4"/>
          </w:rPr>
          <w:t>and</w:t>
        </w:r>
        <w:r w:rsidR="00FA21CE" w:rsidRPr="00C94471">
          <w:rPr>
            <w:rStyle w:val="Hyperlink"/>
            <w:noProof/>
          </w:rPr>
          <w:t xml:space="preserve"> </w:t>
        </w:r>
        <w:r w:rsidR="00FA21CE" w:rsidRPr="00C94471">
          <w:rPr>
            <w:rStyle w:val="Hyperlink"/>
            <w:noProof/>
            <w:spacing w:val="-2"/>
          </w:rPr>
          <w:t>revocation</w:t>
        </w:r>
        <w:r w:rsidR="00FA21CE" w:rsidRPr="00C94471">
          <w:rPr>
            <w:rStyle w:val="Hyperlink"/>
            <w:noProof/>
          </w:rPr>
          <w:t xml:space="preserve"> </w:t>
        </w:r>
        <w:r w:rsidR="00FA21CE" w:rsidRPr="00C94471">
          <w:rPr>
            <w:rStyle w:val="Hyperlink"/>
            <w:noProof/>
            <w:spacing w:val="-6"/>
          </w:rPr>
          <w:t xml:space="preserve">of </w:t>
        </w:r>
        <w:r w:rsidR="00FA21CE" w:rsidRPr="00C94471">
          <w:rPr>
            <w:rStyle w:val="Hyperlink"/>
            <w:noProof/>
          </w:rPr>
          <w:t>authorisation for the use of restrictive practices</w:t>
        </w:r>
        <w:r w:rsidR="00FA21CE">
          <w:rPr>
            <w:noProof/>
            <w:webHidden/>
          </w:rPr>
          <w:tab/>
        </w:r>
        <w:r w:rsidR="00FA21CE">
          <w:rPr>
            <w:noProof/>
            <w:webHidden/>
          </w:rPr>
          <w:fldChar w:fldCharType="begin"/>
        </w:r>
        <w:r w:rsidR="00FA21CE">
          <w:rPr>
            <w:noProof/>
            <w:webHidden/>
          </w:rPr>
          <w:instrText xml:space="preserve"> PAGEREF _Toc169094185 \h </w:instrText>
        </w:r>
        <w:r w:rsidR="00FA21CE">
          <w:rPr>
            <w:noProof/>
            <w:webHidden/>
          </w:rPr>
        </w:r>
        <w:r w:rsidR="00FA21CE">
          <w:rPr>
            <w:noProof/>
            <w:webHidden/>
          </w:rPr>
          <w:fldChar w:fldCharType="separate"/>
        </w:r>
        <w:r w:rsidR="00FA21CE">
          <w:rPr>
            <w:noProof/>
            <w:webHidden/>
          </w:rPr>
          <w:t>50</w:t>
        </w:r>
        <w:r w:rsidR="00FA21CE">
          <w:rPr>
            <w:noProof/>
            <w:webHidden/>
          </w:rPr>
          <w:fldChar w:fldCharType="end"/>
        </w:r>
      </w:hyperlink>
    </w:p>
    <w:p w14:paraId="514A5312" w14:textId="6F393087"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86" w:history="1">
        <w:r w:rsidR="00FA21CE" w:rsidRPr="00C94471">
          <w:rPr>
            <w:rStyle w:val="Hyperlink"/>
          </w:rPr>
          <w:t>Division</w:t>
        </w:r>
        <w:r w:rsidR="00FA21CE" w:rsidRPr="00C94471">
          <w:rPr>
            <w:rStyle w:val="Hyperlink"/>
            <w:spacing w:val="-10"/>
          </w:rPr>
          <w:t xml:space="preserve"> </w:t>
        </w:r>
        <w:r w:rsidR="00FA21CE" w:rsidRPr="00C94471">
          <w:rPr>
            <w:rStyle w:val="Hyperlink"/>
          </w:rPr>
          <w:t>2</w:t>
        </w:r>
        <w:r w:rsidR="00FA21CE" w:rsidRPr="00C94471">
          <w:rPr>
            <w:rStyle w:val="Hyperlink"/>
            <w:spacing w:val="-2"/>
          </w:rPr>
          <w:t xml:space="preserve"> </w:t>
        </w:r>
        <w:r w:rsidR="00FA21CE" w:rsidRPr="00C94471">
          <w:rPr>
            <w:rStyle w:val="Hyperlink"/>
          </w:rPr>
          <w:t>–</w:t>
        </w:r>
        <w:r w:rsidR="00FA21CE" w:rsidRPr="00C94471">
          <w:rPr>
            <w:rStyle w:val="Hyperlink"/>
            <w:spacing w:val="-6"/>
          </w:rPr>
          <w:t xml:space="preserve"> </w:t>
        </w:r>
        <w:r w:rsidR="00FA21CE" w:rsidRPr="00C94471">
          <w:rPr>
            <w:rStyle w:val="Hyperlink"/>
          </w:rPr>
          <w:t>Use</w:t>
        </w:r>
        <w:r w:rsidR="00FA21CE" w:rsidRPr="00C94471">
          <w:rPr>
            <w:rStyle w:val="Hyperlink"/>
            <w:spacing w:val="-7"/>
          </w:rPr>
          <w:t xml:space="preserve"> </w:t>
        </w:r>
        <w:r w:rsidR="00FA21CE" w:rsidRPr="00C94471">
          <w:rPr>
            <w:rStyle w:val="Hyperlink"/>
          </w:rPr>
          <w:t>of</w:t>
        </w:r>
        <w:r w:rsidR="00FA21CE" w:rsidRPr="00C94471">
          <w:rPr>
            <w:rStyle w:val="Hyperlink"/>
            <w:spacing w:val="-5"/>
          </w:rPr>
          <w:t xml:space="preserve"> </w:t>
        </w:r>
        <w:r w:rsidR="00FA21CE" w:rsidRPr="00C94471">
          <w:rPr>
            <w:rStyle w:val="Hyperlink"/>
          </w:rPr>
          <w:t>unauthorised</w:t>
        </w:r>
        <w:r w:rsidR="00FA21CE" w:rsidRPr="00C94471">
          <w:rPr>
            <w:rStyle w:val="Hyperlink"/>
            <w:spacing w:val="-3"/>
          </w:rPr>
          <w:t xml:space="preserve"> </w:t>
        </w:r>
        <w:r w:rsidR="00FA21CE" w:rsidRPr="00C94471">
          <w:rPr>
            <w:rStyle w:val="Hyperlink"/>
          </w:rPr>
          <w:t>restrictive</w:t>
        </w:r>
        <w:r w:rsidR="00FA21CE" w:rsidRPr="00C94471">
          <w:rPr>
            <w:rStyle w:val="Hyperlink"/>
            <w:spacing w:val="-4"/>
          </w:rPr>
          <w:t xml:space="preserve"> </w:t>
        </w:r>
        <w:r w:rsidR="00FA21CE" w:rsidRPr="00C94471">
          <w:rPr>
            <w:rStyle w:val="Hyperlink"/>
            <w:spacing w:val="-2"/>
          </w:rPr>
          <w:t>practices</w:t>
        </w:r>
        <w:r w:rsidR="00FA21CE">
          <w:rPr>
            <w:webHidden/>
          </w:rPr>
          <w:tab/>
        </w:r>
        <w:r w:rsidR="00FA21CE">
          <w:rPr>
            <w:webHidden/>
          </w:rPr>
          <w:fldChar w:fldCharType="begin"/>
        </w:r>
        <w:r w:rsidR="00FA21CE">
          <w:rPr>
            <w:webHidden/>
          </w:rPr>
          <w:instrText xml:space="preserve"> PAGEREF _Toc169094186 \h </w:instrText>
        </w:r>
        <w:r w:rsidR="00FA21CE">
          <w:rPr>
            <w:webHidden/>
          </w:rPr>
        </w:r>
        <w:r w:rsidR="00FA21CE">
          <w:rPr>
            <w:webHidden/>
          </w:rPr>
          <w:fldChar w:fldCharType="separate"/>
        </w:r>
        <w:r w:rsidR="00FA21CE">
          <w:rPr>
            <w:webHidden/>
          </w:rPr>
          <w:t>51</w:t>
        </w:r>
        <w:r w:rsidR="00FA21CE">
          <w:rPr>
            <w:webHidden/>
          </w:rPr>
          <w:fldChar w:fldCharType="end"/>
        </w:r>
      </w:hyperlink>
    </w:p>
    <w:p w14:paraId="2B61A7B1" w14:textId="3E3F044B"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87" w:history="1">
        <w:r w:rsidR="00FA21CE" w:rsidRPr="00C94471">
          <w:rPr>
            <w:rStyle w:val="Hyperlink"/>
            <w:rFonts w:cs="Times New Roman"/>
            <w:noProof/>
          </w:rPr>
          <w:t>55.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Use</w:t>
        </w:r>
        <w:r w:rsidR="00FA21CE" w:rsidRPr="00C94471">
          <w:rPr>
            <w:rStyle w:val="Hyperlink"/>
            <w:noProof/>
            <w:spacing w:val="-3"/>
          </w:rPr>
          <w:t xml:space="preserve"> </w:t>
        </w:r>
        <w:r w:rsidR="00FA21CE" w:rsidRPr="00C94471">
          <w:rPr>
            <w:rStyle w:val="Hyperlink"/>
            <w:noProof/>
          </w:rPr>
          <w:t>of</w:t>
        </w:r>
        <w:r w:rsidR="00FA21CE" w:rsidRPr="00C94471">
          <w:rPr>
            <w:rStyle w:val="Hyperlink"/>
            <w:noProof/>
            <w:spacing w:val="-3"/>
          </w:rPr>
          <w:t xml:space="preserve"> </w:t>
        </w:r>
        <w:r w:rsidR="00FA21CE" w:rsidRPr="00C94471">
          <w:rPr>
            <w:rStyle w:val="Hyperlink"/>
            <w:noProof/>
          </w:rPr>
          <w:t>prohibited</w:t>
        </w:r>
        <w:r w:rsidR="00FA21CE" w:rsidRPr="00C94471">
          <w:rPr>
            <w:rStyle w:val="Hyperlink"/>
            <w:noProof/>
            <w:spacing w:val="-3"/>
          </w:rPr>
          <w:t xml:space="preserve"> </w:t>
        </w:r>
        <w:r w:rsidR="00FA21CE" w:rsidRPr="00C94471">
          <w:rPr>
            <w:rStyle w:val="Hyperlink"/>
            <w:noProof/>
            <w:spacing w:val="-2"/>
          </w:rPr>
          <w:t>practice</w:t>
        </w:r>
        <w:r w:rsidR="00FA21CE">
          <w:rPr>
            <w:noProof/>
            <w:webHidden/>
          </w:rPr>
          <w:tab/>
        </w:r>
        <w:r w:rsidR="00FA21CE">
          <w:rPr>
            <w:noProof/>
            <w:webHidden/>
          </w:rPr>
          <w:fldChar w:fldCharType="begin"/>
        </w:r>
        <w:r w:rsidR="00FA21CE">
          <w:rPr>
            <w:noProof/>
            <w:webHidden/>
          </w:rPr>
          <w:instrText xml:space="preserve"> PAGEREF _Toc169094187 \h </w:instrText>
        </w:r>
        <w:r w:rsidR="00FA21CE">
          <w:rPr>
            <w:noProof/>
            <w:webHidden/>
          </w:rPr>
        </w:r>
        <w:r w:rsidR="00FA21CE">
          <w:rPr>
            <w:noProof/>
            <w:webHidden/>
          </w:rPr>
          <w:fldChar w:fldCharType="separate"/>
        </w:r>
        <w:r w:rsidR="00FA21CE">
          <w:rPr>
            <w:noProof/>
            <w:webHidden/>
          </w:rPr>
          <w:t>51</w:t>
        </w:r>
        <w:r w:rsidR="00FA21CE">
          <w:rPr>
            <w:noProof/>
            <w:webHidden/>
          </w:rPr>
          <w:fldChar w:fldCharType="end"/>
        </w:r>
      </w:hyperlink>
    </w:p>
    <w:p w14:paraId="5C6AF615" w14:textId="676C4D0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88" w:history="1">
        <w:r w:rsidR="00FA21CE" w:rsidRPr="00C94471">
          <w:rPr>
            <w:rStyle w:val="Hyperlink"/>
            <w:rFonts w:cs="Times New Roman"/>
            <w:noProof/>
          </w:rPr>
          <w:t>56.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spacing w:val="-4"/>
          </w:rPr>
          <w:t>Use</w:t>
        </w:r>
        <w:r w:rsidR="00FA21CE" w:rsidRPr="00C94471">
          <w:rPr>
            <w:rStyle w:val="Hyperlink"/>
            <w:noProof/>
          </w:rPr>
          <w:t xml:space="preserve"> </w:t>
        </w:r>
        <w:r w:rsidR="00FA21CE" w:rsidRPr="00C94471">
          <w:rPr>
            <w:rStyle w:val="Hyperlink"/>
            <w:noProof/>
            <w:spacing w:val="-6"/>
          </w:rPr>
          <w:t>of</w:t>
        </w:r>
        <w:r w:rsidR="00FA21CE" w:rsidRPr="00C94471">
          <w:rPr>
            <w:rStyle w:val="Hyperlink"/>
            <w:noProof/>
          </w:rPr>
          <w:t xml:space="preserve"> unauthorised restrictive practice </w:t>
        </w:r>
        <w:r w:rsidR="00FA21CE" w:rsidRPr="00C94471">
          <w:rPr>
            <w:rStyle w:val="Hyperlink"/>
            <w:noProof/>
            <w:spacing w:val="-4"/>
          </w:rPr>
          <w:t xml:space="preserve">not </w:t>
        </w:r>
        <w:r w:rsidR="00FA21CE" w:rsidRPr="00C94471">
          <w:rPr>
            <w:rStyle w:val="Hyperlink"/>
            <w:noProof/>
          </w:rPr>
          <w:t>permitted</w:t>
        </w:r>
        <w:r w:rsidR="00FA21CE">
          <w:rPr>
            <w:noProof/>
            <w:webHidden/>
          </w:rPr>
          <w:tab/>
        </w:r>
        <w:r w:rsidR="00FA21CE">
          <w:rPr>
            <w:noProof/>
            <w:webHidden/>
          </w:rPr>
          <w:fldChar w:fldCharType="begin"/>
        </w:r>
        <w:r w:rsidR="00FA21CE">
          <w:rPr>
            <w:noProof/>
            <w:webHidden/>
          </w:rPr>
          <w:instrText xml:space="preserve"> PAGEREF _Toc169094188 \h </w:instrText>
        </w:r>
        <w:r w:rsidR="00FA21CE">
          <w:rPr>
            <w:noProof/>
            <w:webHidden/>
          </w:rPr>
        </w:r>
        <w:r w:rsidR="00FA21CE">
          <w:rPr>
            <w:noProof/>
            <w:webHidden/>
          </w:rPr>
          <w:fldChar w:fldCharType="separate"/>
        </w:r>
        <w:r w:rsidR="00FA21CE">
          <w:rPr>
            <w:noProof/>
            <w:webHidden/>
          </w:rPr>
          <w:t>52</w:t>
        </w:r>
        <w:r w:rsidR="00FA21CE">
          <w:rPr>
            <w:noProof/>
            <w:webHidden/>
          </w:rPr>
          <w:fldChar w:fldCharType="end"/>
        </w:r>
      </w:hyperlink>
    </w:p>
    <w:p w14:paraId="0E6F7A18" w14:textId="0BABD6E0"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89" w:history="1">
        <w:r w:rsidR="00FA21CE" w:rsidRPr="00C94471">
          <w:rPr>
            <w:rStyle w:val="Hyperlink"/>
          </w:rPr>
          <w:t>Division</w:t>
        </w:r>
        <w:r w:rsidR="00FA21CE" w:rsidRPr="00C94471">
          <w:rPr>
            <w:rStyle w:val="Hyperlink"/>
            <w:spacing w:val="-8"/>
          </w:rPr>
          <w:t xml:space="preserve"> </w:t>
        </w:r>
        <w:r w:rsidR="00FA21CE" w:rsidRPr="00C94471">
          <w:rPr>
            <w:rStyle w:val="Hyperlink"/>
          </w:rPr>
          <w:t>3</w:t>
        </w:r>
        <w:r w:rsidR="00FA21CE" w:rsidRPr="00C94471">
          <w:rPr>
            <w:rStyle w:val="Hyperlink"/>
            <w:spacing w:val="-2"/>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Behaviour</w:t>
        </w:r>
        <w:r w:rsidR="00FA21CE" w:rsidRPr="00C94471">
          <w:rPr>
            <w:rStyle w:val="Hyperlink"/>
            <w:spacing w:val="-3"/>
          </w:rPr>
          <w:t xml:space="preserve"> </w:t>
        </w:r>
        <w:r w:rsidR="00FA21CE" w:rsidRPr="00C94471">
          <w:rPr>
            <w:rStyle w:val="Hyperlink"/>
          </w:rPr>
          <w:t>support</w:t>
        </w:r>
        <w:r w:rsidR="00FA21CE" w:rsidRPr="00C94471">
          <w:rPr>
            <w:rStyle w:val="Hyperlink"/>
            <w:spacing w:val="-7"/>
          </w:rPr>
          <w:t xml:space="preserve"> </w:t>
        </w:r>
        <w:r w:rsidR="00FA21CE" w:rsidRPr="00C94471">
          <w:rPr>
            <w:rStyle w:val="Hyperlink"/>
            <w:spacing w:val="-2"/>
          </w:rPr>
          <w:t>plans</w:t>
        </w:r>
        <w:r w:rsidR="00FA21CE">
          <w:rPr>
            <w:webHidden/>
          </w:rPr>
          <w:tab/>
        </w:r>
        <w:r w:rsidR="00FA21CE">
          <w:rPr>
            <w:webHidden/>
          </w:rPr>
          <w:fldChar w:fldCharType="begin"/>
        </w:r>
        <w:r w:rsidR="00FA21CE">
          <w:rPr>
            <w:webHidden/>
          </w:rPr>
          <w:instrText xml:space="preserve"> PAGEREF _Toc169094189 \h </w:instrText>
        </w:r>
        <w:r w:rsidR="00FA21CE">
          <w:rPr>
            <w:webHidden/>
          </w:rPr>
        </w:r>
        <w:r w:rsidR="00FA21CE">
          <w:rPr>
            <w:webHidden/>
          </w:rPr>
          <w:fldChar w:fldCharType="separate"/>
        </w:r>
        <w:r w:rsidR="00FA21CE">
          <w:rPr>
            <w:webHidden/>
          </w:rPr>
          <w:t>53</w:t>
        </w:r>
        <w:r w:rsidR="00FA21CE">
          <w:rPr>
            <w:webHidden/>
          </w:rPr>
          <w:fldChar w:fldCharType="end"/>
        </w:r>
      </w:hyperlink>
    </w:p>
    <w:p w14:paraId="65ABA4DC" w14:textId="0BEE807F"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90" w:history="1">
        <w:r w:rsidR="00FA21CE" w:rsidRPr="00C94471">
          <w:rPr>
            <w:rStyle w:val="Hyperlink"/>
            <w:rFonts w:cs="Times New Roman"/>
            <w:noProof/>
          </w:rPr>
          <w:t>57.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Behaviour</w:t>
        </w:r>
        <w:r w:rsidR="00FA21CE" w:rsidRPr="00C94471">
          <w:rPr>
            <w:rStyle w:val="Hyperlink"/>
            <w:noProof/>
            <w:spacing w:val="-6"/>
          </w:rPr>
          <w:t xml:space="preserve"> </w:t>
        </w:r>
        <w:r w:rsidR="00FA21CE" w:rsidRPr="00C94471">
          <w:rPr>
            <w:rStyle w:val="Hyperlink"/>
            <w:noProof/>
          </w:rPr>
          <w:t>support</w:t>
        </w:r>
        <w:r w:rsidR="00FA21CE" w:rsidRPr="00C94471">
          <w:rPr>
            <w:rStyle w:val="Hyperlink"/>
            <w:noProof/>
            <w:spacing w:val="-5"/>
          </w:rPr>
          <w:t xml:space="preserve"> </w:t>
        </w:r>
        <w:r w:rsidR="00FA21CE" w:rsidRPr="00C94471">
          <w:rPr>
            <w:rStyle w:val="Hyperlink"/>
            <w:noProof/>
          </w:rPr>
          <w:t>plan</w:t>
        </w:r>
        <w:r w:rsidR="00FA21CE" w:rsidRPr="00C94471">
          <w:rPr>
            <w:rStyle w:val="Hyperlink"/>
            <w:noProof/>
            <w:spacing w:val="-2"/>
          </w:rPr>
          <w:t xml:space="preserve"> </w:t>
        </w:r>
        <w:r w:rsidR="00FA21CE" w:rsidRPr="00C94471">
          <w:rPr>
            <w:rStyle w:val="Hyperlink"/>
            <w:noProof/>
          </w:rPr>
          <w:t>to</w:t>
        </w:r>
        <w:r w:rsidR="00FA21CE" w:rsidRPr="00C94471">
          <w:rPr>
            <w:rStyle w:val="Hyperlink"/>
            <w:noProof/>
            <w:spacing w:val="-1"/>
          </w:rPr>
          <w:t xml:space="preserve"> </w:t>
        </w:r>
        <w:r w:rsidR="00FA21CE" w:rsidRPr="00C94471">
          <w:rPr>
            <w:rStyle w:val="Hyperlink"/>
            <w:noProof/>
          </w:rPr>
          <w:t>be</w:t>
        </w:r>
        <w:r w:rsidR="00FA21CE" w:rsidRPr="00C94471">
          <w:rPr>
            <w:rStyle w:val="Hyperlink"/>
            <w:noProof/>
            <w:spacing w:val="-3"/>
          </w:rPr>
          <w:t xml:space="preserve"> </w:t>
        </w:r>
        <w:r w:rsidR="00FA21CE" w:rsidRPr="00C94471">
          <w:rPr>
            <w:rStyle w:val="Hyperlink"/>
            <w:noProof/>
            <w:spacing w:val="-2"/>
          </w:rPr>
          <w:t>prepared</w:t>
        </w:r>
        <w:r w:rsidR="00FA21CE">
          <w:rPr>
            <w:noProof/>
            <w:webHidden/>
          </w:rPr>
          <w:tab/>
        </w:r>
        <w:r w:rsidR="00FA21CE">
          <w:rPr>
            <w:noProof/>
            <w:webHidden/>
          </w:rPr>
          <w:fldChar w:fldCharType="begin"/>
        </w:r>
        <w:r w:rsidR="00FA21CE">
          <w:rPr>
            <w:noProof/>
            <w:webHidden/>
          </w:rPr>
          <w:instrText xml:space="preserve"> PAGEREF _Toc169094190 \h </w:instrText>
        </w:r>
        <w:r w:rsidR="00FA21CE">
          <w:rPr>
            <w:noProof/>
            <w:webHidden/>
          </w:rPr>
        </w:r>
        <w:r w:rsidR="00FA21CE">
          <w:rPr>
            <w:noProof/>
            <w:webHidden/>
          </w:rPr>
          <w:fldChar w:fldCharType="separate"/>
        </w:r>
        <w:r w:rsidR="00FA21CE">
          <w:rPr>
            <w:noProof/>
            <w:webHidden/>
          </w:rPr>
          <w:t>53</w:t>
        </w:r>
        <w:r w:rsidR="00FA21CE">
          <w:rPr>
            <w:noProof/>
            <w:webHidden/>
          </w:rPr>
          <w:fldChar w:fldCharType="end"/>
        </w:r>
      </w:hyperlink>
    </w:p>
    <w:p w14:paraId="04E08A54" w14:textId="2082CCF0"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91" w:history="1">
        <w:r w:rsidR="00FA21CE" w:rsidRPr="00C94471">
          <w:rPr>
            <w:rStyle w:val="Hyperlink"/>
          </w:rPr>
          <w:t>Division</w:t>
        </w:r>
        <w:r w:rsidR="00FA21CE" w:rsidRPr="00C94471">
          <w:rPr>
            <w:rStyle w:val="Hyperlink"/>
            <w:spacing w:val="-7"/>
          </w:rPr>
          <w:t xml:space="preserve"> </w:t>
        </w:r>
        <w:r w:rsidR="00FA21CE" w:rsidRPr="00C94471">
          <w:rPr>
            <w:rStyle w:val="Hyperlink"/>
          </w:rPr>
          <w:t>4</w:t>
        </w:r>
        <w:r w:rsidR="00FA21CE" w:rsidRPr="00C94471">
          <w:rPr>
            <w:rStyle w:val="Hyperlink"/>
            <w:spacing w:val="-2"/>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Investigations</w:t>
        </w:r>
        <w:r w:rsidR="00FA21CE" w:rsidRPr="00C94471">
          <w:rPr>
            <w:rStyle w:val="Hyperlink"/>
            <w:spacing w:val="-7"/>
          </w:rPr>
          <w:t xml:space="preserve"> </w:t>
        </w:r>
        <w:r w:rsidR="00FA21CE" w:rsidRPr="00C94471">
          <w:rPr>
            <w:rStyle w:val="Hyperlink"/>
          </w:rPr>
          <w:t>and</w:t>
        </w:r>
        <w:r w:rsidR="00FA21CE" w:rsidRPr="00C94471">
          <w:rPr>
            <w:rStyle w:val="Hyperlink"/>
            <w:spacing w:val="-6"/>
          </w:rPr>
          <w:t xml:space="preserve"> </w:t>
        </w:r>
        <w:r w:rsidR="00FA21CE" w:rsidRPr="00C94471">
          <w:rPr>
            <w:rStyle w:val="Hyperlink"/>
            <w:spacing w:val="-2"/>
          </w:rPr>
          <w:t>directions</w:t>
        </w:r>
        <w:r w:rsidR="00FA21CE">
          <w:rPr>
            <w:webHidden/>
          </w:rPr>
          <w:tab/>
        </w:r>
        <w:r w:rsidR="00FA21CE">
          <w:rPr>
            <w:webHidden/>
          </w:rPr>
          <w:fldChar w:fldCharType="begin"/>
        </w:r>
        <w:r w:rsidR="00FA21CE">
          <w:rPr>
            <w:webHidden/>
          </w:rPr>
          <w:instrText xml:space="preserve"> PAGEREF _Toc169094191 \h </w:instrText>
        </w:r>
        <w:r w:rsidR="00FA21CE">
          <w:rPr>
            <w:webHidden/>
          </w:rPr>
        </w:r>
        <w:r w:rsidR="00FA21CE">
          <w:rPr>
            <w:webHidden/>
          </w:rPr>
          <w:fldChar w:fldCharType="separate"/>
        </w:r>
        <w:r w:rsidR="00FA21CE">
          <w:rPr>
            <w:webHidden/>
          </w:rPr>
          <w:t>53</w:t>
        </w:r>
        <w:r w:rsidR="00FA21CE">
          <w:rPr>
            <w:webHidden/>
          </w:rPr>
          <w:fldChar w:fldCharType="end"/>
        </w:r>
      </w:hyperlink>
    </w:p>
    <w:p w14:paraId="35277C67" w14:textId="04B0E7A5"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92" w:history="1">
        <w:r w:rsidR="00FA21CE" w:rsidRPr="00C94471">
          <w:rPr>
            <w:rStyle w:val="Hyperlink"/>
            <w:rFonts w:cs="Times New Roman"/>
            <w:noProof/>
          </w:rPr>
          <w:t>58.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Senior</w:t>
        </w:r>
        <w:r w:rsidR="00FA21CE" w:rsidRPr="00C94471">
          <w:rPr>
            <w:rStyle w:val="Hyperlink"/>
            <w:noProof/>
            <w:spacing w:val="35"/>
          </w:rPr>
          <w:t xml:space="preserve"> </w:t>
        </w:r>
        <w:r w:rsidR="00FA21CE" w:rsidRPr="00C94471">
          <w:rPr>
            <w:rStyle w:val="Hyperlink"/>
            <w:noProof/>
          </w:rPr>
          <w:t>Practitioner</w:t>
        </w:r>
        <w:r w:rsidR="00FA21CE" w:rsidRPr="00C94471">
          <w:rPr>
            <w:rStyle w:val="Hyperlink"/>
            <w:noProof/>
            <w:spacing w:val="35"/>
          </w:rPr>
          <w:t xml:space="preserve"> </w:t>
        </w:r>
        <w:r w:rsidR="00FA21CE" w:rsidRPr="00C94471">
          <w:rPr>
            <w:rStyle w:val="Hyperlink"/>
            <w:noProof/>
          </w:rPr>
          <w:t>to</w:t>
        </w:r>
        <w:r w:rsidR="00FA21CE" w:rsidRPr="00C94471">
          <w:rPr>
            <w:rStyle w:val="Hyperlink"/>
            <w:noProof/>
            <w:spacing w:val="38"/>
          </w:rPr>
          <w:t xml:space="preserve"> </w:t>
        </w:r>
        <w:r w:rsidR="00FA21CE" w:rsidRPr="00C94471">
          <w:rPr>
            <w:rStyle w:val="Hyperlink"/>
            <w:noProof/>
          </w:rPr>
          <w:t>investigate</w:t>
        </w:r>
        <w:r w:rsidR="00FA21CE" w:rsidRPr="00C94471">
          <w:rPr>
            <w:rStyle w:val="Hyperlink"/>
            <w:noProof/>
            <w:spacing w:val="35"/>
          </w:rPr>
          <w:t xml:space="preserve"> </w:t>
        </w:r>
        <w:r w:rsidR="00FA21CE" w:rsidRPr="00C94471">
          <w:rPr>
            <w:rStyle w:val="Hyperlink"/>
            <w:noProof/>
          </w:rPr>
          <w:t>use</w:t>
        </w:r>
        <w:r w:rsidR="00FA21CE" w:rsidRPr="00C94471">
          <w:rPr>
            <w:rStyle w:val="Hyperlink"/>
            <w:noProof/>
            <w:spacing w:val="35"/>
          </w:rPr>
          <w:t xml:space="preserve"> </w:t>
        </w:r>
        <w:r w:rsidR="00FA21CE" w:rsidRPr="00C94471">
          <w:rPr>
            <w:rStyle w:val="Hyperlink"/>
            <w:noProof/>
          </w:rPr>
          <w:t>of</w:t>
        </w:r>
        <w:r w:rsidR="00FA21CE" w:rsidRPr="00C94471">
          <w:rPr>
            <w:rStyle w:val="Hyperlink"/>
            <w:noProof/>
            <w:spacing w:val="37"/>
          </w:rPr>
          <w:t xml:space="preserve"> </w:t>
        </w:r>
        <w:r w:rsidR="00FA21CE" w:rsidRPr="00C94471">
          <w:rPr>
            <w:rStyle w:val="Hyperlink"/>
            <w:noProof/>
          </w:rPr>
          <w:t xml:space="preserve">restrictive </w:t>
        </w:r>
        <w:r w:rsidR="00FA21CE" w:rsidRPr="00C94471">
          <w:rPr>
            <w:rStyle w:val="Hyperlink"/>
            <w:noProof/>
            <w:spacing w:val="-2"/>
          </w:rPr>
          <w:t>practices</w:t>
        </w:r>
        <w:r w:rsidR="00FA21CE">
          <w:rPr>
            <w:noProof/>
            <w:webHidden/>
          </w:rPr>
          <w:tab/>
        </w:r>
        <w:r w:rsidR="00FA21CE">
          <w:rPr>
            <w:noProof/>
            <w:webHidden/>
          </w:rPr>
          <w:fldChar w:fldCharType="begin"/>
        </w:r>
        <w:r w:rsidR="00FA21CE">
          <w:rPr>
            <w:noProof/>
            <w:webHidden/>
          </w:rPr>
          <w:instrText xml:space="preserve"> PAGEREF _Toc169094192 \h </w:instrText>
        </w:r>
        <w:r w:rsidR="00FA21CE">
          <w:rPr>
            <w:noProof/>
            <w:webHidden/>
          </w:rPr>
        </w:r>
        <w:r w:rsidR="00FA21CE">
          <w:rPr>
            <w:noProof/>
            <w:webHidden/>
          </w:rPr>
          <w:fldChar w:fldCharType="separate"/>
        </w:r>
        <w:r w:rsidR="00FA21CE">
          <w:rPr>
            <w:noProof/>
            <w:webHidden/>
          </w:rPr>
          <w:t>53</w:t>
        </w:r>
        <w:r w:rsidR="00FA21CE">
          <w:rPr>
            <w:noProof/>
            <w:webHidden/>
          </w:rPr>
          <w:fldChar w:fldCharType="end"/>
        </w:r>
      </w:hyperlink>
    </w:p>
    <w:p w14:paraId="46DC449F" w14:textId="26348AF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93" w:history="1">
        <w:r w:rsidR="00FA21CE" w:rsidRPr="00C94471">
          <w:rPr>
            <w:rStyle w:val="Hyperlink"/>
            <w:rFonts w:cs="Times New Roman"/>
            <w:noProof/>
          </w:rPr>
          <w:t>59.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Directions</w:t>
        </w:r>
        <w:r w:rsidR="00FA21CE" w:rsidRPr="00C94471">
          <w:rPr>
            <w:rStyle w:val="Hyperlink"/>
            <w:noProof/>
            <w:spacing w:val="40"/>
          </w:rPr>
          <w:t xml:space="preserve"> </w:t>
        </w:r>
        <w:r w:rsidR="00FA21CE" w:rsidRPr="00C94471">
          <w:rPr>
            <w:rStyle w:val="Hyperlink"/>
            <w:noProof/>
          </w:rPr>
          <w:t>may</w:t>
        </w:r>
        <w:r w:rsidR="00FA21CE" w:rsidRPr="00C94471">
          <w:rPr>
            <w:rStyle w:val="Hyperlink"/>
            <w:noProof/>
            <w:spacing w:val="40"/>
          </w:rPr>
          <w:t xml:space="preserve"> </w:t>
        </w:r>
        <w:r w:rsidR="00FA21CE" w:rsidRPr="00C94471">
          <w:rPr>
            <w:rStyle w:val="Hyperlink"/>
            <w:noProof/>
          </w:rPr>
          <w:t>be</w:t>
        </w:r>
        <w:r w:rsidR="00FA21CE" w:rsidRPr="00C94471">
          <w:rPr>
            <w:rStyle w:val="Hyperlink"/>
            <w:noProof/>
            <w:spacing w:val="40"/>
          </w:rPr>
          <w:t xml:space="preserve"> </w:t>
        </w:r>
        <w:r w:rsidR="00FA21CE" w:rsidRPr="00C94471">
          <w:rPr>
            <w:rStyle w:val="Hyperlink"/>
            <w:noProof/>
          </w:rPr>
          <w:t>issued</w:t>
        </w:r>
        <w:r w:rsidR="00FA21CE" w:rsidRPr="00C94471">
          <w:rPr>
            <w:rStyle w:val="Hyperlink"/>
            <w:noProof/>
            <w:spacing w:val="40"/>
          </w:rPr>
          <w:t xml:space="preserve"> </w:t>
        </w:r>
        <w:r w:rsidR="00FA21CE" w:rsidRPr="00C94471">
          <w:rPr>
            <w:rStyle w:val="Hyperlink"/>
            <w:noProof/>
          </w:rPr>
          <w:t>in</w:t>
        </w:r>
        <w:r w:rsidR="00FA21CE" w:rsidRPr="00C94471">
          <w:rPr>
            <w:rStyle w:val="Hyperlink"/>
            <w:noProof/>
            <w:spacing w:val="40"/>
          </w:rPr>
          <w:t xml:space="preserve"> </w:t>
        </w:r>
        <w:r w:rsidR="00FA21CE" w:rsidRPr="00C94471">
          <w:rPr>
            <w:rStyle w:val="Hyperlink"/>
            <w:noProof/>
          </w:rPr>
          <w:t>relation</w:t>
        </w:r>
        <w:r w:rsidR="00FA21CE" w:rsidRPr="00C94471">
          <w:rPr>
            <w:rStyle w:val="Hyperlink"/>
            <w:noProof/>
            <w:spacing w:val="40"/>
          </w:rPr>
          <w:t xml:space="preserve"> </w:t>
        </w:r>
        <w:r w:rsidR="00FA21CE" w:rsidRPr="00C94471">
          <w:rPr>
            <w:rStyle w:val="Hyperlink"/>
            <w:noProof/>
          </w:rPr>
          <w:t>to</w:t>
        </w:r>
        <w:r w:rsidR="00FA21CE" w:rsidRPr="00C94471">
          <w:rPr>
            <w:rStyle w:val="Hyperlink"/>
            <w:noProof/>
            <w:spacing w:val="40"/>
          </w:rPr>
          <w:t xml:space="preserve"> </w:t>
        </w:r>
        <w:r w:rsidR="00FA21CE" w:rsidRPr="00C94471">
          <w:rPr>
            <w:rStyle w:val="Hyperlink"/>
            <w:noProof/>
          </w:rPr>
          <w:t xml:space="preserve">restrictive </w:t>
        </w:r>
        <w:r w:rsidR="00FA21CE" w:rsidRPr="00C94471">
          <w:rPr>
            <w:rStyle w:val="Hyperlink"/>
            <w:noProof/>
            <w:spacing w:val="-2"/>
          </w:rPr>
          <w:t>practices</w:t>
        </w:r>
        <w:r w:rsidR="00FA21CE">
          <w:rPr>
            <w:noProof/>
            <w:webHidden/>
          </w:rPr>
          <w:tab/>
        </w:r>
        <w:r w:rsidR="00FA21CE">
          <w:rPr>
            <w:noProof/>
            <w:webHidden/>
          </w:rPr>
          <w:fldChar w:fldCharType="begin"/>
        </w:r>
        <w:r w:rsidR="00FA21CE">
          <w:rPr>
            <w:noProof/>
            <w:webHidden/>
          </w:rPr>
          <w:instrText xml:space="preserve"> PAGEREF _Toc169094193 \h </w:instrText>
        </w:r>
        <w:r w:rsidR="00FA21CE">
          <w:rPr>
            <w:noProof/>
            <w:webHidden/>
          </w:rPr>
        </w:r>
        <w:r w:rsidR="00FA21CE">
          <w:rPr>
            <w:noProof/>
            <w:webHidden/>
          </w:rPr>
          <w:fldChar w:fldCharType="separate"/>
        </w:r>
        <w:r w:rsidR="00FA21CE">
          <w:rPr>
            <w:noProof/>
            <w:webHidden/>
          </w:rPr>
          <w:t>55</w:t>
        </w:r>
        <w:r w:rsidR="00FA21CE">
          <w:rPr>
            <w:noProof/>
            <w:webHidden/>
          </w:rPr>
          <w:fldChar w:fldCharType="end"/>
        </w:r>
      </w:hyperlink>
    </w:p>
    <w:p w14:paraId="0B41735D" w14:textId="409B575E"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194" w:history="1">
        <w:r w:rsidR="00FA21CE" w:rsidRPr="00C94471">
          <w:rPr>
            <w:rStyle w:val="Hyperlink"/>
          </w:rPr>
          <w:t>PART</w:t>
        </w:r>
        <w:r w:rsidR="00FA21CE" w:rsidRPr="00C94471">
          <w:rPr>
            <w:rStyle w:val="Hyperlink"/>
            <w:spacing w:val="-6"/>
          </w:rPr>
          <w:t xml:space="preserve"> </w:t>
        </w:r>
        <w:r w:rsidR="00FA21CE" w:rsidRPr="00C94471">
          <w:rPr>
            <w:rStyle w:val="Hyperlink"/>
          </w:rPr>
          <w:t>8</w:t>
        </w:r>
        <w:r w:rsidR="00FA21CE" w:rsidRPr="00C94471">
          <w:rPr>
            <w:rStyle w:val="Hyperlink"/>
            <w:spacing w:val="-2"/>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APPOINTED</w:t>
        </w:r>
        <w:r w:rsidR="00FA21CE" w:rsidRPr="00C94471">
          <w:rPr>
            <w:rStyle w:val="Hyperlink"/>
            <w:spacing w:val="-5"/>
          </w:rPr>
          <w:t xml:space="preserve"> </w:t>
        </w:r>
        <w:r w:rsidR="00FA21CE" w:rsidRPr="00C94471">
          <w:rPr>
            <w:rStyle w:val="Hyperlink"/>
          </w:rPr>
          <w:t>PROGRAM</w:t>
        </w:r>
        <w:r w:rsidR="00FA21CE" w:rsidRPr="00C94471">
          <w:rPr>
            <w:rStyle w:val="Hyperlink"/>
            <w:spacing w:val="-4"/>
          </w:rPr>
          <w:t xml:space="preserve"> </w:t>
        </w:r>
        <w:r w:rsidR="00FA21CE" w:rsidRPr="00C94471">
          <w:rPr>
            <w:rStyle w:val="Hyperlink"/>
            <w:spacing w:val="-2"/>
          </w:rPr>
          <w:t>OFFICERS</w:t>
        </w:r>
        <w:r w:rsidR="00FA21CE">
          <w:rPr>
            <w:webHidden/>
          </w:rPr>
          <w:tab/>
        </w:r>
        <w:r w:rsidR="00FA21CE">
          <w:rPr>
            <w:webHidden/>
          </w:rPr>
          <w:fldChar w:fldCharType="begin"/>
        </w:r>
        <w:r w:rsidR="00FA21CE">
          <w:rPr>
            <w:webHidden/>
          </w:rPr>
          <w:instrText xml:space="preserve"> PAGEREF _Toc169094194 \h </w:instrText>
        </w:r>
        <w:r w:rsidR="00FA21CE">
          <w:rPr>
            <w:webHidden/>
          </w:rPr>
        </w:r>
        <w:r w:rsidR="00FA21CE">
          <w:rPr>
            <w:webHidden/>
          </w:rPr>
          <w:fldChar w:fldCharType="separate"/>
        </w:r>
        <w:r w:rsidR="00FA21CE">
          <w:rPr>
            <w:webHidden/>
          </w:rPr>
          <w:t>57</w:t>
        </w:r>
        <w:r w:rsidR="00FA21CE">
          <w:rPr>
            <w:webHidden/>
          </w:rPr>
          <w:fldChar w:fldCharType="end"/>
        </w:r>
      </w:hyperlink>
    </w:p>
    <w:p w14:paraId="68F363F7" w14:textId="458DFEBF"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95" w:history="1">
        <w:r w:rsidR="00FA21CE" w:rsidRPr="00C94471">
          <w:rPr>
            <w:rStyle w:val="Hyperlink"/>
          </w:rPr>
          <w:t>Division</w:t>
        </w:r>
        <w:r w:rsidR="00FA21CE" w:rsidRPr="00C94471">
          <w:rPr>
            <w:rStyle w:val="Hyperlink"/>
            <w:spacing w:val="-7"/>
          </w:rPr>
          <w:t xml:space="preserve"> </w:t>
        </w:r>
        <w:r w:rsidR="00FA21CE" w:rsidRPr="00C94471">
          <w:rPr>
            <w:rStyle w:val="Hyperlink"/>
          </w:rPr>
          <w:t>1</w:t>
        </w:r>
        <w:r w:rsidR="00FA21CE" w:rsidRPr="00C94471">
          <w:rPr>
            <w:rStyle w:val="Hyperlink"/>
            <w:spacing w:val="-2"/>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Role</w:t>
        </w:r>
        <w:r w:rsidR="00FA21CE" w:rsidRPr="00C94471">
          <w:rPr>
            <w:rStyle w:val="Hyperlink"/>
            <w:spacing w:val="-3"/>
          </w:rPr>
          <w:t xml:space="preserve"> </w:t>
        </w:r>
        <w:r w:rsidR="00FA21CE" w:rsidRPr="00C94471">
          <w:rPr>
            <w:rStyle w:val="Hyperlink"/>
          </w:rPr>
          <w:t>of</w:t>
        </w:r>
        <w:r w:rsidR="00FA21CE" w:rsidRPr="00C94471">
          <w:rPr>
            <w:rStyle w:val="Hyperlink"/>
            <w:spacing w:val="-7"/>
          </w:rPr>
          <w:t xml:space="preserve"> </w:t>
        </w:r>
        <w:r w:rsidR="00FA21CE" w:rsidRPr="00C94471">
          <w:rPr>
            <w:rStyle w:val="Hyperlink"/>
          </w:rPr>
          <w:t>appointed</w:t>
        </w:r>
        <w:r w:rsidR="00FA21CE" w:rsidRPr="00C94471">
          <w:rPr>
            <w:rStyle w:val="Hyperlink"/>
            <w:spacing w:val="-3"/>
          </w:rPr>
          <w:t xml:space="preserve"> </w:t>
        </w:r>
        <w:r w:rsidR="00FA21CE" w:rsidRPr="00C94471">
          <w:rPr>
            <w:rStyle w:val="Hyperlink"/>
          </w:rPr>
          <w:t>program</w:t>
        </w:r>
        <w:r w:rsidR="00FA21CE" w:rsidRPr="00C94471">
          <w:rPr>
            <w:rStyle w:val="Hyperlink"/>
            <w:spacing w:val="-3"/>
          </w:rPr>
          <w:t xml:space="preserve"> </w:t>
        </w:r>
        <w:r w:rsidR="00FA21CE" w:rsidRPr="00C94471">
          <w:rPr>
            <w:rStyle w:val="Hyperlink"/>
            <w:spacing w:val="-2"/>
          </w:rPr>
          <w:t>officer</w:t>
        </w:r>
        <w:r w:rsidR="00FA21CE">
          <w:rPr>
            <w:webHidden/>
          </w:rPr>
          <w:tab/>
        </w:r>
        <w:r w:rsidR="00FA21CE">
          <w:rPr>
            <w:webHidden/>
          </w:rPr>
          <w:fldChar w:fldCharType="begin"/>
        </w:r>
        <w:r w:rsidR="00FA21CE">
          <w:rPr>
            <w:webHidden/>
          </w:rPr>
          <w:instrText xml:space="preserve"> PAGEREF _Toc169094195 \h </w:instrText>
        </w:r>
        <w:r w:rsidR="00FA21CE">
          <w:rPr>
            <w:webHidden/>
          </w:rPr>
        </w:r>
        <w:r w:rsidR="00FA21CE">
          <w:rPr>
            <w:webHidden/>
          </w:rPr>
          <w:fldChar w:fldCharType="separate"/>
        </w:r>
        <w:r w:rsidR="00FA21CE">
          <w:rPr>
            <w:webHidden/>
          </w:rPr>
          <w:t>57</w:t>
        </w:r>
        <w:r w:rsidR="00FA21CE">
          <w:rPr>
            <w:webHidden/>
          </w:rPr>
          <w:fldChar w:fldCharType="end"/>
        </w:r>
      </w:hyperlink>
    </w:p>
    <w:p w14:paraId="5C4EE8E0" w14:textId="13DCC8B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96" w:history="1">
        <w:r w:rsidR="00FA21CE" w:rsidRPr="00C94471">
          <w:rPr>
            <w:rStyle w:val="Hyperlink"/>
            <w:rFonts w:cs="Times New Roman"/>
            <w:noProof/>
          </w:rPr>
          <w:t>60.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Appointed</w:t>
        </w:r>
        <w:r w:rsidR="00FA21CE" w:rsidRPr="00C94471">
          <w:rPr>
            <w:rStyle w:val="Hyperlink"/>
            <w:noProof/>
            <w:spacing w:val="-7"/>
          </w:rPr>
          <w:t xml:space="preserve"> </w:t>
        </w:r>
        <w:r w:rsidR="00FA21CE" w:rsidRPr="00C94471">
          <w:rPr>
            <w:rStyle w:val="Hyperlink"/>
            <w:noProof/>
          </w:rPr>
          <w:t>program</w:t>
        </w:r>
        <w:r w:rsidR="00FA21CE" w:rsidRPr="00C94471">
          <w:rPr>
            <w:rStyle w:val="Hyperlink"/>
            <w:noProof/>
            <w:spacing w:val="-10"/>
          </w:rPr>
          <w:t xml:space="preserve"> </w:t>
        </w:r>
        <w:r w:rsidR="00FA21CE" w:rsidRPr="00C94471">
          <w:rPr>
            <w:rStyle w:val="Hyperlink"/>
            <w:noProof/>
            <w:spacing w:val="-2"/>
          </w:rPr>
          <w:t>officer</w:t>
        </w:r>
        <w:r w:rsidR="00FA21CE">
          <w:rPr>
            <w:noProof/>
            <w:webHidden/>
          </w:rPr>
          <w:tab/>
        </w:r>
        <w:r w:rsidR="00FA21CE">
          <w:rPr>
            <w:noProof/>
            <w:webHidden/>
          </w:rPr>
          <w:fldChar w:fldCharType="begin"/>
        </w:r>
        <w:r w:rsidR="00FA21CE">
          <w:rPr>
            <w:noProof/>
            <w:webHidden/>
          </w:rPr>
          <w:instrText xml:space="preserve"> PAGEREF _Toc169094196 \h </w:instrText>
        </w:r>
        <w:r w:rsidR="00FA21CE">
          <w:rPr>
            <w:noProof/>
            <w:webHidden/>
          </w:rPr>
        </w:r>
        <w:r w:rsidR="00FA21CE">
          <w:rPr>
            <w:noProof/>
            <w:webHidden/>
          </w:rPr>
          <w:fldChar w:fldCharType="separate"/>
        </w:r>
        <w:r w:rsidR="00FA21CE">
          <w:rPr>
            <w:noProof/>
            <w:webHidden/>
          </w:rPr>
          <w:t>57</w:t>
        </w:r>
        <w:r w:rsidR="00FA21CE">
          <w:rPr>
            <w:noProof/>
            <w:webHidden/>
          </w:rPr>
          <w:fldChar w:fldCharType="end"/>
        </w:r>
      </w:hyperlink>
    </w:p>
    <w:p w14:paraId="5A48B3AA" w14:textId="45C5F2F1" w:rsidR="00FA21CE" w:rsidRDefault="00000000">
      <w:pPr>
        <w:pStyle w:val="TOC2"/>
        <w:rPr>
          <w:rFonts w:asciiTheme="minorHAnsi" w:eastAsiaTheme="minorEastAsia" w:hAnsiTheme="minorHAnsi" w:cstheme="minorBidi"/>
          <w:b w:val="0"/>
          <w:bCs w:val="0"/>
          <w:i w:val="0"/>
          <w:iCs w:val="0"/>
          <w:kern w:val="2"/>
          <w:sz w:val="22"/>
          <w:szCs w:val="22"/>
          <w:lang w:val="en-AU" w:eastAsia="en-AU"/>
          <w14:ligatures w14:val="standardContextual"/>
        </w:rPr>
      </w:pPr>
      <w:hyperlink w:anchor="_Toc169094197" w:history="1">
        <w:r w:rsidR="00FA21CE" w:rsidRPr="00C94471">
          <w:rPr>
            <w:rStyle w:val="Hyperlink"/>
          </w:rPr>
          <w:t>Division</w:t>
        </w:r>
        <w:r w:rsidR="00FA21CE" w:rsidRPr="00C94471">
          <w:rPr>
            <w:rStyle w:val="Hyperlink"/>
            <w:spacing w:val="-7"/>
          </w:rPr>
          <w:t xml:space="preserve"> </w:t>
        </w:r>
        <w:r w:rsidR="00FA21CE" w:rsidRPr="00C94471">
          <w:rPr>
            <w:rStyle w:val="Hyperlink"/>
          </w:rPr>
          <w:t>2</w:t>
        </w:r>
        <w:r w:rsidR="00FA21CE" w:rsidRPr="00C94471">
          <w:rPr>
            <w:rStyle w:val="Hyperlink"/>
            <w:spacing w:val="-2"/>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Appointment</w:t>
        </w:r>
        <w:r w:rsidR="00FA21CE" w:rsidRPr="00C94471">
          <w:rPr>
            <w:rStyle w:val="Hyperlink"/>
            <w:spacing w:val="-7"/>
          </w:rPr>
          <w:t xml:space="preserve"> </w:t>
        </w:r>
        <w:r w:rsidR="00FA21CE" w:rsidRPr="00C94471">
          <w:rPr>
            <w:rStyle w:val="Hyperlink"/>
          </w:rPr>
          <w:t>and</w:t>
        </w:r>
        <w:r w:rsidR="00FA21CE" w:rsidRPr="00C94471">
          <w:rPr>
            <w:rStyle w:val="Hyperlink"/>
            <w:spacing w:val="-7"/>
          </w:rPr>
          <w:t xml:space="preserve"> </w:t>
        </w:r>
        <w:r w:rsidR="00FA21CE" w:rsidRPr="00C94471">
          <w:rPr>
            <w:rStyle w:val="Hyperlink"/>
          </w:rPr>
          <w:t>approval</w:t>
        </w:r>
        <w:r w:rsidR="00FA21CE" w:rsidRPr="00C94471">
          <w:rPr>
            <w:rStyle w:val="Hyperlink"/>
            <w:spacing w:val="-3"/>
          </w:rPr>
          <w:t xml:space="preserve"> </w:t>
        </w:r>
        <w:r w:rsidR="00FA21CE" w:rsidRPr="00C94471">
          <w:rPr>
            <w:rStyle w:val="Hyperlink"/>
          </w:rPr>
          <w:t>of</w:t>
        </w:r>
        <w:r w:rsidR="00FA21CE" w:rsidRPr="00C94471">
          <w:rPr>
            <w:rStyle w:val="Hyperlink"/>
            <w:spacing w:val="-4"/>
          </w:rPr>
          <w:t xml:space="preserve"> </w:t>
        </w:r>
        <w:r w:rsidR="00FA21CE" w:rsidRPr="00C94471">
          <w:rPr>
            <w:rStyle w:val="Hyperlink"/>
          </w:rPr>
          <w:t>appointed program officer</w:t>
        </w:r>
        <w:r w:rsidR="00FA21CE">
          <w:rPr>
            <w:webHidden/>
          </w:rPr>
          <w:tab/>
        </w:r>
        <w:r w:rsidR="00FA21CE">
          <w:rPr>
            <w:webHidden/>
          </w:rPr>
          <w:fldChar w:fldCharType="begin"/>
        </w:r>
        <w:r w:rsidR="00FA21CE">
          <w:rPr>
            <w:webHidden/>
          </w:rPr>
          <w:instrText xml:space="preserve"> PAGEREF _Toc169094197 \h </w:instrText>
        </w:r>
        <w:r w:rsidR="00FA21CE">
          <w:rPr>
            <w:webHidden/>
          </w:rPr>
        </w:r>
        <w:r w:rsidR="00FA21CE">
          <w:rPr>
            <w:webHidden/>
          </w:rPr>
          <w:fldChar w:fldCharType="separate"/>
        </w:r>
        <w:r w:rsidR="00FA21CE">
          <w:rPr>
            <w:webHidden/>
          </w:rPr>
          <w:t>57</w:t>
        </w:r>
        <w:r w:rsidR="00FA21CE">
          <w:rPr>
            <w:webHidden/>
          </w:rPr>
          <w:fldChar w:fldCharType="end"/>
        </w:r>
      </w:hyperlink>
    </w:p>
    <w:p w14:paraId="322155E1" w14:textId="388DE30E"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98" w:history="1">
        <w:r w:rsidR="00FA21CE" w:rsidRPr="00C94471">
          <w:rPr>
            <w:rStyle w:val="Hyperlink"/>
            <w:rFonts w:cs="Times New Roman"/>
            <w:noProof/>
          </w:rPr>
          <w:t>61.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Disability services provider to appoint program officer</w:t>
        </w:r>
        <w:r w:rsidR="00FA21CE">
          <w:rPr>
            <w:noProof/>
            <w:webHidden/>
          </w:rPr>
          <w:tab/>
        </w:r>
        <w:r w:rsidR="00FA21CE">
          <w:rPr>
            <w:noProof/>
            <w:webHidden/>
          </w:rPr>
          <w:fldChar w:fldCharType="begin"/>
        </w:r>
        <w:r w:rsidR="00FA21CE">
          <w:rPr>
            <w:noProof/>
            <w:webHidden/>
          </w:rPr>
          <w:instrText xml:space="preserve"> PAGEREF _Toc169094198 \h </w:instrText>
        </w:r>
        <w:r w:rsidR="00FA21CE">
          <w:rPr>
            <w:noProof/>
            <w:webHidden/>
          </w:rPr>
        </w:r>
        <w:r w:rsidR="00FA21CE">
          <w:rPr>
            <w:noProof/>
            <w:webHidden/>
          </w:rPr>
          <w:fldChar w:fldCharType="separate"/>
        </w:r>
        <w:r w:rsidR="00FA21CE">
          <w:rPr>
            <w:noProof/>
            <w:webHidden/>
          </w:rPr>
          <w:t>57</w:t>
        </w:r>
        <w:r w:rsidR="00FA21CE">
          <w:rPr>
            <w:noProof/>
            <w:webHidden/>
          </w:rPr>
          <w:fldChar w:fldCharType="end"/>
        </w:r>
      </w:hyperlink>
    </w:p>
    <w:p w14:paraId="43E85967" w14:textId="2C5A7CD7"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199" w:history="1">
        <w:r w:rsidR="00FA21CE" w:rsidRPr="00C94471">
          <w:rPr>
            <w:rStyle w:val="Hyperlink"/>
            <w:rFonts w:cs="Times New Roman"/>
            <w:noProof/>
          </w:rPr>
          <w:t>62.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Approval by Senior Practitioner for appointment of appointed program officer</w:t>
        </w:r>
        <w:r w:rsidR="00FA21CE">
          <w:rPr>
            <w:noProof/>
            <w:webHidden/>
          </w:rPr>
          <w:tab/>
        </w:r>
        <w:r w:rsidR="00FA21CE">
          <w:rPr>
            <w:noProof/>
            <w:webHidden/>
          </w:rPr>
          <w:fldChar w:fldCharType="begin"/>
        </w:r>
        <w:r w:rsidR="00FA21CE">
          <w:rPr>
            <w:noProof/>
            <w:webHidden/>
          </w:rPr>
          <w:instrText xml:space="preserve"> PAGEREF _Toc169094199 \h </w:instrText>
        </w:r>
        <w:r w:rsidR="00FA21CE">
          <w:rPr>
            <w:noProof/>
            <w:webHidden/>
          </w:rPr>
        </w:r>
        <w:r w:rsidR="00FA21CE">
          <w:rPr>
            <w:noProof/>
            <w:webHidden/>
          </w:rPr>
          <w:fldChar w:fldCharType="separate"/>
        </w:r>
        <w:r w:rsidR="00FA21CE">
          <w:rPr>
            <w:noProof/>
            <w:webHidden/>
          </w:rPr>
          <w:t>58</w:t>
        </w:r>
        <w:r w:rsidR="00FA21CE">
          <w:rPr>
            <w:noProof/>
            <w:webHidden/>
          </w:rPr>
          <w:fldChar w:fldCharType="end"/>
        </w:r>
      </w:hyperlink>
    </w:p>
    <w:p w14:paraId="43BA94E4" w14:textId="4DFE71FC"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00" w:history="1">
        <w:r w:rsidR="00FA21CE" w:rsidRPr="00C94471">
          <w:rPr>
            <w:rStyle w:val="Hyperlink"/>
            <w:rFonts w:cs="Times New Roman"/>
            <w:noProof/>
          </w:rPr>
          <w:t>63.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Revocation</w:t>
        </w:r>
        <w:r w:rsidR="00FA21CE" w:rsidRPr="00C94471">
          <w:rPr>
            <w:rStyle w:val="Hyperlink"/>
            <w:noProof/>
            <w:spacing w:val="-5"/>
          </w:rPr>
          <w:t xml:space="preserve"> </w:t>
        </w:r>
        <w:r w:rsidR="00FA21CE" w:rsidRPr="00C94471">
          <w:rPr>
            <w:rStyle w:val="Hyperlink"/>
            <w:noProof/>
          </w:rPr>
          <w:t>or</w:t>
        </w:r>
        <w:r w:rsidR="00FA21CE" w:rsidRPr="00C94471">
          <w:rPr>
            <w:rStyle w:val="Hyperlink"/>
            <w:noProof/>
            <w:spacing w:val="-7"/>
          </w:rPr>
          <w:t xml:space="preserve"> </w:t>
        </w:r>
        <w:r w:rsidR="00FA21CE" w:rsidRPr="00C94471">
          <w:rPr>
            <w:rStyle w:val="Hyperlink"/>
            <w:noProof/>
          </w:rPr>
          <w:t>amendment</w:t>
        </w:r>
        <w:r w:rsidR="00FA21CE" w:rsidRPr="00C94471">
          <w:rPr>
            <w:rStyle w:val="Hyperlink"/>
            <w:noProof/>
            <w:spacing w:val="-5"/>
          </w:rPr>
          <w:t xml:space="preserve"> </w:t>
        </w:r>
        <w:r w:rsidR="00FA21CE" w:rsidRPr="00C94471">
          <w:rPr>
            <w:rStyle w:val="Hyperlink"/>
            <w:noProof/>
          </w:rPr>
          <w:t>of</w:t>
        </w:r>
        <w:r w:rsidR="00FA21CE" w:rsidRPr="00C94471">
          <w:rPr>
            <w:rStyle w:val="Hyperlink"/>
            <w:noProof/>
            <w:spacing w:val="-7"/>
          </w:rPr>
          <w:t xml:space="preserve"> </w:t>
        </w:r>
        <w:r w:rsidR="00FA21CE" w:rsidRPr="00C94471">
          <w:rPr>
            <w:rStyle w:val="Hyperlink"/>
            <w:noProof/>
            <w:spacing w:val="-2"/>
          </w:rPr>
          <w:t>approval</w:t>
        </w:r>
        <w:r w:rsidR="00FA21CE">
          <w:rPr>
            <w:noProof/>
            <w:webHidden/>
          </w:rPr>
          <w:tab/>
        </w:r>
        <w:r w:rsidR="00FA21CE">
          <w:rPr>
            <w:noProof/>
            <w:webHidden/>
          </w:rPr>
          <w:fldChar w:fldCharType="begin"/>
        </w:r>
        <w:r w:rsidR="00FA21CE">
          <w:rPr>
            <w:noProof/>
            <w:webHidden/>
          </w:rPr>
          <w:instrText xml:space="preserve"> PAGEREF _Toc169094200 \h </w:instrText>
        </w:r>
        <w:r w:rsidR="00FA21CE">
          <w:rPr>
            <w:noProof/>
            <w:webHidden/>
          </w:rPr>
        </w:r>
        <w:r w:rsidR="00FA21CE">
          <w:rPr>
            <w:noProof/>
            <w:webHidden/>
          </w:rPr>
          <w:fldChar w:fldCharType="separate"/>
        </w:r>
        <w:r w:rsidR="00FA21CE">
          <w:rPr>
            <w:noProof/>
            <w:webHidden/>
          </w:rPr>
          <w:t>58</w:t>
        </w:r>
        <w:r w:rsidR="00FA21CE">
          <w:rPr>
            <w:noProof/>
            <w:webHidden/>
          </w:rPr>
          <w:fldChar w:fldCharType="end"/>
        </w:r>
      </w:hyperlink>
    </w:p>
    <w:p w14:paraId="67EECBD0" w14:textId="6595E2E9"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01" w:history="1">
        <w:r w:rsidR="00FA21CE" w:rsidRPr="00C94471">
          <w:rPr>
            <w:rStyle w:val="Hyperlink"/>
            <w:rFonts w:cs="Times New Roman"/>
            <w:noProof/>
          </w:rPr>
          <w:t>64.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Senior  Practitioner to notify disability services provider before refusal or revocation</w:t>
        </w:r>
        <w:r w:rsidR="00FA21CE">
          <w:rPr>
            <w:noProof/>
            <w:webHidden/>
          </w:rPr>
          <w:tab/>
        </w:r>
        <w:r w:rsidR="00FA21CE">
          <w:rPr>
            <w:noProof/>
            <w:webHidden/>
          </w:rPr>
          <w:fldChar w:fldCharType="begin"/>
        </w:r>
        <w:r w:rsidR="00FA21CE">
          <w:rPr>
            <w:noProof/>
            <w:webHidden/>
          </w:rPr>
          <w:instrText xml:space="preserve"> PAGEREF _Toc169094201 \h </w:instrText>
        </w:r>
        <w:r w:rsidR="00FA21CE">
          <w:rPr>
            <w:noProof/>
            <w:webHidden/>
          </w:rPr>
        </w:r>
        <w:r w:rsidR="00FA21CE">
          <w:rPr>
            <w:noProof/>
            <w:webHidden/>
          </w:rPr>
          <w:fldChar w:fldCharType="separate"/>
        </w:r>
        <w:r w:rsidR="00FA21CE">
          <w:rPr>
            <w:noProof/>
            <w:webHidden/>
          </w:rPr>
          <w:t>58</w:t>
        </w:r>
        <w:r w:rsidR="00FA21CE">
          <w:rPr>
            <w:noProof/>
            <w:webHidden/>
          </w:rPr>
          <w:fldChar w:fldCharType="end"/>
        </w:r>
      </w:hyperlink>
    </w:p>
    <w:p w14:paraId="4F0DD45C" w14:textId="1D6A321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02" w:history="1">
        <w:r w:rsidR="00FA21CE" w:rsidRPr="00C94471">
          <w:rPr>
            <w:rStyle w:val="Hyperlink"/>
            <w:rFonts w:cs="Times New Roman"/>
            <w:noProof/>
          </w:rPr>
          <w:t>65.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Senior</w:t>
        </w:r>
        <w:r w:rsidR="00FA21CE" w:rsidRPr="00C94471">
          <w:rPr>
            <w:rStyle w:val="Hyperlink"/>
            <w:noProof/>
            <w:spacing w:val="-6"/>
          </w:rPr>
          <w:t xml:space="preserve"> </w:t>
        </w:r>
        <w:r w:rsidR="00FA21CE" w:rsidRPr="00C94471">
          <w:rPr>
            <w:rStyle w:val="Hyperlink"/>
            <w:noProof/>
          </w:rPr>
          <w:t>Practitioner</w:t>
        </w:r>
        <w:r w:rsidR="00FA21CE" w:rsidRPr="00C94471">
          <w:rPr>
            <w:rStyle w:val="Hyperlink"/>
            <w:noProof/>
            <w:spacing w:val="-5"/>
          </w:rPr>
          <w:t xml:space="preserve"> </w:t>
        </w:r>
        <w:r w:rsidR="00FA21CE" w:rsidRPr="00C94471">
          <w:rPr>
            <w:rStyle w:val="Hyperlink"/>
            <w:noProof/>
          </w:rPr>
          <w:t>may</w:t>
        </w:r>
        <w:r w:rsidR="00FA21CE" w:rsidRPr="00C94471">
          <w:rPr>
            <w:rStyle w:val="Hyperlink"/>
            <w:noProof/>
            <w:spacing w:val="-4"/>
          </w:rPr>
          <w:t xml:space="preserve"> </w:t>
        </w:r>
        <w:r w:rsidR="00FA21CE" w:rsidRPr="00C94471">
          <w:rPr>
            <w:rStyle w:val="Hyperlink"/>
            <w:noProof/>
          </w:rPr>
          <w:t>issue</w:t>
        </w:r>
        <w:r w:rsidR="00FA21CE" w:rsidRPr="00C94471">
          <w:rPr>
            <w:rStyle w:val="Hyperlink"/>
            <w:noProof/>
            <w:spacing w:val="-3"/>
          </w:rPr>
          <w:t xml:space="preserve"> </w:t>
        </w:r>
        <w:r w:rsidR="00FA21CE" w:rsidRPr="00C94471">
          <w:rPr>
            <w:rStyle w:val="Hyperlink"/>
            <w:noProof/>
            <w:spacing w:val="-2"/>
          </w:rPr>
          <w:t>directions</w:t>
        </w:r>
        <w:r w:rsidR="00FA21CE">
          <w:rPr>
            <w:noProof/>
            <w:webHidden/>
          </w:rPr>
          <w:tab/>
        </w:r>
        <w:r w:rsidR="00FA21CE">
          <w:rPr>
            <w:noProof/>
            <w:webHidden/>
          </w:rPr>
          <w:fldChar w:fldCharType="begin"/>
        </w:r>
        <w:r w:rsidR="00FA21CE">
          <w:rPr>
            <w:noProof/>
            <w:webHidden/>
          </w:rPr>
          <w:instrText xml:space="preserve"> PAGEREF _Toc169094202 \h </w:instrText>
        </w:r>
        <w:r w:rsidR="00FA21CE">
          <w:rPr>
            <w:noProof/>
            <w:webHidden/>
          </w:rPr>
        </w:r>
        <w:r w:rsidR="00FA21CE">
          <w:rPr>
            <w:noProof/>
            <w:webHidden/>
          </w:rPr>
          <w:fldChar w:fldCharType="separate"/>
        </w:r>
        <w:r w:rsidR="00FA21CE">
          <w:rPr>
            <w:noProof/>
            <w:webHidden/>
          </w:rPr>
          <w:t>59</w:t>
        </w:r>
        <w:r w:rsidR="00FA21CE">
          <w:rPr>
            <w:noProof/>
            <w:webHidden/>
          </w:rPr>
          <w:fldChar w:fldCharType="end"/>
        </w:r>
      </w:hyperlink>
    </w:p>
    <w:p w14:paraId="6098B98B" w14:textId="1684FDCB"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03" w:history="1">
        <w:r w:rsidR="00FA21CE" w:rsidRPr="00C94471">
          <w:rPr>
            <w:rStyle w:val="Hyperlink"/>
          </w:rPr>
          <w:t>PART</w:t>
        </w:r>
        <w:r w:rsidR="00FA21CE" w:rsidRPr="00C94471">
          <w:rPr>
            <w:rStyle w:val="Hyperlink"/>
            <w:spacing w:val="-7"/>
          </w:rPr>
          <w:t xml:space="preserve"> </w:t>
        </w:r>
        <w:r w:rsidR="00FA21CE" w:rsidRPr="00C94471">
          <w:rPr>
            <w:rStyle w:val="Hyperlink"/>
          </w:rPr>
          <w:t>9</w:t>
        </w:r>
        <w:r w:rsidR="00FA21CE" w:rsidRPr="00C94471">
          <w:rPr>
            <w:rStyle w:val="Hyperlink"/>
            <w:spacing w:val="-2"/>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INDEPENDENT</w:t>
        </w:r>
        <w:r w:rsidR="00FA21CE" w:rsidRPr="00C94471">
          <w:rPr>
            <w:rStyle w:val="Hyperlink"/>
            <w:spacing w:val="-3"/>
          </w:rPr>
          <w:t xml:space="preserve"> </w:t>
        </w:r>
        <w:r w:rsidR="00FA21CE" w:rsidRPr="00C94471">
          <w:rPr>
            <w:rStyle w:val="Hyperlink"/>
            <w:spacing w:val="-2"/>
          </w:rPr>
          <w:t>PERSONS</w:t>
        </w:r>
        <w:r w:rsidR="00FA21CE">
          <w:rPr>
            <w:webHidden/>
          </w:rPr>
          <w:tab/>
        </w:r>
        <w:r w:rsidR="00FA21CE">
          <w:rPr>
            <w:webHidden/>
          </w:rPr>
          <w:fldChar w:fldCharType="begin"/>
        </w:r>
        <w:r w:rsidR="00FA21CE">
          <w:rPr>
            <w:webHidden/>
          </w:rPr>
          <w:instrText xml:space="preserve"> PAGEREF _Toc169094203 \h </w:instrText>
        </w:r>
        <w:r w:rsidR="00FA21CE">
          <w:rPr>
            <w:webHidden/>
          </w:rPr>
        </w:r>
        <w:r w:rsidR="00FA21CE">
          <w:rPr>
            <w:webHidden/>
          </w:rPr>
          <w:fldChar w:fldCharType="separate"/>
        </w:r>
        <w:r w:rsidR="00FA21CE">
          <w:rPr>
            <w:webHidden/>
          </w:rPr>
          <w:t>60</w:t>
        </w:r>
        <w:r w:rsidR="00FA21CE">
          <w:rPr>
            <w:webHidden/>
          </w:rPr>
          <w:fldChar w:fldCharType="end"/>
        </w:r>
      </w:hyperlink>
    </w:p>
    <w:p w14:paraId="5E12E774" w14:textId="04B4D48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04" w:history="1">
        <w:r w:rsidR="00FA21CE" w:rsidRPr="00C94471">
          <w:rPr>
            <w:rStyle w:val="Hyperlink"/>
            <w:rFonts w:cs="Times New Roman"/>
            <w:noProof/>
          </w:rPr>
          <w:t>66.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Appointment</w:t>
        </w:r>
        <w:r w:rsidR="00FA21CE" w:rsidRPr="00C94471">
          <w:rPr>
            <w:rStyle w:val="Hyperlink"/>
            <w:noProof/>
            <w:spacing w:val="-4"/>
          </w:rPr>
          <w:t xml:space="preserve"> </w:t>
        </w:r>
        <w:r w:rsidR="00FA21CE" w:rsidRPr="00C94471">
          <w:rPr>
            <w:rStyle w:val="Hyperlink"/>
            <w:noProof/>
          </w:rPr>
          <w:t>of</w:t>
        </w:r>
        <w:r w:rsidR="00FA21CE" w:rsidRPr="00C94471">
          <w:rPr>
            <w:rStyle w:val="Hyperlink"/>
            <w:noProof/>
            <w:spacing w:val="-7"/>
          </w:rPr>
          <w:t xml:space="preserve"> </w:t>
        </w:r>
        <w:r w:rsidR="00FA21CE" w:rsidRPr="00C94471">
          <w:rPr>
            <w:rStyle w:val="Hyperlink"/>
            <w:noProof/>
          </w:rPr>
          <w:t>independent</w:t>
        </w:r>
        <w:r w:rsidR="00FA21CE" w:rsidRPr="00C94471">
          <w:rPr>
            <w:rStyle w:val="Hyperlink"/>
            <w:noProof/>
            <w:spacing w:val="-3"/>
          </w:rPr>
          <w:t xml:space="preserve"> </w:t>
        </w:r>
        <w:r w:rsidR="00FA21CE" w:rsidRPr="00C94471">
          <w:rPr>
            <w:rStyle w:val="Hyperlink"/>
            <w:noProof/>
            <w:spacing w:val="-2"/>
          </w:rPr>
          <w:t>persons</w:t>
        </w:r>
        <w:r w:rsidR="00FA21CE">
          <w:rPr>
            <w:noProof/>
            <w:webHidden/>
          </w:rPr>
          <w:tab/>
        </w:r>
        <w:r w:rsidR="00FA21CE">
          <w:rPr>
            <w:noProof/>
            <w:webHidden/>
          </w:rPr>
          <w:fldChar w:fldCharType="begin"/>
        </w:r>
        <w:r w:rsidR="00FA21CE">
          <w:rPr>
            <w:noProof/>
            <w:webHidden/>
          </w:rPr>
          <w:instrText xml:space="preserve"> PAGEREF _Toc169094204 \h </w:instrText>
        </w:r>
        <w:r w:rsidR="00FA21CE">
          <w:rPr>
            <w:noProof/>
            <w:webHidden/>
          </w:rPr>
        </w:r>
        <w:r w:rsidR="00FA21CE">
          <w:rPr>
            <w:noProof/>
            <w:webHidden/>
          </w:rPr>
          <w:fldChar w:fldCharType="separate"/>
        </w:r>
        <w:r w:rsidR="00FA21CE">
          <w:rPr>
            <w:noProof/>
            <w:webHidden/>
          </w:rPr>
          <w:t>60</w:t>
        </w:r>
        <w:r w:rsidR="00FA21CE">
          <w:rPr>
            <w:noProof/>
            <w:webHidden/>
          </w:rPr>
          <w:fldChar w:fldCharType="end"/>
        </w:r>
      </w:hyperlink>
    </w:p>
    <w:p w14:paraId="164644CE" w14:textId="3F0DD7BD"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05" w:history="1">
        <w:r w:rsidR="00FA21CE" w:rsidRPr="00C94471">
          <w:rPr>
            <w:rStyle w:val="Hyperlink"/>
            <w:rFonts w:cs="Times New Roman"/>
            <w:noProof/>
          </w:rPr>
          <w:t>67.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spacing w:val="-2"/>
          </w:rPr>
          <w:t>Independent</w:t>
        </w:r>
        <w:r w:rsidR="00FA21CE" w:rsidRPr="00C94471">
          <w:rPr>
            <w:rStyle w:val="Hyperlink"/>
            <w:noProof/>
          </w:rPr>
          <w:t xml:space="preserve"> </w:t>
        </w:r>
        <w:r w:rsidR="00FA21CE" w:rsidRPr="00C94471">
          <w:rPr>
            <w:rStyle w:val="Hyperlink"/>
            <w:noProof/>
            <w:spacing w:val="-2"/>
          </w:rPr>
          <w:t>person</w:t>
        </w:r>
        <w:r w:rsidR="00FA21CE" w:rsidRPr="00C94471">
          <w:rPr>
            <w:rStyle w:val="Hyperlink"/>
            <w:noProof/>
          </w:rPr>
          <w:t xml:space="preserve"> </w:t>
        </w:r>
        <w:r w:rsidR="00FA21CE" w:rsidRPr="00C94471">
          <w:rPr>
            <w:rStyle w:val="Hyperlink"/>
            <w:noProof/>
            <w:spacing w:val="-6"/>
          </w:rPr>
          <w:t>to</w:t>
        </w:r>
        <w:r w:rsidR="00FA21CE" w:rsidRPr="00C94471">
          <w:rPr>
            <w:rStyle w:val="Hyperlink"/>
            <w:noProof/>
          </w:rPr>
          <w:t xml:space="preserve"> </w:t>
        </w:r>
        <w:r w:rsidR="00FA21CE" w:rsidRPr="00C94471">
          <w:rPr>
            <w:rStyle w:val="Hyperlink"/>
            <w:noProof/>
            <w:spacing w:val="-2"/>
          </w:rPr>
          <w:t>provide</w:t>
        </w:r>
        <w:r w:rsidR="00FA21CE" w:rsidRPr="00C94471">
          <w:rPr>
            <w:rStyle w:val="Hyperlink"/>
            <w:noProof/>
          </w:rPr>
          <w:t xml:space="preserve"> </w:t>
        </w:r>
        <w:r w:rsidR="00FA21CE" w:rsidRPr="00C94471">
          <w:rPr>
            <w:rStyle w:val="Hyperlink"/>
            <w:noProof/>
            <w:spacing w:val="-2"/>
          </w:rPr>
          <w:t>explanation</w:t>
        </w:r>
        <w:r w:rsidR="00FA21CE" w:rsidRPr="00C94471">
          <w:rPr>
            <w:rStyle w:val="Hyperlink"/>
            <w:noProof/>
          </w:rPr>
          <w:t xml:space="preserve"> </w:t>
        </w:r>
        <w:r w:rsidR="00FA21CE" w:rsidRPr="00C94471">
          <w:rPr>
            <w:rStyle w:val="Hyperlink"/>
            <w:noProof/>
            <w:spacing w:val="-6"/>
          </w:rPr>
          <w:t xml:space="preserve">in </w:t>
        </w:r>
        <w:r w:rsidR="00FA21CE" w:rsidRPr="00C94471">
          <w:rPr>
            <w:rStyle w:val="Hyperlink"/>
            <w:noProof/>
          </w:rPr>
          <w:t>respect of restrictive practices</w:t>
        </w:r>
        <w:r w:rsidR="00FA21CE">
          <w:rPr>
            <w:noProof/>
            <w:webHidden/>
          </w:rPr>
          <w:tab/>
        </w:r>
        <w:r w:rsidR="00FA21CE">
          <w:rPr>
            <w:noProof/>
            <w:webHidden/>
          </w:rPr>
          <w:fldChar w:fldCharType="begin"/>
        </w:r>
        <w:r w:rsidR="00FA21CE">
          <w:rPr>
            <w:noProof/>
            <w:webHidden/>
          </w:rPr>
          <w:instrText xml:space="preserve"> PAGEREF _Toc169094205 \h </w:instrText>
        </w:r>
        <w:r w:rsidR="00FA21CE">
          <w:rPr>
            <w:noProof/>
            <w:webHidden/>
          </w:rPr>
        </w:r>
        <w:r w:rsidR="00FA21CE">
          <w:rPr>
            <w:noProof/>
            <w:webHidden/>
          </w:rPr>
          <w:fldChar w:fldCharType="separate"/>
        </w:r>
        <w:r w:rsidR="00FA21CE">
          <w:rPr>
            <w:noProof/>
            <w:webHidden/>
          </w:rPr>
          <w:t>61</w:t>
        </w:r>
        <w:r w:rsidR="00FA21CE">
          <w:rPr>
            <w:noProof/>
            <w:webHidden/>
          </w:rPr>
          <w:fldChar w:fldCharType="end"/>
        </w:r>
      </w:hyperlink>
    </w:p>
    <w:p w14:paraId="20CA4963" w14:textId="364D2128"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06" w:history="1">
        <w:r w:rsidR="00FA21CE" w:rsidRPr="00C94471">
          <w:rPr>
            <w:rStyle w:val="Hyperlink"/>
          </w:rPr>
          <w:t>PART</w:t>
        </w:r>
        <w:r w:rsidR="00FA21CE" w:rsidRPr="00C94471">
          <w:rPr>
            <w:rStyle w:val="Hyperlink"/>
            <w:spacing w:val="-8"/>
          </w:rPr>
          <w:t xml:space="preserve"> </w:t>
        </w:r>
        <w:r w:rsidR="00FA21CE" w:rsidRPr="00C94471">
          <w:rPr>
            <w:rStyle w:val="Hyperlink"/>
          </w:rPr>
          <w:t>10</w:t>
        </w:r>
        <w:r w:rsidR="00FA21CE" w:rsidRPr="00C94471">
          <w:rPr>
            <w:rStyle w:val="Hyperlink"/>
            <w:spacing w:val="-2"/>
          </w:rPr>
          <w:t xml:space="preserve"> </w:t>
        </w:r>
        <w:r w:rsidR="00FA21CE" w:rsidRPr="00C94471">
          <w:rPr>
            <w:rStyle w:val="Hyperlink"/>
          </w:rPr>
          <w:t>–</w:t>
        </w:r>
        <w:r w:rsidR="00FA21CE" w:rsidRPr="00C94471">
          <w:rPr>
            <w:rStyle w:val="Hyperlink"/>
            <w:spacing w:val="-6"/>
          </w:rPr>
          <w:t xml:space="preserve"> </w:t>
        </w:r>
        <w:r w:rsidR="00FA21CE" w:rsidRPr="00C94471">
          <w:rPr>
            <w:rStyle w:val="Hyperlink"/>
          </w:rPr>
          <w:t>COMMUNITY</w:t>
        </w:r>
        <w:r w:rsidR="00FA21CE" w:rsidRPr="00C94471">
          <w:rPr>
            <w:rStyle w:val="Hyperlink"/>
            <w:spacing w:val="-7"/>
          </w:rPr>
          <w:t xml:space="preserve"> </w:t>
        </w:r>
        <w:r w:rsidR="00FA21CE" w:rsidRPr="00C94471">
          <w:rPr>
            <w:rStyle w:val="Hyperlink"/>
          </w:rPr>
          <w:t>VISITOR</w:t>
        </w:r>
        <w:r w:rsidR="00FA21CE" w:rsidRPr="00C94471">
          <w:rPr>
            <w:rStyle w:val="Hyperlink"/>
            <w:spacing w:val="-3"/>
          </w:rPr>
          <w:t xml:space="preserve"> </w:t>
        </w:r>
        <w:r w:rsidR="00FA21CE" w:rsidRPr="00C94471">
          <w:rPr>
            <w:rStyle w:val="Hyperlink"/>
            <w:spacing w:val="-2"/>
          </w:rPr>
          <w:t>SCHEME</w:t>
        </w:r>
        <w:r w:rsidR="00FA21CE">
          <w:rPr>
            <w:webHidden/>
          </w:rPr>
          <w:tab/>
        </w:r>
        <w:r w:rsidR="00FA21CE">
          <w:rPr>
            <w:webHidden/>
          </w:rPr>
          <w:fldChar w:fldCharType="begin"/>
        </w:r>
        <w:r w:rsidR="00FA21CE">
          <w:rPr>
            <w:webHidden/>
          </w:rPr>
          <w:instrText xml:space="preserve"> PAGEREF _Toc169094206 \h </w:instrText>
        </w:r>
        <w:r w:rsidR="00FA21CE">
          <w:rPr>
            <w:webHidden/>
          </w:rPr>
        </w:r>
        <w:r w:rsidR="00FA21CE">
          <w:rPr>
            <w:webHidden/>
          </w:rPr>
          <w:fldChar w:fldCharType="separate"/>
        </w:r>
        <w:r w:rsidR="00FA21CE">
          <w:rPr>
            <w:webHidden/>
          </w:rPr>
          <w:t>64</w:t>
        </w:r>
        <w:r w:rsidR="00FA21CE">
          <w:rPr>
            <w:webHidden/>
          </w:rPr>
          <w:fldChar w:fldCharType="end"/>
        </w:r>
      </w:hyperlink>
    </w:p>
    <w:p w14:paraId="0B6E176F" w14:textId="715F5EA1"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07" w:history="1">
        <w:r w:rsidR="00FA21CE" w:rsidRPr="00C94471">
          <w:rPr>
            <w:rStyle w:val="Hyperlink"/>
            <w:rFonts w:cs="Times New Roman"/>
            <w:noProof/>
          </w:rPr>
          <w:t>68.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Community</w:t>
        </w:r>
        <w:r w:rsidR="00FA21CE" w:rsidRPr="00C94471">
          <w:rPr>
            <w:rStyle w:val="Hyperlink"/>
            <w:noProof/>
            <w:spacing w:val="-8"/>
          </w:rPr>
          <w:t xml:space="preserve"> </w:t>
        </w:r>
        <w:r w:rsidR="00FA21CE" w:rsidRPr="00C94471">
          <w:rPr>
            <w:rStyle w:val="Hyperlink"/>
            <w:noProof/>
          </w:rPr>
          <w:t>visitor</w:t>
        </w:r>
        <w:r w:rsidR="00FA21CE" w:rsidRPr="00C94471">
          <w:rPr>
            <w:rStyle w:val="Hyperlink"/>
            <w:noProof/>
            <w:spacing w:val="-7"/>
          </w:rPr>
          <w:t xml:space="preserve"> </w:t>
        </w:r>
        <w:r w:rsidR="00FA21CE" w:rsidRPr="00C94471">
          <w:rPr>
            <w:rStyle w:val="Hyperlink"/>
            <w:noProof/>
            <w:spacing w:val="-2"/>
          </w:rPr>
          <w:t>scheme</w:t>
        </w:r>
        <w:r w:rsidR="00FA21CE">
          <w:rPr>
            <w:noProof/>
            <w:webHidden/>
          </w:rPr>
          <w:tab/>
        </w:r>
        <w:r w:rsidR="00FA21CE">
          <w:rPr>
            <w:noProof/>
            <w:webHidden/>
          </w:rPr>
          <w:fldChar w:fldCharType="begin"/>
        </w:r>
        <w:r w:rsidR="00FA21CE">
          <w:rPr>
            <w:noProof/>
            <w:webHidden/>
          </w:rPr>
          <w:instrText xml:space="preserve"> PAGEREF _Toc169094207 \h </w:instrText>
        </w:r>
        <w:r w:rsidR="00FA21CE">
          <w:rPr>
            <w:noProof/>
            <w:webHidden/>
          </w:rPr>
        </w:r>
        <w:r w:rsidR="00FA21CE">
          <w:rPr>
            <w:noProof/>
            <w:webHidden/>
          </w:rPr>
          <w:fldChar w:fldCharType="separate"/>
        </w:r>
        <w:r w:rsidR="00FA21CE">
          <w:rPr>
            <w:noProof/>
            <w:webHidden/>
          </w:rPr>
          <w:t>64</w:t>
        </w:r>
        <w:r w:rsidR="00FA21CE">
          <w:rPr>
            <w:noProof/>
            <w:webHidden/>
          </w:rPr>
          <w:fldChar w:fldCharType="end"/>
        </w:r>
      </w:hyperlink>
    </w:p>
    <w:p w14:paraId="1985C735" w14:textId="0449B87D"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08" w:history="1">
        <w:r w:rsidR="00FA21CE" w:rsidRPr="00C94471">
          <w:rPr>
            <w:rStyle w:val="Hyperlink"/>
          </w:rPr>
          <w:t>PART</w:t>
        </w:r>
        <w:r w:rsidR="00FA21CE" w:rsidRPr="00C94471">
          <w:rPr>
            <w:rStyle w:val="Hyperlink"/>
            <w:spacing w:val="-5"/>
          </w:rPr>
          <w:t xml:space="preserve"> </w:t>
        </w:r>
        <w:r w:rsidR="00FA21CE" w:rsidRPr="00C94471">
          <w:rPr>
            <w:rStyle w:val="Hyperlink"/>
          </w:rPr>
          <w:t>11 –</w:t>
        </w:r>
        <w:r w:rsidR="00FA21CE" w:rsidRPr="00C94471">
          <w:rPr>
            <w:rStyle w:val="Hyperlink"/>
            <w:spacing w:val="-3"/>
          </w:rPr>
          <w:t xml:space="preserve"> </w:t>
        </w:r>
        <w:r w:rsidR="00FA21CE" w:rsidRPr="00C94471">
          <w:rPr>
            <w:rStyle w:val="Hyperlink"/>
            <w:spacing w:val="-2"/>
          </w:rPr>
          <w:t>FUNDING</w:t>
        </w:r>
        <w:r w:rsidR="00FA21CE">
          <w:rPr>
            <w:webHidden/>
          </w:rPr>
          <w:tab/>
        </w:r>
        <w:r w:rsidR="00FA21CE">
          <w:rPr>
            <w:webHidden/>
          </w:rPr>
          <w:fldChar w:fldCharType="begin"/>
        </w:r>
        <w:r w:rsidR="00FA21CE">
          <w:rPr>
            <w:webHidden/>
          </w:rPr>
          <w:instrText xml:space="preserve"> PAGEREF _Toc169094208 \h </w:instrText>
        </w:r>
        <w:r w:rsidR="00FA21CE">
          <w:rPr>
            <w:webHidden/>
          </w:rPr>
        </w:r>
        <w:r w:rsidR="00FA21CE">
          <w:rPr>
            <w:webHidden/>
          </w:rPr>
          <w:fldChar w:fldCharType="separate"/>
        </w:r>
        <w:r w:rsidR="00FA21CE">
          <w:rPr>
            <w:webHidden/>
          </w:rPr>
          <w:t>65</w:t>
        </w:r>
        <w:r w:rsidR="00FA21CE">
          <w:rPr>
            <w:webHidden/>
          </w:rPr>
          <w:fldChar w:fldCharType="end"/>
        </w:r>
      </w:hyperlink>
    </w:p>
    <w:p w14:paraId="3C37F37A" w14:textId="3308FFBE"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09" w:history="1">
        <w:r w:rsidR="00FA21CE" w:rsidRPr="00C94471">
          <w:rPr>
            <w:rStyle w:val="Hyperlink"/>
            <w:rFonts w:cs="Times New Roman"/>
            <w:noProof/>
          </w:rPr>
          <w:t>69.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 xml:space="preserve">Grants of financial assistance to promote objects of </w:t>
        </w:r>
        <w:r w:rsidR="00FA21CE" w:rsidRPr="00C94471">
          <w:rPr>
            <w:rStyle w:val="Hyperlink"/>
            <w:noProof/>
            <w:spacing w:val="-4"/>
          </w:rPr>
          <w:t>Act</w:t>
        </w:r>
        <w:r w:rsidR="00FA21CE">
          <w:rPr>
            <w:noProof/>
            <w:webHidden/>
          </w:rPr>
          <w:tab/>
        </w:r>
        <w:r w:rsidR="00FA21CE">
          <w:rPr>
            <w:noProof/>
            <w:webHidden/>
          </w:rPr>
          <w:fldChar w:fldCharType="begin"/>
        </w:r>
        <w:r w:rsidR="00FA21CE">
          <w:rPr>
            <w:noProof/>
            <w:webHidden/>
          </w:rPr>
          <w:instrText xml:space="preserve"> PAGEREF _Toc169094209 \h </w:instrText>
        </w:r>
        <w:r w:rsidR="00FA21CE">
          <w:rPr>
            <w:noProof/>
            <w:webHidden/>
          </w:rPr>
        </w:r>
        <w:r w:rsidR="00FA21CE">
          <w:rPr>
            <w:noProof/>
            <w:webHidden/>
          </w:rPr>
          <w:fldChar w:fldCharType="separate"/>
        </w:r>
        <w:r w:rsidR="00FA21CE">
          <w:rPr>
            <w:noProof/>
            <w:webHidden/>
          </w:rPr>
          <w:t>65</w:t>
        </w:r>
        <w:r w:rsidR="00FA21CE">
          <w:rPr>
            <w:noProof/>
            <w:webHidden/>
          </w:rPr>
          <w:fldChar w:fldCharType="end"/>
        </w:r>
      </w:hyperlink>
    </w:p>
    <w:p w14:paraId="49846424" w14:textId="0EDE9CEE"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10" w:history="1">
        <w:r w:rsidR="00FA21CE" w:rsidRPr="00C94471">
          <w:rPr>
            <w:rStyle w:val="Hyperlink"/>
          </w:rPr>
          <w:t>PART</w:t>
        </w:r>
        <w:r w:rsidR="00FA21CE" w:rsidRPr="00C94471">
          <w:rPr>
            <w:rStyle w:val="Hyperlink"/>
            <w:spacing w:val="-6"/>
          </w:rPr>
          <w:t xml:space="preserve"> </w:t>
        </w:r>
        <w:r w:rsidR="00FA21CE" w:rsidRPr="00C94471">
          <w:rPr>
            <w:rStyle w:val="Hyperlink"/>
          </w:rPr>
          <w:t>12</w:t>
        </w:r>
        <w:r w:rsidR="00FA21CE" w:rsidRPr="00C94471">
          <w:rPr>
            <w:rStyle w:val="Hyperlink"/>
            <w:spacing w:val="-1"/>
          </w:rPr>
          <w:t xml:space="preserve"> </w:t>
        </w:r>
        <w:r w:rsidR="00FA21CE" w:rsidRPr="00C94471">
          <w:rPr>
            <w:rStyle w:val="Hyperlink"/>
          </w:rPr>
          <w:t>–</w:t>
        </w:r>
        <w:r w:rsidR="00FA21CE" w:rsidRPr="00C94471">
          <w:rPr>
            <w:rStyle w:val="Hyperlink"/>
            <w:spacing w:val="-5"/>
          </w:rPr>
          <w:t xml:space="preserve"> </w:t>
        </w:r>
        <w:r w:rsidR="00FA21CE" w:rsidRPr="00C94471">
          <w:rPr>
            <w:rStyle w:val="Hyperlink"/>
          </w:rPr>
          <w:t>AUTHORISED</w:t>
        </w:r>
        <w:r w:rsidR="00FA21CE" w:rsidRPr="00C94471">
          <w:rPr>
            <w:rStyle w:val="Hyperlink"/>
            <w:spacing w:val="-2"/>
          </w:rPr>
          <w:t xml:space="preserve"> OFFICERS</w:t>
        </w:r>
        <w:r w:rsidR="00FA21CE">
          <w:rPr>
            <w:webHidden/>
          </w:rPr>
          <w:tab/>
        </w:r>
        <w:r w:rsidR="00FA21CE">
          <w:rPr>
            <w:webHidden/>
          </w:rPr>
          <w:fldChar w:fldCharType="begin"/>
        </w:r>
        <w:r w:rsidR="00FA21CE">
          <w:rPr>
            <w:webHidden/>
          </w:rPr>
          <w:instrText xml:space="preserve"> PAGEREF _Toc169094210 \h </w:instrText>
        </w:r>
        <w:r w:rsidR="00FA21CE">
          <w:rPr>
            <w:webHidden/>
          </w:rPr>
        </w:r>
        <w:r w:rsidR="00FA21CE">
          <w:rPr>
            <w:webHidden/>
          </w:rPr>
          <w:fldChar w:fldCharType="separate"/>
        </w:r>
        <w:r w:rsidR="00FA21CE">
          <w:rPr>
            <w:webHidden/>
          </w:rPr>
          <w:t>66</w:t>
        </w:r>
        <w:r w:rsidR="00FA21CE">
          <w:rPr>
            <w:webHidden/>
          </w:rPr>
          <w:fldChar w:fldCharType="end"/>
        </w:r>
      </w:hyperlink>
    </w:p>
    <w:p w14:paraId="7702843A" w14:textId="167BEBB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11" w:history="1">
        <w:r w:rsidR="00FA21CE" w:rsidRPr="00C94471">
          <w:rPr>
            <w:rStyle w:val="Hyperlink"/>
            <w:rFonts w:cs="Times New Roman"/>
            <w:noProof/>
          </w:rPr>
          <w:t>70.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 xml:space="preserve">Secretary or Commissioner may authorise entry of </w:t>
        </w:r>
        <w:r w:rsidR="00FA21CE" w:rsidRPr="00C94471">
          <w:rPr>
            <w:rStyle w:val="Hyperlink"/>
            <w:noProof/>
            <w:spacing w:val="-2"/>
          </w:rPr>
          <w:t>premises</w:t>
        </w:r>
        <w:r w:rsidR="00FA21CE">
          <w:rPr>
            <w:noProof/>
            <w:webHidden/>
          </w:rPr>
          <w:tab/>
        </w:r>
        <w:r w:rsidR="00FA21CE">
          <w:rPr>
            <w:noProof/>
            <w:webHidden/>
          </w:rPr>
          <w:fldChar w:fldCharType="begin"/>
        </w:r>
        <w:r w:rsidR="00FA21CE">
          <w:rPr>
            <w:noProof/>
            <w:webHidden/>
          </w:rPr>
          <w:instrText xml:space="preserve"> PAGEREF _Toc169094211 \h </w:instrText>
        </w:r>
        <w:r w:rsidR="00FA21CE">
          <w:rPr>
            <w:noProof/>
            <w:webHidden/>
          </w:rPr>
        </w:r>
        <w:r w:rsidR="00FA21CE">
          <w:rPr>
            <w:noProof/>
            <w:webHidden/>
          </w:rPr>
          <w:fldChar w:fldCharType="separate"/>
        </w:r>
        <w:r w:rsidR="00FA21CE">
          <w:rPr>
            <w:noProof/>
            <w:webHidden/>
          </w:rPr>
          <w:t>66</w:t>
        </w:r>
        <w:r w:rsidR="00FA21CE">
          <w:rPr>
            <w:noProof/>
            <w:webHidden/>
          </w:rPr>
          <w:fldChar w:fldCharType="end"/>
        </w:r>
      </w:hyperlink>
    </w:p>
    <w:p w14:paraId="3697AC64" w14:textId="6F86A2D1"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12" w:history="1">
        <w:r w:rsidR="00FA21CE" w:rsidRPr="00C94471">
          <w:rPr>
            <w:rStyle w:val="Hyperlink"/>
            <w:rFonts w:cs="Times New Roman"/>
            <w:noProof/>
          </w:rPr>
          <w:t>71.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Rights</w:t>
        </w:r>
        <w:r w:rsidR="00FA21CE" w:rsidRPr="00C94471">
          <w:rPr>
            <w:rStyle w:val="Hyperlink"/>
            <w:noProof/>
            <w:spacing w:val="-5"/>
          </w:rPr>
          <w:t xml:space="preserve"> </w:t>
        </w:r>
        <w:r w:rsidR="00FA21CE" w:rsidRPr="00C94471">
          <w:rPr>
            <w:rStyle w:val="Hyperlink"/>
            <w:noProof/>
          </w:rPr>
          <w:t>of</w:t>
        </w:r>
        <w:r w:rsidR="00FA21CE" w:rsidRPr="00C94471">
          <w:rPr>
            <w:rStyle w:val="Hyperlink"/>
            <w:noProof/>
            <w:spacing w:val="-6"/>
          </w:rPr>
          <w:t xml:space="preserve"> </w:t>
        </w:r>
        <w:r w:rsidR="00FA21CE" w:rsidRPr="00C94471">
          <w:rPr>
            <w:rStyle w:val="Hyperlink"/>
            <w:noProof/>
          </w:rPr>
          <w:t>authorised</w:t>
        </w:r>
        <w:r w:rsidR="00FA21CE" w:rsidRPr="00C94471">
          <w:rPr>
            <w:rStyle w:val="Hyperlink"/>
            <w:noProof/>
            <w:spacing w:val="-6"/>
          </w:rPr>
          <w:t xml:space="preserve"> </w:t>
        </w:r>
        <w:r w:rsidR="00FA21CE" w:rsidRPr="00C94471">
          <w:rPr>
            <w:rStyle w:val="Hyperlink"/>
            <w:noProof/>
          </w:rPr>
          <w:t>officers</w:t>
        </w:r>
        <w:r w:rsidR="00FA21CE" w:rsidRPr="00C94471">
          <w:rPr>
            <w:rStyle w:val="Hyperlink"/>
            <w:noProof/>
            <w:spacing w:val="-2"/>
          </w:rPr>
          <w:t xml:space="preserve"> </w:t>
        </w:r>
        <w:r w:rsidR="00FA21CE" w:rsidRPr="00C94471">
          <w:rPr>
            <w:rStyle w:val="Hyperlink"/>
            <w:noProof/>
          </w:rPr>
          <w:t>to</w:t>
        </w:r>
        <w:r w:rsidR="00FA21CE" w:rsidRPr="00C94471">
          <w:rPr>
            <w:rStyle w:val="Hyperlink"/>
            <w:noProof/>
            <w:spacing w:val="-3"/>
          </w:rPr>
          <w:t xml:space="preserve"> </w:t>
        </w:r>
        <w:r w:rsidR="00FA21CE" w:rsidRPr="00C94471">
          <w:rPr>
            <w:rStyle w:val="Hyperlink"/>
            <w:noProof/>
          </w:rPr>
          <w:t>enter</w:t>
        </w:r>
        <w:r w:rsidR="00FA21CE" w:rsidRPr="00C94471">
          <w:rPr>
            <w:rStyle w:val="Hyperlink"/>
            <w:noProof/>
            <w:spacing w:val="-3"/>
          </w:rPr>
          <w:t xml:space="preserve"> </w:t>
        </w:r>
        <w:r w:rsidR="00FA21CE" w:rsidRPr="00C94471">
          <w:rPr>
            <w:rStyle w:val="Hyperlink"/>
            <w:noProof/>
            <w:spacing w:val="-2"/>
          </w:rPr>
          <w:t>premises</w:t>
        </w:r>
        <w:r w:rsidR="00FA21CE">
          <w:rPr>
            <w:noProof/>
            <w:webHidden/>
          </w:rPr>
          <w:tab/>
        </w:r>
        <w:r w:rsidR="00FA21CE">
          <w:rPr>
            <w:noProof/>
            <w:webHidden/>
          </w:rPr>
          <w:fldChar w:fldCharType="begin"/>
        </w:r>
        <w:r w:rsidR="00FA21CE">
          <w:rPr>
            <w:noProof/>
            <w:webHidden/>
          </w:rPr>
          <w:instrText xml:space="preserve"> PAGEREF _Toc169094212 \h </w:instrText>
        </w:r>
        <w:r w:rsidR="00FA21CE">
          <w:rPr>
            <w:noProof/>
            <w:webHidden/>
          </w:rPr>
        </w:r>
        <w:r w:rsidR="00FA21CE">
          <w:rPr>
            <w:noProof/>
            <w:webHidden/>
          </w:rPr>
          <w:fldChar w:fldCharType="separate"/>
        </w:r>
        <w:r w:rsidR="00FA21CE">
          <w:rPr>
            <w:noProof/>
            <w:webHidden/>
          </w:rPr>
          <w:t>66</w:t>
        </w:r>
        <w:r w:rsidR="00FA21CE">
          <w:rPr>
            <w:noProof/>
            <w:webHidden/>
          </w:rPr>
          <w:fldChar w:fldCharType="end"/>
        </w:r>
      </w:hyperlink>
    </w:p>
    <w:p w14:paraId="73BD53F6" w14:textId="5F316791"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13" w:history="1">
        <w:r w:rsidR="00FA21CE" w:rsidRPr="00C94471">
          <w:rPr>
            <w:rStyle w:val="Hyperlink"/>
            <w:rFonts w:cs="Times New Roman"/>
            <w:noProof/>
          </w:rPr>
          <w:t>72.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Additional requirements where private grant recipient’s premises entered</w:t>
        </w:r>
        <w:r w:rsidR="00FA21CE">
          <w:rPr>
            <w:noProof/>
            <w:webHidden/>
          </w:rPr>
          <w:tab/>
        </w:r>
        <w:r w:rsidR="00FA21CE">
          <w:rPr>
            <w:noProof/>
            <w:webHidden/>
          </w:rPr>
          <w:fldChar w:fldCharType="begin"/>
        </w:r>
        <w:r w:rsidR="00FA21CE">
          <w:rPr>
            <w:noProof/>
            <w:webHidden/>
          </w:rPr>
          <w:instrText xml:space="preserve"> PAGEREF _Toc169094213 \h </w:instrText>
        </w:r>
        <w:r w:rsidR="00FA21CE">
          <w:rPr>
            <w:noProof/>
            <w:webHidden/>
          </w:rPr>
        </w:r>
        <w:r w:rsidR="00FA21CE">
          <w:rPr>
            <w:noProof/>
            <w:webHidden/>
          </w:rPr>
          <w:fldChar w:fldCharType="separate"/>
        </w:r>
        <w:r w:rsidR="00FA21CE">
          <w:rPr>
            <w:noProof/>
            <w:webHidden/>
          </w:rPr>
          <w:t>67</w:t>
        </w:r>
        <w:r w:rsidR="00FA21CE">
          <w:rPr>
            <w:noProof/>
            <w:webHidden/>
          </w:rPr>
          <w:fldChar w:fldCharType="end"/>
        </w:r>
      </w:hyperlink>
    </w:p>
    <w:p w14:paraId="414B0A30" w14:textId="29F5CBAF"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14" w:history="1">
        <w:r w:rsidR="00FA21CE" w:rsidRPr="00C94471">
          <w:rPr>
            <w:rStyle w:val="Hyperlink"/>
            <w:rFonts w:cs="Times New Roman"/>
            <w:noProof/>
          </w:rPr>
          <w:t>73.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Rights</w:t>
        </w:r>
        <w:r w:rsidR="00FA21CE" w:rsidRPr="00C94471">
          <w:rPr>
            <w:rStyle w:val="Hyperlink"/>
            <w:noProof/>
            <w:spacing w:val="-4"/>
          </w:rPr>
          <w:t xml:space="preserve"> </w:t>
        </w:r>
        <w:r w:rsidR="00FA21CE" w:rsidRPr="00C94471">
          <w:rPr>
            <w:rStyle w:val="Hyperlink"/>
            <w:noProof/>
          </w:rPr>
          <w:t>of</w:t>
        </w:r>
        <w:r w:rsidR="00FA21CE" w:rsidRPr="00C94471">
          <w:rPr>
            <w:rStyle w:val="Hyperlink"/>
            <w:noProof/>
            <w:spacing w:val="-6"/>
          </w:rPr>
          <w:t xml:space="preserve"> </w:t>
        </w:r>
        <w:r w:rsidR="00FA21CE" w:rsidRPr="00C94471">
          <w:rPr>
            <w:rStyle w:val="Hyperlink"/>
            <w:noProof/>
          </w:rPr>
          <w:t>authorised</w:t>
        </w:r>
        <w:r w:rsidR="00FA21CE" w:rsidRPr="00C94471">
          <w:rPr>
            <w:rStyle w:val="Hyperlink"/>
            <w:noProof/>
            <w:spacing w:val="-5"/>
          </w:rPr>
          <w:t xml:space="preserve"> </w:t>
        </w:r>
        <w:r w:rsidR="00FA21CE" w:rsidRPr="00C94471">
          <w:rPr>
            <w:rStyle w:val="Hyperlink"/>
            <w:noProof/>
          </w:rPr>
          <w:t>officers</w:t>
        </w:r>
        <w:r w:rsidR="00FA21CE" w:rsidRPr="00C94471">
          <w:rPr>
            <w:rStyle w:val="Hyperlink"/>
            <w:noProof/>
            <w:spacing w:val="-2"/>
          </w:rPr>
          <w:t xml:space="preserve"> </w:t>
        </w:r>
        <w:r w:rsidR="00FA21CE" w:rsidRPr="00C94471">
          <w:rPr>
            <w:rStyle w:val="Hyperlink"/>
            <w:noProof/>
          </w:rPr>
          <w:t>after</w:t>
        </w:r>
        <w:r w:rsidR="00FA21CE" w:rsidRPr="00C94471">
          <w:rPr>
            <w:rStyle w:val="Hyperlink"/>
            <w:noProof/>
            <w:spacing w:val="-2"/>
          </w:rPr>
          <w:t xml:space="preserve"> </w:t>
        </w:r>
        <w:r w:rsidR="00FA21CE" w:rsidRPr="00C94471">
          <w:rPr>
            <w:rStyle w:val="Hyperlink"/>
            <w:noProof/>
          </w:rPr>
          <w:t>entry</w:t>
        </w:r>
        <w:r w:rsidR="00FA21CE" w:rsidRPr="00C94471">
          <w:rPr>
            <w:rStyle w:val="Hyperlink"/>
            <w:noProof/>
            <w:spacing w:val="-8"/>
          </w:rPr>
          <w:t xml:space="preserve"> </w:t>
        </w:r>
        <w:r w:rsidR="00FA21CE" w:rsidRPr="00C94471">
          <w:rPr>
            <w:rStyle w:val="Hyperlink"/>
            <w:noProof/>
          </w:rPr>
          <w:t>of</w:t>
        </w:r>
        <w:r w:rsidR="00FA21CE" w:rsidRPr="00C94471">
          <w:rPr>
            <w:rStyle w:val="Hyperlink"/>
            <w:noProof/>
            <w:spacing w:val="-2"/>
          </w:rPr>
          <w:t xml:space="preserve"> premises</w:t>
        </w:r>
        <w:r w:rsidR="00FA21CE">
          <w:rPr>
            <w:noProof/>
            <w:webHidden/>
          </w:rPr>
          <w:tab/>
        </w:r>
        <w:r w:rsidR="00FA21CE">
          <w:rPr>
            <w:noProof/>
            <w:webHidden/>
          </w:rPr>
          <w:fldChar w:fldCharType="begin"/>
        </w:r>
        <w:r w:rsidR="00FA21CE">
          <w:rPr>
            <w:noProof/>
            <w:webHidden/>
          </w:rPr>
          <w:instrText xml:space="preserve"> PAGEREF _Toc169094214 \h </w:instrText>
        </w:r>
        <w:r w:rsidR="00FA21CE">
          <w:rPr>
            <w:noProof/>
            <w:webHidden/>
          </w:rPr>
        </w:r>
        <w:r w:rsidR="00FA21CE">
          <w:rPr>
            <w:noProof/>
            <w:webHidden/>
          </w:rPr>
          <w:fldChar w:fldCharType="separate"/>
        </w:r>
        <w:r w:rsidR="00FA21CE">
          <w:rPr>
            <w:noProof/>
            <w:webHidden/>
          </w:rPr>
          <w:t>68</w:t>
        </w:r>
        <w:r w:rsidR="00FA21CE">
          <w:rPr>
            <w:noProof/>
            <w:webHidden/>
          </w:rPr>
          <w:fldChar w:fldCharType="end"/>
        </w:r>
      </w:hyperlink>
    </w:p>
    <w:p w14:paraId="76D2BD29" w14:textId="228063BE"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15" w:history="1">
        <w:r w:rsidR="00FA21CE" w:rsidRPr="00C94471">
          <w:rPr>
            <w:rStyle w:val="Hyperlink"/>
          </w:rPr>
          <w:t>PART</w:t>
        </w:r>
        <w:r w:rsidR="00FA21CE" w:rsidRPr="00C94471">
          <w:rPr>
            <w:rStyle w:val="Hyperlink"/>
            <w:spacing w:val="-5"/>
          </w:rPr>
          <w:t xml:space="preserve"> </w:t>
        </w:r>
        <w:r w:rsidR="00FA21CE" w:rsidRPr="00C94471">
          <w:rPr>
            <w:rStyle w:val="Hyperlink"/>
          </w:rPr>
          <w:t>13</w:t>
        </w:r>
        <w:r w:rsidR="00FA21CE" w:rsidRPr="00C94471">
          <w:rPr>
            <w:rStyle w:val="Hyperlink"/>
            <w:spacing w:val="-1"/>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REVIEW</w:t>
        </w:r>
        <w:r w:rsidR="00FA21CE" w:rsidRPr="00C94471">
          <w:rPr>
            <w:rStyle w:val="Hyperlink"/>
            <w:spacing w:val="-2"/>
          </w:rPr>
          <w:t xml:space="preserve"> </w:t>
        </w:r>
        <w:r w:rsidR="00FA21CE" w:rsidRPr="00C94471">
          <w:rPr>
            <w:rStyle w:val="Hyperlink"/>
          </w:rPr>
          <w:t>OF</w:t>
        </w:r>
        <w:r w:rsidR="00FA21CE" w:rsidRPr="00C94471">
          <w:rPr>
            <w:rStyle w:val="Hyperlink"/>
            <w:spacing w:val="-4"/>
          </w:rPr>
          <w:t xml:space="preserve"> </w:t>
        </w:r>
        <w:r w:rsidR="00FA21CE" w:rsidRPr="00C94471">
          <w:rPr>
            <w:rStyle w:val="Hyperlink"/>
            <w:spacing w:val="-2"/>
          </w:rPr>
          <w:t>DECISIONS</w:t>
        </w:r>
        <w:r w:rsidR="00FA21CE">
          <w:rPr>
            <w:webHidden/>
          </w:rPr>
          <w:tab/>
        </w:r>
        <w:r w:rsidR="00FA21CE">
          <w:rPr>
            <w:webHidden/>
          </w:rPr>
          <w:fldChar w:fldCharType="begin"/>
        </w:r>
        <w:r w:rsidR="00FA21CE">
          <w:rPr>
            <w:webHidden/>
          </w:rPr>
          <w:instrText xml:space="preserve"> PAGEREF _Toc169094215 \h </w:instrText>
        </w:r>
        <w:r w:rsidR="00FA21CE">
          <w:rPr>
            <w:webHidden/>
          </w:rPr>
        </w:r>
        <w:r w:rsidR="00FA21CE">
          <w:rPr>
            <w:webHidden/>
          </w:rPr>
          <w:fldChar w:fldCharType="separate"/>
        </w:r>
        <w:r w:rsidR="00FA21CE">
          <w:rPr>
            <w:webHidden/>
          </w:rPr>
          <w:t>71</w:t>
        </w:r>
        <w:r w:rsidR="00FA21CE">
          <w:rPr>
            <w:webHidden/>
          </w:rPr>
          <w:fldChar w:fldCharType="end"/>
        </w:r>
      </w:hyperlink>
    </w:p>
    <w:p w14:paraId="0DAFB30D" w14:textId="55FFAEF3"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16" w:history="1">
        <w:r w:rsidR="00FA21CE" w:rsidRPr="00C94471">
          <w:rPr>
            <w:rStyle w:val="Hyperlink"/>
            <w:rFonts w:cs="Times New Roman"/>
            <w:noProof/>
          </w:rPr>
          <w:t>74.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Definitions</w:t>
        </w:r>
        <w:r w:rsidR="00FA21CE">
          <w:rPr>
            <w:noProof/>
            <w:webHidden/>
          </w:rPr>
          <w:tab/>
        </w:r>
        <w:r w:rsidR="00FA21CE">
          <w:rPr>
            <w:noProof/>
            <w:webHidden/>
          </w:rPr>
          <w:fldChar w:fldCharType="begin"/>
        </w:r>
        <w:r w:rsidR="00FA21CE">
          <w:rPr>
            <w:noProof/>
            <w:webHidden/>
          </w:rPr>
          <w:instrText xml:space="preserve"> PAGEREF _Toc169094216 \h </w:instrText>
        </w:r>
        <w:r w:rsidR="00FA21CE">
          <w:rPr>
            <w:noProof/>
            <w:webHidden/>
          </w:rPr>
        </w:r>
        <w:r w:rsidR="00FA21CE">
          <w:rPr>
            <w:noProof/>
            <w:webHidden/>
          </w:rPr>
          <w:fldChar w:fldCharType="separate"/>
        </w:r>
        <w:r w:rsidR="00FA21CE">
          <w:rPr>
            <w:noProof/>
            <w:webHidden/>
          </w:rPr>
          <w:t>71</w:t>
        </w:r>
        <w:r w:rsidR="00FA21CE">
          <w:rPr>
            <w:noProof/>
            <w:webHidden/>
          </w:rPr>
          <w:fldChar w:fldCharType="end"/>
        </w:r>
      </w:hyperlink>
    </w:p>
    <w:p w14:paraId="2874B598" w14:textId="6A9A5C29"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17" w:history="1">
        <w:r w:rsidR="00FA21CE" w:rsidRPr="00C94471">
          <w:rPr>
            <w:rStyle w:val="Hyperlink"/>
            <w:rFonts w:cs="Times New Roman"/>
            <w:noProof/>
          </w:rPr>
          <w:t>75.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Internal</w:t>
        </w:r>
        <w:r w:rsidR="00FA21CE" w:rsidRPr="00C94471">
          <w:rPr>
            <w:rStyle w:val="Hyperlink"/>
            <w:noProof/>
            <w:spacing w:val="-4"/>
          </w:rPr>
          <w:t xml:space="preserve"> </w:t>
        </w:r>
        <w:r w:rsidR="00FA21CE" w:rsidRPr="00C94471">
          <w:rPr>
            <w:rStyle w:val="Hyperlink"/>
            <w:noProof/>
            <w:spacing w:val="-2"/>
          </w:rPr>
          <w:t>review</w:t>
        </w:r>
        <w:r w:rsidR="00FA21CE">
          <w:rPr>
            <w:noProof/>
            <w:webHidden/>
          </w:rPr>
          <w:tab/>
        </w:r>
        <w:r w:rsidR="00FA21CE">
          <w:rPr>
            <w:noProof/>
            <w:webHidden/>
          </w:rPr>
          <w:fldChar w:fldCharType="begin"/>
        </w:r>
        <w:r w:rsidR="00FA21CE">
          <w:rPr>
            <w:noProof/>
            <w:webHidden/>
          </w:rPr>
          <w:instrText xml:space="preserve"> PAGEREF _Toc169094217 \h </w:instrText>
        </w:r>
        <w:r w:rsidR="00FA21CE">
          <w:rPr>
            <w:noProof/>
            <w:webHidden/>
          </w:rPr>
        </w:r>
        <w:r w:rsidR="00FA21CE">
          <w:rPr>
            <w:noProof/>
            <w:webHidden/>
          </w:rPr>
          <w:fldChar w:fldCharType="separate"/>
        </w:r>
        <w:r w:rsidR="00FA21CE">
          <w:rPr>
            <w:noProof/>
            <w:webHidden/>
          </w:rPr>
          <w:t>72</w:t>
        </w:r>
        <w:r w:rsidR="00FA21CE">
          <w:rPr>
            <w:noProof/>
            <w:webHidden/>
          </w:rPr>
          <w:fldChar w:fldCharType="end"/>
        </w:r>
      </w:hyperlink>
    </w:p>
    <w:p w14:paraId="206740B8" w14:textId="105D1A69"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18" w:history="1">
        <w:r w:rsidR="00FA21CE" w:rsidRPr="00C94471">
          <w:rPr>
            <w:rStyle w:val="Hyperlink"/>
            <w:rFonts w:cs="Times New Roman"/>
            <w:noProof/>
          </w:rPr>
          <w:t>76.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External</w:t>
        </w:r>
        <w:r w:rsidR="00FA21CE" w:rsidRPr="00C94471">
          <w:rPr>
            <w:rStyle w:val="Hyperlink"/>
            <w:noProof/>
            <w:spacing w:val="-3"/>
          </w:rPr>
          <w:t xml:space="preserve"> </w:t>
        </w:r>
        <w:r w:rsidR="00FA21CE" w:rsidRPr="00C94471">
          <w:rPr>
            <w:rStyle w:val="Hyperlink"/>
            <w:noProof/>
            <w:spacing w:val="-2"/>
          </w:rPr>
          <w:t>review</w:t>
        </w:r>
        <w:r w:rsidR="00FA21CE">
          <w:rPr>
            <w:noProof/>
            <w:webHidden/>
          </w:rPr>
          <w:tab/>
        </w:r>
        <w:r w:rsidR="00FA21CE">
          <w:rPr>
            <w:noProof/>
            <w:webHidden/>
          </w:rPr>
          <w:fldChar w:fldCharType="begin"/>
        </w:r>
        <w:r w:rsidR="00FA21CE">
          <w:rPr>
            <w:noProof/>
            <w:webHidden/>
          </w:rPr>
          <w:instrText xml:space="preserve"> PAGEREF _Toc169094218 \h </w:instrText>
        </w:r>
        <w:r w:rsidR="00FA21CE">
          <w:rPr>
            <w:noProof/>
            <w:webHidden/>
          </w:rPr>
        </w:r>
        <w:r w:rsidR="00FA21CE">
          <w:rPr>
            <w:noProof/>
            <w:webHidden/>
          </w:rPr>
          <w:fldChar w:fldCharType="separate"/>
        </w:r>
        <w:r w:rsidR="00FA21CE">
          <w:rPr>
            <w:noProof/>
            <w:webHidden/>
          </w:rPr>
          <w:t>72</w:t>
        </w:r>
        <w:r w:rsidR="00FA21CE">
          <w:rPr>
            <w:noProof/>
            <w:webHidden/>
          </w:rPr>
          <w:fldChar w:fldCharType="end"/>
        </w:r>
      </w:hyperlink>
    </w:p>
    <w:p w14:paraId="342A84AC" w14:textId="2A5DA9FE"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19" w:history="1">
        <w:r w:rsidR="00FA21CE" w:rsidRPr="00C94471">
          <w:rPr>
            <w:rStyle w:val="Hyperlink"/>
          </w:rPr>
          <w:t>PART</w:t>
        </w:r>
        <w:r w:rsidR="00FA21CE" w:rsidRPr="00C94471">
          <w:rPr>
            <w:rStyle w:val="Hyperlink"/>
            <w:spacing w:val="-5"/>
          </w:rPr>
          <w:t xml:space="preserve"> </w:t>
        </w:r>
        <w:r w:rsidR="00FA21CE" w:rsidRPr="00C94471">
          <w:rPr>
            <w:rStyle w:val="Hyperlink"/>
          </w:rPr>
          <w:t>14 –</w:t>
        </w:r>
        <w:r w:rsidR="00FA21CE" w:rsidRPr="00C94471">
          <w:rPr>
            <w:rStyle w:val="Hyperlink"/>
            <w:spacing w:val="-1"/>
          </w:rPr>
          <w:t xml:space="preserve"> </w:t>
        </w:r>
        <w:r w:rsidR="00FA21CE" w:rsidRPr="00C94471">
          <w:rPr>
            <w:rStyle w:val="Hyperlink"/>
            <w:spacing w:val="-2"/>
          </w:rPr>
          <w:t>OFFENCES</w:t>
        </w:r>
        <w:r w:rsidR="00FA21CE">
          <w:rPr>
            <w:webHidden/>
          </w:rPr>
          <w:tab/>
        </w:r>
        <w:r w:rsidR="00FA21CE">
          <w:rPr>
            <w:webHidden/>
          </w:rPr>
          <w:fldChar w:fldCharType="begin"/>
        </w:r>
        <w:r w:rsidR="00FA21CE">
          <w:rPr>
            <w:webHidden/>
          </w:rPr>
          <w:instrText xml:space="preserve"> PAGEREF _Toc169094219 \h </w:instrText>
        </w:r>
        <w:r w:rsidR="00FA21CE">
          <w:rPr>
            <w:webHidden/>
          </w:rPr>
        </w:r>
        <w:r w:rsidR="00FA21CE">
          <w:rPr>
            <w:webHidden/>
          </w:rPr>
          <w:fldChar w:fldCharType="separate"/>
        </w:r>
        <w:r w:rsidR="00FA21CE">
          <w:rPr>
            <w:webHidden/>
          </w:rPr>
          <w:t>74</w:t>
        </w:r>
        <w:r w:rsidR="00FA21CE">
          <w:rPr>
            <w:webHidden/>
          </w:rPr>
          <w:fldChar w:fldCharType="end"/>
        </w:r>
      </w:hyperlink>
    </w:p>
    <w:p w14:paraId="5E308C4E" w14:textId="09CC120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0" w:history="1">
        <w:r w:rsidR="00FA21CE" w:rsidRPr="00C94471">
          <w:rPr>
            <w:rStyle w:val="Hyperlink"/>
            <w:rFonts w:cs="Times New Roman"/>
            <w:noProof/>
          </w:rPr>
          <w:t>77.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Offences relating to intimidation</w:t>
        </w:r>
        <w:r w:rsidR="00FA21CE">
          <w:rPr>
            <w:noProof/>
            <w:webHidden/>
          </w:rPr>
          <w:tab/>
        </w:r>
        <w:r w:rsidR="00FA21CE">
          <w:rPr>
            <w:noProof/>
            <w:webHidden/>
          </w:rPr>
          <w:fldChar w:fldCharType="begin"/>
        </w:r>
        <w:r w:rsidR="00FA21CE">
          <w:rPr>
            <w:noProof/>
            <w:webHidden/>
          </w:rPr>
          <w:instrText xml:space="preserve"> PAGEREF _Toc169094220 \h </w:instrText>
        </w:r>
        <w:r w:rsidR="00FA21CE">
          <w:rPr>
            <w:noProof/>
            <w:webHidden/>
          </w:rPr>
        </w:r>
        <w:r w:rsidR="00FA21CE">
          <w:rPr>
            <w:noProof/>
            <w:webHidden/>
          </w:rPr>
          <w:fldChar w:fldCharType="separate"/>
        </w:r>
        <w:r w:rsidR="00FA21CE">
          <w:rPr>
            <w:noProof/>
            <w:webHidden/>
          </w:rPr>
          <w:t>74</w:t>
        </w:r>
        <w:r w:rsidR="00FA21CE">
          <w:rPr>
            <w:noProof/>
            <w:webHidden/>
          </w:rPr>
          <w:fldChar w:fldCharType="end"/>
        </w:r>
      </w:hyperlink>
    </w:p>
    <w:p w14:paraId="078373AA" w14:textId="4970FE85"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1" w:history="1">
        <w:r w:rsidR="00FA21CE" w:rsidRPr="00C94471">
          <w:rPr>
            <w:rStyle w:val="Hyperlink"/>
            <w:rFonts w:cs="Times New Roman"/>
            <w:noProof/>
          </w:rPr>
          <w:t>78.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Offences</w:t>
        </w:r>
        <w:r w:rsidR="00FA21CE" w:rsidRPr="00C94471">
          <w:rPr>
            <w:rStyle w:val="Hyperlink"/>
            <w:noProof/>
            <w:spacing w:val="-4"/>
          </w:rPr>
          <w:t xml:space="preserve"> </w:t>
        </w:r>
        <w:r w:rsidR="00FA21CE" w:rsidRPr="00C94471">
          <w:rPr>
            <w:rStyle w:val="Hyperlink"/>
            <w:noProof/>
          </w:rPr>
          <w:t>relating</w:t>
        </w:r>
        <w:r w:rsidR="00FA21CE" w:rsidRPr="00C94471">
          <w:rPr>
            <w:rStyle w:val="Hyperlink"/>
            <w:noProof/>
            <w:spacing w:val="-3"/>
          </w:rPr>
          <w:t xml:space="preserve"> </w:t>
        </w:r>
        <w:r w:rsidR="00FA21CE" w:rsidRPr="00C94471">
          <w:rPr>
            <w:rStyle w:val="Hyperlink"/>
            <w:noProof/>
          </w:rPr>
          <w:t>to</w:t>
        </w:r>
        <w:r w:rsidR="00FA21CE" w:rsidRPr="00C94471">
          <w:rPr>
            <w:rStyle w:val="Hyperlink"/>
            <w:noProof/>
            <w:spacing w:val="-3"/>
          </w:rPr>
          <w:t xml:space="preserve"> </w:t>
        </w:r>
        <w:r w:rsidR="00FA21CE" w:rsidRPr="00C94471">
          <w:rPr>
            <w:rStyle w:val="Hyperlink"/>
            <w:noProof/>
            <w:spacing w:val="-2"/>
          </w:rPr>
          <w:t>reprisals</w:t>
        </w:r>
        <w:r w:rsidR="00FA21CE">
          <w:rPr>
            <w:noProof/>
            <w:webHidden/>
          </w:rPr>
          <w:tab/>
        </w:r>
        <w:r w:rsidR="00FA21CE">
          <w:rPr>
            <w:noProof/>
            <w:webHidden/>
          </w:rPr>
          <w:fldChar w:fldCharType="begin"/>
        </w:r>
        <w:r w:rsidR="00FA21CE">
          <w:rPr>
            <w:noProof/>
            <w:webHidden/>
          </w:rPr>
          <w:instrText xml:space="preserve"> PAGEREF _Toc169094221 \h </w:instrText>
        </w:r>
        <w:r w:rsidR="00FA21CE">
          <w:rPr>
            <w:noProof/>
            <w:webHidden/>
          </w:rPr>
        </w:r>
        <w:r w:rsidR="00FA21CE">
          <w:rPr>
            <w:noProof/>
            <w:webHidden/>
          </w:rPr>
          <w:fldChar w:fldCharType="separate"/>
        </w:r>
        <w:r w:rsidR="00FA21CE">
          <w:rPr>
            <w:noProof/>
            <w:webHidden/>
          </w:rPr>
          <w:t>74</w:t>
        </w:r>
        <w:r w:rsidR="00FA21CE">
          <w:rPr>
            <w:noProof/>
            <w:webHidden/>
          </w:rPr>
          <w:fldChar w:fldCharType="end"/>
        </w:r>
      </w:hyperlink>
    </w:p>
    <w:p w14:paraId="58F906BD" w14:textId="6D4A4AC9"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2" w:history="1">
        <w:r w:rsidR="00FA21CE" w:rsidRPr="00C94471">
          <w:rPr>
            <w:rStyle w:val="Hyperlink"/>
            <w:rFonts w:cs="Times New Roman"/>
            <w:noProof/>
          </w:rPr>
          <w:t>79.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Offences relating to obstruction,</w:t>
        </w:r>
        <w:r w:rsidR="00FA21CE" w:rsidRPr="00C94471">
          <w:rPr>
            <w:rStyle w:val="Hyperlink"/>
            <w:noProof/>
            <w:spacing w:val="-6"/>
          </w:rPr>
          <w:t xml:space="preserve"> </w:t>
        </w:r>
        <w:r w:rsidR="00FA21CE" w:rsidRPr="00C94471">
          <w:rPr>
            <w:rStyle w:val="Hyperlink"/>
            <w:noProof/>
            <w:spacing w:val="-5"/>
          </w:rPr>
          <w:t>&amp;c.</w:t>
        </w:r>
        <w:r w:rsidR="00FA21CE">
          <w:rPr>
            <w:noProof/>
            <w:webHidden/>
          </w:rPr>
          <w:tab/>
        </w:r>
        <w:r w:rsidR="00FA21CE">
          <w:rPr>
            <w:noProof/>
            <w:webHidden/>
          </w:rPr>
          <w:fldChar w:fldCharType="begin"/>
        </w:r>
        <w:r w:rsidR="00FA21CE">
          <w:rPr>
            <w:noProof/>
            <w:webHidden/>
          </w:rPr>
          <w:instrText xml:space="preserve"> PAGEREF _Toc169094222 \h </w:instrText>
        </w:r>
        <w:r w:rsidR="00FA21CE">
          <w:rPr>
            <w:noProof/>
            <w:webHidden/>
          </w:rPr>
        </w:r>
        <w:r w:rsidR="00FA21CE">
          <w:rPr>
            <w:noProof/>
            <w:webHidden/>
          </w:rPr>
          <w:fldChar w:fldCharType="separate"/>
        </w:r>
        <w:r w:rsidR="00FA21CE">
          <w:rPr>
            <w:noProof/>
            <w:webHidden/>
          </w:rPr>
          <w:t>76</w:t>
        </w:r>
        <w:r w:rsidR="00FA21CE">
          <w:rPr>
            <w:noProof/>
            <w:webHidden/>
          </w:rPr>
          <w:fldChar w:fldCharType="end"/>
        </w:r>
      </w:hyperlink>
    </w:p>
    <w:p w14:paraId="64847386" w14:textId="39CC2D72"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3" w:history="1">
        <w:r w:rsidR="00FA21CE" w:rsidRPr="00C94471">
          <w:rPr>
            <w:rStyle w:val="Hyperlink"/>
            <w:rFonts w:cs="Times New Roman"/>
            <w:noProof/>
          </w:rPr>
          <w:t>80.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Offences relating to provision of information, &amp;c.</w:t>
        </w:r>
        <w:r w:rsidR="00FA21CE">
          <w:rPr>
            <w:noProof/>
            <w:webHidden/>
          </w:rPr>
          <w:tab/>
        </w:r>
        <w:r w:rsidR="00FA21CE">
          <w:rPr>
            <w:noProof/>
            <w:webHidden/>
          </w:rPr>
          <w:fldChar w:fldCharType="begin"/>
        </w:r>
        <w:r w:rsidR="00FA21CE">
          <w:rPr>
            <w:noProof/>
            <w:webHidden/>
          </w:rPr>
          <w:instrText xml:space="preserve"> PAGEREF _Toc169094223 \h </w:instrText>
        </w:r>
        <w:r w:rsidR="00FA21CE">
          <w:rPr>
            <w:noProof/>
            <w:webHidden/>
          </w:rPr>
        </w:r>
        <w:r w:rsidR="00FA21CE">
          <w:rPr>
            <w:noProof/>
            <w:webHidden/>
          </w:rPr>
          <w:fldChar w:fldCharType="separate"/>
        </w:r>
        <w:r w:rsidR="00FA21CE">
          <w:rPr>
            <w:noProof/>
            <w:webHidden/>
          </w:rPr>
          <w:t>76</w:t>
        </w:r>
        <w:r w:rsidR="00FA21CE">
          <w:rPr>
            <w:noProof/>
            <w:webHidden/>
          </w:rPr>
          <w:fldChar w:fldCharType="end"/>
        </w:r>
      </w:hyperlink>
    </w:p>
    <w:p w14:paraId="4850C6FA" w14:textId="1441421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4" w:history="1">
        <w:r w:rsidR="00FA21CE" w:rsidRPr="00C94471">
          <w:rPr>
            <w:rStyle w:val="Hyperlink"/>
            <w:rFonts w:cs="Times New Roman"/>
            <w:noProof/>
          </w:rPr>
          <w:t>81.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Proceedings</w:t>
        </w:r>
        <w:r w:rsidR="00FA21CE" w:rsidRPr="00C94471">
          <w:rPr>
            <w:rStyle w:val="Hyperlink"/>
            <w:noProof/>
            <w:spacing w:val="-6"/>
          </w:rPr>
          <w:t xml:space="preserve"> </w:t>
        </w:r>
        <w:r w:rsidR="00FA21CE" w:rsidRPr="00C94471">
          <w:rPr>
            <w:rStyle w:val="Hyperlink"/>
            <w:noProof/>
          </w:rPr>
          <w:t>for</w:t>
        </w:r>
        <w:r w:rsidR="00FA21CE" w:rsidRPr="00C94471">
          <w:rPr>
            <w:rStyle w:val="Hyperlink"/>
            <w:noProof/>
            <w:spacing w:val="-8"/>
          </w:rPr>
          <w:t xml:space="preserve"> </w:t>
        </w:r>
        <w:r w:rsidR="00FA21CE" w:rsidRPr="00C94471">
          <w:rPr>
            <w:rStyle w:val="Hyperlink"/>
            <w:noProof/>
            <w:spacing w:val="-2"/>
          </w:rPr>
          <w:t>offences</w:t>
        </w:r>
        <w:r w:rsidR="00FA21CE">
          <w:rPr>
            <w:noProof/>
            <w:webHidden/>
          </w:rPr>
          <w:tab/>
        </w:r>
        <w:r w:rsidR="00FA21CE">
          <w:rPr>
            <w:noProof/>
            <w:webHidden/>
          </w:rPr>
          <w:fldChar w:fldCharType="begin"/>
        </w:r>
        <w:r w:rsidR="00FA21CE">
          <w:rPr>
            <w:noProof/>
            <w:webHidden/>
          </w:rPr>
          <w:instrText xml:space="preserve"> PAGEREF _Toc169094224 \h </w:instrText>
        </w:r>
        <w:r w:rsidR="00FA21CE">
          <w:rPr>
            <w:noProof/>
            <w:webHidden/>
          </w:rPr>
        </w:r>
        <w:r w:rsidR="00FA21CE">
          <w:rPr>
            <w:noProof/>
            <w:webHidden/>
          </w:rPr>
          <w:fldChar w:fldCharType="separate"/>
        </w:r>
        <w:r w:rsidR="00FA21CE">
          <w:rPr>
            <w:noProof/>
            <w:webHidden/>
          </w:rPr>
          <w:t>77</w:t>
        </w:r>
        <w:r w:rsidR="00FA21CE">
          <w:rPr>
            <w:noProof/>
            <w:webHidden/>
          </w:rPr>
          <w:fldChar w:fldCharType="end"/>
        </w:r>
      </w:hyperlink>
    </w:p>
    <w:p w14:paraId="5DEE42DB" w14:textId="3160B9C1"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25" w:history="1">
        <w:r w:rsidR="00FA21CE" w:rsidRPr="00C94471">
          <w:rPr>
            <w:rStyle w:val="Hyperlink"/>
          </w:rPr>
          <w:t>PART</w:t>
        </w:r>
        <w:r w:rsidR="00FA21CE" w:rsidRPr="00C94471">
          <w:rPr>
            <w:rStyle w:val="Hyperlink"/>
            <w:spacing w:val="-5"/>
          </w:rPr>
          <w:t xml:space="preserve"> </w:t>
        </w:r>
        <w:r w:rsidR="00FA21CE" w:rsidRPr="00C94471">
          <w:rPr>
            <w:rStyle w:val="Hyperlink"/>
          </w:rPr>
          <w:t>15 –</w:t>
        </w:r>
        <w:r w:rsidR="00FA21CE" w:rsidRPr="00C94471">
          <w:rPr>
            <w:rStyle w:val="Hyperlink"/>
            <w:spacing w:val="-1"/>
          </w:rPr>
          <w:t xml:space="preserve"> </w:t>
        </w:r>
        <w:r w:rsidR="00FA21CE" w:rsidRPr="00C94471">
          <w:rPr>
            <w:rStyle w:val="Hyperlink"/>
          </w:rPr>
          <w:t>MISCELLANEOUS</w:t>
        </w:r>
        <w:r w:rsidR="00FA21CE">
          <w:rPr>
            <w:webHidden/>
          </w:rPr>
          <w:tab/>
        </w:r>
        <w:r w:rsidR="00FA21CE">
          <w:rPr>
            <w:webHidden/>
          </w:rPr>
          <w:fldChar w:fldCharType="begin"/>
        </w:r>
        <w:r w:rsidR="00FA21CE">
          <w:rPr>
            <w:webHidden/>
          </w:rPr>
          <w:instrText xml:space="preserve"> PAGEREF _Toc169094225 \h </w:instrText>
        </w:r>
        <w:r w:rsidR="00FA21CE">
          <w:rPr>
            <w:webHidden/>
          </w:rPr>
        </w:r>
        <w:r w:rsidR="00FA21CE">
          <w:rPr>
            <w:webHidden/>
          </w:rPr>
          <w:fldChar w:fldCharType="separate"/>
        </w:r>
        <w:r w:rsidR="00FA21CE">
          <w:rPr>
            <w:webHidden/>
          </w:rPr>
          <w:t>79</w:t>
        </w:r>
        <w:r w:rsidR="00FA21CE">
          <w:rPr>
            <w:webHidden/>
          </w:rPr>
          <w:fldChar w:fldCharType="end"/>
        </w:r>
      </w:hyperlink>
    </w:p>
    <w:p w14:paraId="1887A3D4" w14:textId="613C1326"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6" w:history="1">
        <w:r w:rsidR="00FA21CE" w:rsidRPr="00C94471">
          <w:rPr>
            <w:rStyle w:val="Hyperlink"/>
            <w:rFonts w:cs="Times New Roman"/>
            <w:noProof/>
          </w:rPr>
          <w:t>82.</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Sharing</w:t>
        </w:r>
        <w:r w:rsidR="00FA21CE" w:rsidRPr="00C94471">
          <w:rPr>
            <w:rStyle w:val="Hyperlink"/>
            <w:noProof/>
            <w:spacing w:val="-5"/>
          </w:rPr>
          <w:t xml:space="preserve"> </w:t>
        </w:r>
        <w:r w:rsidR="00FA21CE" w:rsidRPr="00C94471">
          <w:rPr>
            <w:rStyle w:val="Hyperlink"/>
            <w:noProof/>
          </w:rPr>
          <w:t>of</w:t>
        </w:r>
        <w:r w:rsidR="00FA21CE" w:rsidRPr="00C94471">
          <w:rPr>
            <w:rStyle w:val="Hyperlink"/>
            <w:noProof/>
            <w:spacing w:val="-4"/>
          </w:rPr>
          <w:t xml:space="preserve"> </w:t>
        </w:r>
        <w:r w:rsidR="00FA21CE" w:rsidRPr="00C94471">
          <w:rPr>
            <w:rStyle w:val="Hyperlink"/>
            <w:noProof/>
          </w:rPr>
          <w:t>information</w:t>
        </w:r>
        <w:r w:rsidR="00FA21CE">
          <w:rPr>
            <w:noProof/>
            <w:webHidden/>
          </w:rPr>
          <w:tab/>
        </w:r>
        <w:r w:rsidR="00FA21CE">
          <w:rPr>
            <w:noProof/>
            <w:webHidden/>
          </w:rPr>
          <w:fldChar w:fldCharType="begin"/>
        </w:r>
        <w:r w:rsidR="00FA21CE">
          <w:rPr>
            <w:noProof/>
            <w:webHidden/>
          </w:rPr>
          <w:instrText xml:space="preserve"> PAGEREF _Toc169094226 \h </w:instrText>
        </w:r>
        <w:r w:rsidR="00FA21CE">
          <w:rPr>
            <w:noProof/>
            <w:webHidden/>
          </w:rPr>
        </w:r>
        <w:r w:rsidR="00FA21CE">
          <w:rPr>
            <w:noProof/>
            <w:webHidden/>
          </w:rPr>
          <w:fldChar w:fldCharType="separate"/>
        </w:r>
        <w:r w:rsidR="00FA21CE">
          <w:rPr>
            <w:noProof/>
            <w:webHidden/>
          </w:rPr>
          <w:t>79</w:t>
        </w:r>
        <w:r w:rsidR="00FA21CE">
          <w:rPr>
            <w:noProof/>
            <w:webHidden/>
          </w:rPr>
          <w:fldChar w:fldCharType="end"/>
        </w:r>
      </w:hyperlink>
    </w:p>
    <w:p w14:paraId="26A4AE72" w14:textId="10D59432"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7" w:history="1">
        <w:r w:rsidR="00FA21CE" w:rsidRPr="00C94471">
          <w:rPr>
            <w:rStyle w:val="Hyperlink"/>
            <w:rFonts w:cs="Times New Roman"/>
            <w:noProof/>
          </w:rPr>
          <w:t>83.</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Confidentiality</w:t>
        </w:r>
        <w:r w:rsidR="00FA21CE">
          <w:rPr>
            <w:noProof/>
            <w:webHidden/>
          </w:rPr>
          <w:tab/>
        </w:r>
        <w:r w:rsidR="00FA21CE">
          <w:rPr>
            <w:noProof/>
            <w:webHidden/>
          </w:rPr>
          <w:fldChar w:fldCharType="begin"/>
        </w:r>
        <w:r w:rsidR="00FA21CE">
          <w:rPr>
            <w:noProof/>
            <w:webHidden/>
          </w:rPr>
          <w:instrText xml:space="preserve"> PAGEREF _Toc169094227 \h </w:instrText>
        </w:r>
        <w:r w:rsidR="00FA21CE">
          <w:rPr>
            <w:noProof/>
            <w:webHidden/>
          </w:rPr>
        </w:r>
        <w:r w:rsidR="00FA21CE">
          <w:rPr>
            <w:noProof/>
            <w:webHidden/>
          </w:rPr>
          <w:fldChar w:fldCharType="separate"/>
        </w:r>
        <w:r w:rsidR="00FA21CE">
          <w:rPr>
            <w:noProof/>
            <w:webHidden/>
          </w:rPr>
          <w:t>83</w:t>
        </w:r>
        <w:r w:rsidR="00FA21CE">
          <w:rPr>
            <w:noProof/>
            <w:webHidden/>
          </w:rPr>
          <w:fldChar w:fldCharType="end"/>
        </w:r>
      </w:hyperlink>
    </w:p>
    <w:p w14:paraId="16C50842" w14:textId="4199D30E"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8" w:history="1">
        <w:r w:rsidR="00FA21CE" w:rsidRPr="00C94471">
          <w:rPr>
            <w:rStyle w:val="Hyperlink"/>
            <w:rFonts w:cs="Times New Roman"/>
            <w:noProof/>
          </w:rPr>
          <w:t>84.</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Protection</w:t>
        </w:r>
        <w:r w:rsidR="00FA21CE" w:rsidRPr="00C94471">
          <w:rPr>
            <w:rStyle w:val="Hyperlink"/>
            <w:noProof/>
            <w:spacing w:val="-6"/>
          </w:rPr>
          <w:t xml:space="preserve"> </w:t>
        </w:r>
        <w:r w:rsidR="00FA21CE" w:rsidRPr="00C94471">
          <w:rPr>
            <w:rStyle w:val="Hyperlink"/>
            <w:noProof/>
          </w:rPr>
          <w:t>from</w:t>
        </w:r>
        <w:r w:rsidR="00FA21CE" w:rsidRPr="00C94471">
          <w:rPr>
            <w:rStyle w:val="Hyperlink"/>
            <w:noProof/>
            <w:spacing w:val="-5"/>
          </w:rPr>
          <w:t xml:space="preserve"> </w:t>
        </w:r>
        <w:r w:rsidR="00FA21CE" w:rsidRPr="00C94471">
          <w:rPr>
            <w:rStyle w:val="Hyperlink"/>
            <w:noProof/>
            <w:spacing w:val="-2"/>
          </w:rPr>
          <w:t>liability</w:t>
        </w:r>
        <w:r w:rsidR="00FA21CE">
          <w:rPr>
            <w:noProof/>
            <w:webHidden/>
          </w:rPr>
          <w:tab/>
        </w:r>
        <w:r w:rsidR="00FA21CE">
          <w:rPr>
            <w:noProof/>
            <w:webHidden/>
          </w:rPr>
          <w:fldChar w:fldCharType="begin"/>
        </w:r>
        <w:r w:rsidR="00FA21CE">
          <w:rPr>
            <w:noProof/>
            <w:webHidden/>
          </w:rPr>
          <w:instrText xml:space="preserve"> PAGEREF _Toc169094228 \h </w:instrText>
        </w:r>
        <w:r w:rsidR="00FA21CE">
          <w:rPr>
            <w:noProof/>
            <w:webHidden/>
          </w:rPr>
        </w:r>
        <w:r w:rsidR="00FA21CE">
          <w:rPr>
            <w:noProof/>
            <w:webHidden/>
          </w:rPr>
          <w:fldChar w:fldCharType="separate"/>
        </w:r>
        <w:r w:rsidR="00FA21CE">
          <w:rPr>
            <w:noProof/>
            <w:webHidden/>
          </w:rPr>
          <w:t>84</w:t>
        </w:r>
        <w:r w:rsidR="00FA21CE">
          <w:rPr>
            <w:noProof/>
            <w:webHidden/>
          </w:rPr>
          <w:fldChar w:fldCharType="end"/>
        </w:r>
      </w:hyperlink>
    </w:p>
    <w:p w14:paraId="1FDA9256" w14:textId="24F0039A"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29" w:history="1">
        <w:r w:rsidR="00FA21CE" w:rsidRPr="00C94471">
          <w:rPr>
            <w:rStyle w:val="Hyperlink"/>
            <w:rFonts w:cs="Times New Roman"/>
            <w:noProof/>
          </w:rPr>
          <w:t>85.</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Protection</w:t>
        </w:r>
        <w:r w:rsidR="00FA21CE" w:rsidRPr="00C94471">
          <w:rPr>
            <w:rStyle w:val="Hyperlink"/>
            <w:noProof/>
            <w:spacing w:val="40"/>
          </w:rPr>
          <w:t xml:space="preserve"> </w:t>
        </w:r>
        <w:r w:rsidR="00FA21CE" w:rsidRPr="00C94471">
          <w:rPr>
            <w:rStyle w:val="Hyperlink"/>
            <w:noProof/>
          </w:rPr>
          <w:t>of</w:t>
        </w:r>
        <w:r w:rsidR="00FA21CE" w:rsidRPr="00C94471">
          <w:rPr>
            <w:rStyle w:val="Hyperlink"/>
            <w:noProof/>
            <w:spacing w:val="40"/>
          </w:rPr>
          <w:t xml:space="preserve"> </w:t>
        </w:r>
        <w:r w:rsidR="00FA21CE" w:rsidRPr="00C94471">
          <w:rPr>
            <w:rStyle w:val="Hyperlink"/>
            <w:noProof/>
          </w:rPr>
          <w:t>employees</w:t>
        </w:r>
        <w:r w:rsidR="00FA21CE" w:rsidRPr="00C94471">
          <w:rPr>
            <w:rStyle w:val="Hyperlink"/>
            <w:noProof/>
            <w:spacing w:val="40"/>
          </w:rPr>
          <w:t xml:space="preserve"> </w:t>
        </w:r>
        <w:r w:rsidR="00FA21CE" w:rsidRPr="00C94471">
          <w:rPr>
            <w:rStyle w:val="Hyperlink"/>
            <w:noProof/>
          </w:rPr>
          <w:t>or</w:t>
        </w:r>
        <w:r w:rsidR="00FA21CE" w:rsidRPr="00C94471">
          <w:rPr>
            <w:rStyle w:val="Hyperlink"/>
            <w:noProof/>
            <w:spacing w:val="40"/>
          </w:rPr>
          <w:t xml:space="preserve"> </w:t>
        </w:r>
        <w:r w:rsidR="00FA21CE" w:rsidRPr="00C94471">
          <w:rPr>
            <w:rStyle w:val="Hyperlink"/>
            <w:noProof/>
          </w:rPr>
          <w:t>contractors</w:t>
        </w:r>
        <w:r w:rsidR="00FA21CE" w:rsidRPr="00C94471">
          <w:rPr>
            <w:rStyle w:val="Hyperlink"/>
            <w:noProof/>
            <w:spacing w:val="40"/>
          </w:rPr>
          <w:t xml:space="preserve"> </w:t>
        </w:r>
        <w:r w:rsidR="00FA21CE" w:rsidRPr="00C94471">
          <w:rPr>
            <w:rStyle w:val="Hyperlink"/>
            <w:noProof/>
          </w:rPr>
          <w:t>who</w:t>
        </w:r>
        <w:r w:rsidR="00FA21CE" w:rsidRPr="00C94471">
          <w:rPr>
            <w:rStyle w:val="Hyperlink"/>
            <w:noProof/>
            <w:spacing w:val="40"/>
          </w:rPr>
          <w:t xml:space="preserve"> </w:t>
        </w:r>
        <w:r w:rsidR="00FA21CE" w:rsidRPr="00C94471">
          <w:rPr>
            <w:rStyle w:val="Hyperlink"/>
            <w:noProof/>
          </w:rPr>
          <w:t>assist Commissioner or Senior Practitioner</w:t>
        </w:r>
        <w:r w:rsidR="00FA21CE">
          <w:rPr>
            <w:noProof/>
            <w:webHidden/>
          </w:rPr>
          <w:tab/>
        </w:r>
        <w:r w:rsidR="00FA21CE">
          <w:rPr>
            <w:noProof/>
            <w:webHidden/>
          </w:rPr>
          <w:fldChar w:fldCharType="begin"/>
        </w:r>
        <w:r w:rsidR="00FA21CE">
          <w:rPr>
            <w:noProof/>
            <w:webHidden/>
          </w:rPr>
          <w:instrText xml:space="preserve"> PAGEREF _Toc169094229 \h </w:instrText>
        </w:r>
        <w:r w:rsidR="00FA21CE">
          <w:rPr>
            <w:noProof/>
            <w:webHidden/>
          </w:rPr>
        </w:r>
        <w:r w:rsidR="00FA21CE">
          <w:rPr>
            <w:noProof/>
            <w:webHidden/>
          </w:rPr>
          <w:fldChar w:fldCharType="separate"/>
        </w:r>
        <w:r w:rsidR="00FA21CE">
          <w:rPr>
            <w:noProof/>
            <w:webHidden/>
          </w:rPr>
          <w:t>84</w:t>
        </w:r>
        <w:r w:rsidR="00FA21CE">
          <w:rPr>
            <w:noProof/>
            <w:webHidden/>
          </w:rPr>
          <w:fldChar w:fldCharType="end"/>
        </w:r>
      </w:hyperlink>
    </w:p>
    <w:p w14:paraId="1F2CB63A" w14:textId="39D63E4C"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30" w:history="1">
        <w:r w:rsidR="00FA21CE" w:rsidRPr="00C94471">
          <w:rPr>
            <w:rStyle w:val="Hyperlink"/>
            <w:rFonts w:cs="Times New Roman"/>
            <w:noProof/>
          </w:rPr>
          <w:t>86.</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Delegation</w:t>
        </w:r>
        <w:r w:rsidR="00FA21CE" w:rsidRPr="00C94471">
          <w:rPr>
            <w:rStyle w:val="Hyperlink"/>
            <w:noProof/>
            <w:spacing w:val="-5"/>
          </w:rPr>
          <w:t xml:space="preserve"> </w:t>
        </w:r>
        <w:r w:rsidR="00FA21CE" w:rsidRPr="00C94471">
          <w:rPr>
            <w:rStyle w:val="Hyperlink"/>
            <w:noProof/>
          </w:rPr>
          <w:t>by</w:t>
        </w:r>
        <w:r w:rsidR="00FA21CE" w:rsidRPr="00C94471">
          <w:rPr>
            <w:rStyle w:val="Hyperlink"/>
            <w:noProof/>
            <w:spacing w:val="-6"/>
          </w:rPr>
          <w:t xml:space="preserve"> </w:t>
        </w:r>
        <w:r w:rsidR="00FA21CE" w:rsidRPr="00C94471">
          <w:rPr>
            <w:rStyle w:val="Hyperlink"/>
            <w:noProof/>
            <w:spacing w:val="-2"/>
          </w:rPr>
          <w:t>Secretary</w:t>
        </w:r>
        <w:r w:rsidR="00FA21CE">
          <w:rPr>
            <w:noProof/>
            <w:webHidden/>
          </w:rPr>
          <w:tab/>
        </w:r>
        <w:r w:rsidR="00FA21CE">
          <w:rPr>
            <w:noProof/>
            <w:webHidden/>
          </w:rPr>
          <w:fldChar w:fldCharType="begin"/>
        </w:r>
        <w:r w:rsidR="00FA21CE">
          <w:rPr>
            <w:noProof/>
            <w:webHidden/>
          </w:rPr>
          <w:instrText xml:space="preserve"> PAGEREF _Toc169094230 \h </w:instrText>
        </w:r>
        <w:r w:rsidR="00FA21CE">
          <w:rPr>
            <w:noProof/>
            <w:webHidden/>
          </w:rPr>
        </w:r>
        <w:r w:rsidR="00FA21CE">
          <w:rPr>
            <w:noProof/>
            <w:webHidden/>
          </w:rPr>
          <w:fldChar w:fldCharType="separate"/>
        </w:r>
        <w:r w:rsidR="00FA21CE">
          <w:rPr>
            <w:noProof/>
            <w:webHidden/>
          </w:rPr>
          <w:t>85</w:t>
        </w:r>
        <w:r w:rsidR="00FA21CE">
          <w:rPr>
            <w:noProof/>
            <w:webHidden/>
          </w:rPr>
          <w:fldChar w:fldCharType="end"/>
        </w:r>
      </w:hyperlink>
    </w:p>
    <w:p w14:paraId="11577F67" w14:textId="64725360"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31" w:history="1">
        <w:r w:rsidR="00FA21CE" w:rsidRPr="00C94471">
          <w:rPr>
            <w:rStyle w:val="Hyperlink"/>
            <w:rFonts w:cs="Times New Roman"/>
            <w:noProof/>
          </w:rPr>
          <w:t>87.</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Regulations</w:t>
        </w:r>
        <w:r w:rsidR="00FA21CE">
          <w:rPr>
            <w:noProof/>
            <w:webHidden/>
          </w:rPr>
          <w:tab/>
        </w:r>
        <w:r w:rsidR="00FA21CE">
          <w:rPr>
            <w:noProof/>
            <w:webHidden/>
          </w:rPr>
          <w:fldChar w:fldCharType="begin"/>
        </w:r>
        <w:r w:rsidR="00FA21CE">
          <w:rPr>
            <w:noProof/>
            <w:webHidden/>
          </w:rPr>
          <w:instrText xml:space="preserve"> PAGEREF _Toc169094231 \h </w:instrText>
        </w:r>
        <w:r w:rsidR="00FA21CE">
          <w:rPr>
            <w:noProof/>
            <w:webHidden/>
          </w:rPr>
        </w:r>
        <w:r w:rsidR="00FA21CE">
          <w:rPr>
            <w:noProof/>
            <w:webHidden/>
          </w:rPr>
          <w:fldChar w:fldCharType="separate"/>
        </w:r>
        <w:r w:rsidR="00FA21CE">
          <w:rPr>
            <w:noProof/>
            <w:webHidden/>
          </w:rPr>
          <w:t>85</w:t>
        </w:r>
        <w:r w:rsidR="00FA21CE">
          <w:rPr>
            <w:noProof/>
            <w:webHidden/>
          </w:rPr>
          <w:fldChar w:fldCharType="end"/>
        </w:r>
      </w:hyperlink>
    </w:p>
    <w:p w14:paraId="64BF4BF6" w14:textId="35AAFF5B"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32" w:history="1">
        <w:r w:rsidR="00FA21CE" w:rsidRPr="00C94471">
          <w:rPr>
            <w:rStyle w:val="Hyperlink"/>
            <w:rFonts w:cs="Times New Roman"/>
            <w:noProof/>
          </w:rPr>
          <w:t>88.</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Review</w:t>
        </w:r>
        <w:r w:rsidR="00FA21CE" w:rsidRPr="00C94471">
          <w:rPr>
            <w:rStyle w:val="Hyperlink"/>
            <w:noProof/>
            <w:spacing w:val="-7"/>
          </w:rPr>
          <w:t xml:space="preserve"> </w:t>
        </w:r>
        <w:r w:rsidR="00FA21CE" w:rsidRPr="00C94471">
          <w:rPr>
            <w:rStyle w:val="Hyperlink"/>
            <w:noProof/>
          </w:rPr>
          <w:t>of</w:t>
        </w:r>
        <w:r w:rsidR="00FA21CE" w:rsidRPr="00C94471">
          <w:rPr>
            <w:rStyle w:val="Hyperlink"/>
            <w:noProof/>
            <w:spacing w:val="-1"/>
          </w:rPr>
          <w:t xml:space="preserve"> </w:t>
        </w:r>
        <w:r w:rsidR="00FA21CE" w:rsidRPr="00C94471">
          <w:rPr>
            <w:rStyle w:val="Hyperlink"/>
            <w:noProof/>
            <w:spacing w:val="-5"/>
          </w:rPr>
          <w:t>Act</w:t>
        </w:r>
        <w:r w:rsidR="00FA21CE">
          <w:rPr>
            <w:noProof/>
            <w:webHidden/>
          </w:rPr>
          <w:tab/>
        </w:r>
        <w:r w:rsidR="00FA21CE">
          <w:rPr>
            <w:noProof/>
            <w:webHidden/>
          </w:rPr>
          <w:fldChar w:fldCharType="begin"/>
        </w:r>
        <w:r w:rsidR="00FA21CE">
          <w:rPr>
            <w:noProof/>
            <w:webHidden/>
          </w:rPr>
          <w:instrText xml:space="preserve"> PAGEREF _Toc169094232 \h </w:instrText>
        </w:r>
        <w:r w:rsidR="00FA21CE">
          <w:rPr>
            <w:noProof/>
            <w:webHidden/>
          </w:rPr>
        </w:r>
        <w:r w:rsidR="00FA21CE">
          <w:rPr>
            <w:noProof/>
            <w:webHidden/>
          </w:rPr>
          <w:fldChar w:fldCharType="separate"/>
        </w:r>
        <w:r w:rsidR="00FA21CE">
          <w:rPr>
            <w:noProof/>
            <w:webHidden/>
          </w:rPr>
          <w:t>86</w:t>
        </w:r>
        <w:r w:rsidR="00FA21CE">
          <w:rPr>
            <w:noProof/>
            <w:webHidden/>
          </w:rPr>
          <w:fldChar w:fldCharType="end"/>
        </w:r>
      </w:hyperlink>
    </w:p>
    <w:p w14:paraId="19D20964" w14:textId="00B67A88"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33" w:history="1">
        <w:r w:rsidR="00FA21CE" w:rsidRPr="00C94471">
          <w:rPr>
            <w:rStyle w:val="Hyperlink"/>
            <w:rFonts w:cs="Times New Roman"/>
            <w:noProof/>
          </w:rPr>
          <w:t>89.</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Administration</w:t>
        </w:r>
        <w:r w:rsidR="00FA21CE" w:rsidRPr="00C94471">
          <w:rPr>
            <w:rStyle w:val="Hyperlink"/>
            <w:noProof/>
            <w:spacing w:val="-9"/>
          </w:rPr>
          <w:t xml:space="preserve"> </w:t>
        </w:r>
        <w:r w:rsidR="00FA21CE" w:rsidRPr="00C94471">
          <w:rPr>
            <w:rStyle w:val="Hyperlink"/>
            <w:noProof/>
          </w:rPr>
          <w:t>of</w:t>
        </w:r>
        <w:r w:rsidR="00FA21CE" w:rsidRPr="00C94471">
          <w:rPr>
            <w:rStyle w:val="Hyperlink"/>
            <w:noProof/>
            <w:spacing w:val="-6"/>
          </w:rPr>
          <w:t xml:space="preserve"> </w:t>
        </w:r>
        <w:r w:rsidR="00FA21CE" w:rsidRPr="00C94471">
          <w:rPr>
            <w:rStyle w:val="Hyperlink"/>
            <w:noProof/>
            <w:spacing w:val="-5"/>
          </w:rPr>
          <w:t>Act</w:t>
        </w:r>
        <w:r w:rsidR="00FA21CE">
          <w:rPr>
            <w:noProof/>
            <w:webHidden/>
          </w:rPr>
          <w:tab/>
        </w:r>
        <w:r w:rsidR="00FA21CE">
          <w:rPr>
            <w:noProof/>
            <w:webHidden/>
          </w:rPr>
          <w:fldChar w:fldCharType="begin"/>
        </w:r>
        <w:r w:rsidR="00FA21CE">
          <w:rPr>
            <w:noProof/>
            <w:webHidden/>
          </w:rPr>
          <w:instrText xml:space="preserve"> PAGEREF _Toc169094233 \h </w:instrText>
        </w:r>
        <w:r w:rsidR="00FA21CE">
          <w:rPr>
            <w:noProof/>
            <w:webHidden/>
          </w:rPr>
        </w:r>
        <w:r w:rsidR="00FA21CE">
          <w:rPr>
            <w:noProof/>
            <w:webHidden/>
          </w:rPr>
          <w:fldChar w:fldCharType="separate"/>
        </w:r>
        <w:r w:rsidR="00FA21CE">
          <w:rPr>
            <w:noProof/>
            <w:webHidden/>
          </w:rPr>
          <w:t>86</w:t>
        </w:r>
        <w:r w:rsidR="00FA21CE">
          <w:rPr>
            <w:noProof/>
            <w:webHidden/>
          </w:rPr>
          <w:fldChar w:fldCharType="end"/>
        </w:r>
      </w:hyperlink>
    </w:p>
    <w:p w14:paraId="29BEFFD2" w14:textId="29526281"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34" w:history="1">
        <w:r w:rsidR="00FA21CE" w:rsidRPr="00C94471">
          <w:rPr>
            <w:rStyle w:val="Hyperlink"/>
            <w:rFonts w:cs="Times New Roman"/>
            <w:noProof/>
          </w:rPr>
          <w:t>90.</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Legislation repealed</w:t>
        </w:r>
        <w:r w:rsidR="00FA21CE">
          <w:rPr>
            <w:noProof/>
            <w:webHidden/>
          </w:rPr>
          <w:tab/>
        </w:r>
        <w:r w:rsidR="00FA21CE">
          <w:rPr>
            <w:noProof/>
            <w:webHidden/>
          </w:rPr>
          <w:fldChar w:fldCharType="begin"/>
        </w:r>
        <w:r w:rsidR="00FA21CE">
          <w:rPr>
            <w:noProof/>
            <w:webHidden/>
          </w:rPr>
          <w:instrText xml:space="preserve"> PAGEREF _Toc169094234 \h </w:instrText>
        </w:r>
        <w:r w:rsidR="00FA21CE">
          <w:rPr>
            <w:noProof/>
            <w:webHidden/>
          </w:rPr>
        </w:r>
        <w:r w:rsidR="00FA21CE">
          <w:rPr>
            <w:noProof/>
            <w:webHidden/>
          </w:rPr>
          <w:fldChar w:fldCharType="separate"/>
        </w:r>
        <w:r w:rsidR="00FA21CE">
          <w:rPr>
            <w:noProof/>
            <w:webHidden/>
          </w:rPr>
          <w:t>87</w:t>
        </w:r>
        <w:r w:rsidR="00FA21CE">
          <w:rPr>
            <w:noProof/>
            <w:webHidden/>
          </w:rPr>
          <w:fldChar w:fldCharType="end"/>
        </w:r>
      </w:hyperlink>
    </w:p>
    <w:p w14:paraId="1F68E180" w14:textId="1D8A8084" w:rsidR="00FA21CE" w:rsidRDefault="00000000">
      <w:pPr>
        <w:pStyle w:val="TOC3"/>
        <w:tabs>
          <w:tab w:val="left" w:pos="1100"/>
          <w:tab w:val="right" w:leader="dot" w:pos="9016"/>
        </w:tabs>
        <w:rPr>
          <w:rFonts w:asciiTheme="minorHAnsi" w:eastAsiaTheme="minorEastAsia" w:hAnsiTheme="minorHAnsi" w:cstheme="minorBidi"/>
          <w:noProof/>
          <w:kern w:val="2"/>
          <w:sz w:val="22"/>
          <w:szCs w:val="22"/>
          <w:lang w:val="en-AU" w:eastAsia="en-AU"/>
          <w14:ligatures w14:val="standardContextual"/>
        </w:rPr>
      </w:pPr>
      <w:hyperlink w:anchor="_Toc169094235" w:history="1">
        <w:r w:rsidR="00FA21CE" w:rsidRPr="00C94471">
          <w:rPr>
            <w:rStyle w:val="Hyperlink"/>
            <w:rFonts w:cs="Times New Roman"/>
            <w:noProof/>
          </w:rPr>
          <w:t>91.</w:t>
        </w:r>
        <w:r w:rsidR="00FA21CE">
          <w:rPr>
            <w:rFonts w:asciiTheme="minorHAnsi" w:eastAsiaTheme="minorEastAsia" w:hAnsiTheme="minorHAnsi" w:cstheme="minorBidi"/>
            <w:noProof/>
            <w:kern w:val="2"/>
            <w:sz w:val="22"/>
            <w:szCs w:val="22"/>
            <w:lang w:val="en-AU" w:eastAsia="en-AU"/>
            <w14:ligatures w14:val="standardContextual"/>
          </w:rPr>
          <w:tab/>
        </w:r>
        <w:r w:rsidR="00FA21CE" w:rsidRPr="00C94471">
          <w:rPr>
            <w:rStyle w:val="Hyperlink"/>
            <w:noProof/>
          </w:rPr>
          <w:t>Legislation rescinded</w:t>
        </w:r>
        <w:r w:rsidR="00FA21CE">
          <w:rPr>
            <w:noProof/>
            <w:webHidden/>
          </w:rPr>
          <w:tab/>
        </w:r>
        <w:r w:rsidR="00FA21CE">
          <w:rPr>
            <w:noProof/>
            <w:webHidden/>
          </w:rPr>
          <w:fldChar w:fldCharType="begin"/>
        </w:r>
        <w:r w:rsidR="00FA21CE">
          <w:rPr>
            <w:noProof/>
            <w:webHidden/>
          </w:rPr>
          <w:instrText xml:space="preserve"> PAGEREF _Toc169094235 \h </w:instrText>
        </w:r>
        <w:r w:rsidR="00FA21CE">
          <w:rPr>
            <w:noProof/>
            <w:webHidden/>
          </w:rPr>
        </w:r>
        <w:r w:rsidR="00FA21CE">
          <w:rPr>
            <w:noProof/>
            <w:webHidden/>
          </w:rPr>
          <w:fldChar w:fldCharType="separate"/>
        </w:r>
        <w:r w:rsidR="00FA21CE">
          <w:rPr>
            <w:noProof/>
            <w:webHidden/>
          </w:rPr>
          <w:t>87</w:t>
        </w:r>
        <w:r w:rsidR="00FA21CE">
          <w:rPr>
            <w:noProof/>
            <w:webHidden/>
          </w:rPr>
          <w:fldChar w:fldCharType="end"/>
        </w:r>
      </w:hyperlink>
    </w:p>
    <w:p w14:paraId="159FA68C" w14:textId="3B563207"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36" w:history="1">
        <w:r w:rsidR="00FA21CE" w:rsidRPr="00C94471">
          <w:rPr>
            <w:rStyle w:val="Hyperlink"/>
          </w:rPr>
          <w:t>SCHEDULE 1 – MEMBERSHIP AND MEETINGS OF DISABILITY INCLUSION ADVISORY COUNCIL</w:t>
        </w:r>
        <w:r w:rsidR="00FA21CE">
          <w:rPr>
            <w:webHidden/>
          </w:rPr>
          <w:tab/>
        </w:r>
        <w:r w:rsidR="00FA21CE">
          <w:rPr>
            <w:webHidden/>
          </w:rPr>
          <w:fldChar w:fldCharType="begin"/>
        </w:r>
        <w:r w:rsidR="00FA21CE">
          <w:rPr>
            <w:webHidden/>
          </w:rPr>
          <w:instrText xml:space="preserve"> PAGEREF _Toc169094236 \h </w:instrText>
        </w:r>
        <w:r w:rsidR="00FA21CE">
          <w:rPr>
            <w:webHidden/>
          </w:rPr>
        </w:r>
        <w:r w:rsidR="00FA21CE">
          <w:rPr>
            <w:webHidden/>
          </w:rPr>
          <w:fldChar w:fldCharType="separate"/>
        </w:r>
        <w:r w:rsidR="00FA21CE">
          <w:rPr>
            <w:webHidden/>
          </w:rPr>
          <w:t>88</w:t>
        </w:r>
        <w:r w:rsidR="00FA21CE">
          <w:rPr>
            <w:webHidden/>
          </w:rPr>
          <w:fldChar w:fldCharType="end"/>
        </w:r>
      </w:hyperlink>
    </w:p>
    <w:p w14:paraId="28C5016F" w14:textId="07EBC561"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37" w:history="1">
        <w:r w:rsidR="00FA21CE" w:rsidRPr="00C94471">
          <w:rPr>
            <w:rStyle w:val="Hyperlink"/>
          </w:rPr>
          <w:t>SCHEDULE</w:t>
        </w:r>
        <w:r w:rsidR="00FA21CE" w:rsidRPr="00C94471">
          <w:rPr>
            <w:rStyle w:val="Hyperlink"/>
            <w:spacing w:val="-8"/>
          </w:rPr>
          <w:t xml:space="preserve"> </w:t>
        </w:r>
        <w:r w:rsidR="00FA21CE" w:rsidRPr="00C94471">
          <w:rPr>
            <w:rStyle w:val="Hyperlink"/>
          </w:rPr>
          <w:t>2</w:t>
        </w:r>
        <w:r w:rsidR="00FA21CE" w:rsidRPr="00C94471">
          <w:rPr>
            <w:rStyle w:val="Hyperlink"/>
            <w:spacing w:val="-6"/>
          </w:rPr>
          <w:t xml:space="preserve"> </w:t>
        </w:r>
        <w:r w:rsidR="00FA21CE" w:rsidRPr="00C94471">
          <w:rPr>
            <w:rStyle w:val="Hyperlink"/>
          </w:rPr>
          <w:t>–</w:t>
        </w:r>
        <w:r w:rsidR="00FA21CE" w:rsidRPr="00C94471">
          <w:rPr>
            <w:rStyle w:val="Hyperlink"/>
            <w:spacing w:val="-6"/>
          </w:rPr>
          <w:t xml:space="preserve"> </w:t>
        </w:r>
        <w:r w:rsidR="00FA21CE" w:rsidRPr="00C94471">
          <w:rPr>
            <w:rStyle w:val="Hyperlink"/>
          </w:rPr>
          <w:t>TERMS</w:t>
        </w:r>
        <w:r w:rsidR="00FA21CE" w:rsidRPr="00C94471">
          <w:rPr>
            <w:rStyle w:val="Hyperlink"/>
            <w:spacing w:val="-6"/>
          </w:rPr>
          <w:t xml:space="preserve"> </w:t>
        </w:r>
        <w:r w:rsidR="00FA21CE" w:rsidRPr="00C94471">
          <w:rPr>
            <w:rStyle w:val="Hyperlink"/>
          </w:rPr>
          <w:t>OF</w:t>
        </w:r>
        <w:r w:rsidR="00FA21CE" w:rsidRPr="00C94471">
          <w:rPr>
            <w:rStyle w:val="Hyperlink"/>
            <w:spacing w:val="-5"/>
          </w:rPr>
          <w:t xml:space="preserve"> </w:t>
        </w:r>
        <w:r w:rsidR="00FA21CE" w:rsidRPr="00C94471">
          <w:rPr>
            <w:rStyle w:val="Hyperlink"/>
          </w:rPr>
          <w:t>APPOINTMENT</w:t>
        </w:r>
        <w:r w:rsidR="00FA21CE" w:rsidRPr="00C94471">
          <w:rPr>
            <w:rStyle w:val="Hyperlink"/>
            <w:spacing w:val="-6"/>
          </w:rPr>
          <w:t xml:space="preserve"> </w:t>
        </w:r>
        <w:r w:rsidR="00FA21CE" w:rsidRPr="00C94471">
          <w:rPr>
            <w:rStyle w:val="Hyperlink"/>
          </w:rPr>
          <w:t xml:space="preserve">OF </w:t>
        </w:r>
        <w:r w:rsidR="00FA21CE" w:rsidRPr="00C94471">
          <w:rPr>
            <w:rStyle w:val="Hyperlink"/>
            <w:spacing w:val="-2"/>
          </w:rPr>
          <w:t>COMMISSIONER</w:t>
        </w:r>
        <w:r w:rsidR="00FA21CE">
          <w:rPr>
            <w:webHidden/>
          </w:rPr>
          <w:tab/>
        </w:r>
        <w:r w:rsidR="00FA21CE">
          <w:rPr>
            <w:webHidden/>
          </w:rPr>
          <w:fldChar w:fldCharType="begin"/>
        </w:r>
        <w:r w:rsidR="00FA21CE">
          <w:rPr>
            <w:webHidden/>
          </w:rPr>
          <w:instrText xml:space="preserve"> PAGEREF _Toc169094237 \h </w:instrText>
        </w:r>
        <w:r w:rsidR="00FA21CE">
          <w:rPr>
            <w:webHidden/>
          </w:rPr>
        </w:r>
        <w:r w:rsidR="00FA21CE">
          <w:rPr>
            <w:webHidden/>
          </w:rPr>
          <w:fldChar w:fldCharType="separate"/>
        </w:r>
        <w:r w:rsidR="00FA21CE">
          <w:rPr>
            <w:webHidden/>
          </w:rPr>
          <w:t>94</w:t>
        </w:r>
        <w:r w:rsidR="00FA21CE">
          <w:rPr>
            <w:webHidden/>
          </w:rPr>
          <w:fldChar w:fldCharType="end"/>
        </w:r>
      </w:hyperlink>
    </w:p>
    <w:p w14:paraId="28D4B81F" w14:textId="4324AFE9"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38" w:history="1">
        <w:r w:rsidR="00FA21CE" w:rsidRPr="00C94471">
          <w:rPr>
            <w:rStyle w:val="Hyperlink"/>
          </w:rPr>
          <w:t>SCHEDULE</w:t>
        </w:r>
        <w:r w:rsidR="00FA21CE" w:rsidRPr="00C94471">
          <w:rPr>
            <w:rStyle w:val="Hyperlink"/>
            <w:spacing w:val="-9"/>
          </w:rPr>
          <w:t xml:space="preserve"> </w:t>
        </w:r>
        <w:r w:rsidR="00FA21CE" w:rsidRPr="00C94471">
          <w:rPr>
            <w:rStyle w:val="Hyperlink"/>
          </w:rPr>
          <w:t>3</w:t>
        </w:r>
        <w:r w:rsidR="00FA21CE" w:rsidRPr="00C94471">
          <w:rPr>
            <w:rStyle w:val="Hyperlink"/>
            <w:spacing w:val="-4"/>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LEGISLATION</w:t>
        </w:r>
        <w:r w:rsidR="00FA21CE" w:rsidRPr="00C94471">
          <w:rPr>
            <w:rStyle w:val="Hyperlink"/>
            <w:spacing w:val="-3"/>
          </w:rPr>
          <w:t xml:space="preserve"> </w:t>
        </w:r>
        <w:r w:rsidR="00FA21CE" w:rsidRPr="00C94471">
          <w:rPr>
            <w:rStyle w:val="Hyperlink"/>
            <w:spacing w:val="-2"/>
          </w:rPr>
          <w:t>REPEALED</w:t>
        </w:r>
        <w:r w:rsidR="00FA21CE">
          <w:rPr>
            <w:webHidden/>
          </w:rPr>
          <w:tab/>
        </w:r>
        <w:r w:rsidR="00FA21CE">
          <w:rPr>
            <w:webHidden/>
          </w:rPr>
          <w:fldChar w:fldCharType="begin"/>
        </w:r>
        <w:r w:rsidR="00FA21CE">
          <w:rPr>
            <w:webHidden/>
          </w:rPr>
          <w:instrText xml:space="preserve"> PAGEREF _Toc169094238 \h </w:instrText>
        </w:r>
        <w:r w:rsidR="00FA21CE">
          <w:rPr>
            <w:webHidden/>
          </w:rPr>
        </w:r>
        <w:r w:rsidR="00FA21CE">
          <w:rPr>
            <w:webHidden/>
          </w:rPr>
          <w:fldChar w:fldCharType="separate"/>
        </w:r>
        <w:r w:rsidR="00FA21CE">
          <w:rPr>
            <w:webHidden/>
          </w:rPr>
          <w:t>97</w:t>
        </w:r>
        <w:r w:rsidR="00FA21CE">
          <w:rPr>
            <w:webHidden/>
          </w:rPr>
          <w:fldChar w:fldCharType="end"/>
        </w:r>
      </w:hyperlink>
    </w:p>
    <w:p w14:paraId="03A84AF7" w14:textId="706F8345" w:rsidR="00FA21CE"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69094239" w:history="1">
        <w:r w:rsidR="00FA21CE" w:rsidRPr="00C94471">
          <w:rPr>
            <w:rStyle w:val="Hyperlink"/>
          </w:rPr>
          <w:t>SCHEDULE</w:t>
        </w:r>
        <w:r w:rsidR="00FA21CE" w:rsidRPr="00C94471">
          <w:rPr>
            <w:rStyle w:val="Hyperlink"/>
            <w:spacing w:val="-9"/>
          </w:rPr>
          <w:t xml:space="preserve"> </w:t>
        </w:r>
        <w:r w:rsidR="00FA21CE" w:rsidRPr="00C94471">
          <w:rPr>
            <w:rStyle w:val="Hyperlink"/>
          </w:rPr>
          <w:t>4</w:t>
        </w:r>
        <w:r w:rsidR="00FA21CE" w:rsidRPr="00C94471">
          <w:rPr>
            <w:rStyle w:val="Hyperlink"/>
            <w:spacing w:val="-4"/>
          </w:rPr>
          <w:t xml:space="preserve"> </w:t>
        </w:r>
        <w:r w:rsidR="00FA21CE" w:rsidRPr="00C94471">
          <w:rPr>
            <w:rStyle w:val="Hyperlink"/>
          </w:rPr>
          <w:t>–</w:t>
        </w:r>
        <w:r w:rsidR="00FA21CE" w:rsidRPr="00C94471">
          <w:rPr>
            <w:rStyle w:val="Hyperlink"/>
            <w:spacing w:val="-4"/>
          </w:rPr>
          <w:t xml:space="preserve"> </w:t>
        </w:r>
        <w:r w:rsidR="00FA21CE" w:rsidRPr="00C94471">
          <w:rPr>
            <w:rStyle w:val="Hyperlink"/>
          </w:rPr>
          <w:t>LEGISLATION</w:t>
        </w:r>
        <w:r w:rsidR="00FA21CE" w:rsidRPr="00C94471">
          <w:rPr>
            <w:rStyle w:val="Hyperlink"/>
            <w:spacing w:val="-3"/>
          </w:rPr>
          <w:t xml:space="preserve"> </w:t>
        </w:r>
        <w:r w:rsidR="00FA21CE" w:rsidRPr="00C94471">
          <w:rPr>
            <w:rStyle w:val="Hyperlink"/>
            <w:spacing w:val="-2"/>
          </w:rPr>
          <w:t>RESCINDED</w:t>
        </w:r>
        <w:r w:rsidR="00FA21CE">
          <w:rPr>
            <w:webHidden/>
          </w:rPr>
          <w:tab/>
        </w:r>
        <w:r w:rsidR="00FA21CE">
          <w:rPr>
            <w:webHidden/>
          </w:rPr>
          <w:fldChar w:fldCharType="begin"/>
        </w:r>
        <w:r w:rsidR="00FA21CE">
          <w:rPr>
            <w:webHidden/>
          </w:rPr>
          <w:instrText xml:space="preserve"> PAGEREF _Toc169094239 \h </w:instrText>
        </w:r>
        <w:r w:rsidR="00FA21CE">
          <w:rPr>
            <w:webHidden/>
          </w:rPr>
        </w:r>
        <w:r w:rsidR="00FA21CE">
          <w:rPr>
            <w:webHidden/>
          </w:rPr>
          <w:fldChar w:fldCharType="separate"/>
        </w:r>
        <w:r w:rsidR="00FA21CE">
          <w:rPr>
            <w:webHidden/>
          </w:rPr>
          <w:t>98</w:t>
        </w:r>
        <w:r w:rsidR="00FA21CE">
          <w:rPr>
            <w:webHidden/>
          </w:rPr>
          <w:fldChar w:fldCharType="end"/>
        </w:r>
      </w:hyperlink>
    </w:p>
    <w:p w14:paraId="46222BE3" w14:textId="6A50A711" w:rsidR="003A4072" w:rsidRDefault="00191F14" w:rsidP="00B665A6">
      <w:pPr>
        <w:pStyle w:val="Title"/>
        <w:ind w:left="0" w:firstLine="10"/>
        <w:rPr>
          <w:b w:val="0"/>
          <w:bCs w:val="0"/>
          <w:sz w:val="24"/>
          <w:szCs w:val="24"/>
        </w:rPr>
      </w:pPr>
      <w:r>
        <w:rPr>
          <w:b w:val="0"/>
          <w:bCs w:val="0"/>
          <w:sz w:val="24"/>
          <w:szCs w:val="24"/>
        </w:rPr>
        <w:fldChar w:fldCharType="end"/>
      </w:r>
    </w:p>
    <w:p w14:paraId="3A41E06F" w14:textId="77777777" w:rsidR="003A4072" w:rsidRDefault="003A4072">
      <w:pPr>
        <w:widowControl/>
        <w:autoSpaceDE/>
        <w:autoSpaceDN/>
        <w:spacing w:after="160" w:line="259" w:lineRule="auto"/>
        <w:ind w:right="0"/>
      </w:pPr>
      <w:r>
        <w:rPr>
          <w:b/>
          <w:bCs/>
        </w:rPr>
        <w:br w:type="page"/>
      </w:r>
    </w:p>
    <w:p w14:paraId="121D6BB8" w14:textId="1CC99B78" w:rsidR="00991AE6" w:rsidRPr="00CD7227" w:rsidRDefault="003A4072" w:rsidP="00CD7227">
      <w:pPr>
        <w:pStyle w:val="Title"/>
      </w:pPr>
      <w:r w:rsidRPr="00CD7227">
        <w:lastRenderedPageBreak/>
        <w:t xml:space="preserve">DISABILITY </w:t>
      </w:r>
      <w:r w:rsidR="003E0C5D">
        <w:t xml:space="preserve">RIGHTS, </w:t>
      </w:r>
      <w:r w:rsidRPr="00CD7227">
        <w:t xml:space="preserve">INCLUSION AND SAFEGUARDING </w:t>
      </w:r>
      <w:r w:rsidR="005B4659">
        <w:t>ACT</w:t>
      </w:r>
      <w:r w:rsidRPr="00CD7227">
        <w:t xml:space="preserve"> 2024</w:t>
      </w:r>
    </w:p>
    <w:p w14:paraId="4B269495" w14:textId="029D8BD4" w:rsidR="007B28FE" w:rsidRPr="00AE666B" w:rsidRDefault="005B4659" w:rsidP="00B665A6">
      <w:pPr>
        <w:pStyle w:val="BodyText"/>
        <w:jc w:val="center"/>
      </w:pPr>
      <w:r>
        <w:t>No. 21 of 2024</w:t>
      </w:r>
    </w:p>
    <w:p w14:paraId="5A7CC463" w14:textId="77777777" w:rsidR="00B665A6" w:rsidRPr="00AE666B" w:rsidRDefault="00B665A6" w:rsidP="00B665A6">
      <w:pPr>
        <w:pStyle w:val="BodyText"/>
        <w:ind w:firstLine="10"/>
        <w:rPr>
          <w:b/>
          <w:bCs/>
        </w:rPr>
      </w:pPr>
    </w:p>
    <w:p w14:paraId="5FCE4052" w14:textId="4E597F7D" w:rsidR="00AF6084" w:rsidRDefault="00AF6084" w:rsidP="004500EB">
      <w:pPr>
        <w:pStyle w:val="BodyText"/>
        <w:ind w:firstLine="10"/>
        <w:jc w:val="both"/>
        <w:rPr>
          <w:b/>
          <w:bCs/>
          <w:spacing w:val="-2"/>
        </w:rPr>
      </w:pPr>
      <w:r w:rsidRPr="00AE666B">
        <w:rPr>
          <w:b/>
          <w:bCs/>
        </w:rPr>
        <w:t xml:space="preserve">An Act to advance and safeguard the human rights of people with disability and to advance the full and effective inclusion of people with disability in the Tasmanian </w:t>
      </w:r>
      <w:r w:rsidRPr="00AE666B">
        <w:rPr>
          <w:b/>
          <w:bCs/>
          <w:spacing w:val="-2"/>
        </w:rPr>
        <w:t>community</w:t>
      </w:r>
    </w:p>
    <w:p w14:paraId="41E56C2E" w14:textId="77777777" w:rsidR="0086722B" w:rsidRPr="00AE666B" w:rsidRDefault="0086722B" w:rsidP="004500EB">
      <w:pPr>
        <w:pStyle w:val="BodyText"/>
        <w:ind w:firstLine="10"/>
        <w:jc w:val="both"/>
        <w:rPr>
          <w:b/>
          <w:bCs/>
        </w:rPr>
      </w:pPr>
    </w:p>
    <w:p w14:paraId="6C91EA31" w14:textId="4B6127D7" w:rsidR="00AF6084" w:rsidRPr="0086722B" w:rsidRDefault="00753686" w:rsidP="0086722B">
      <w:pPr>
        <w:pStyle w:val="BodyText"/>
        <w:ind w:firstLine="10"/>
        <w:jc w:val="right"/>
        <w:rPr>
          <w:b/>
          <w:bCs/>
        </w:rPr>
      </w:pPr>
      <w:r w:rsidRPr="0086722B">
        <w:rPr>
          <w:b/>
          <w:bCs/>
        </w:rPr>
        <w:t>[Ro</w:t>
      </w:r>
      <w:r w:rsidR="0086722B" w:rsidRPr="0086722B">
        <w:rPr>
          <w:b/>
          <w:bCs/>
        </w:rPr>
        <w:t>y</w:t>
      </w:r>
      <w:r w:rsidRPr="0086722B">
        <w:rPr>
          <w:b/>
          <w:bCs/>
        </w:rPr>
        <w:t>a</w:t>
      </w:r>
      <w:r w:rsidR="0086722B" w:rsidRPr="0086722B">
        <w:rPr>
          <w:b/>
          <w:bCs/>
        </w:rPr>
        <w:t>l</w:t>
      </w:r>
      <w:r w:rsidRPr="0086722B">
        <w:rPr>
          <w:b/>
          <w:bCs/>
        </w:rPr>
        <w:t xml:space="preserve"> Assent 8 November 2024]</w:t>
      </w:r>
    </w:p>
    <w:p w14:paraId="2FCF4311" w14:textId="77777777" w:rsidR="0086722B" w:rsidRDefault="0086722B" w:rsidP="00B665A6">
      <w:pPr>
        <w:pStyle w:val="BodyText"/>
        <w:ind w:firstLine="10"/>
      </w:pPr>
    </w:p>
    <w:p w14:paraId="34D25429" w14:textId="69424EA0" w:rsidR="00AF6084" w:rsidRPr="00AE666B" w:rsidRDefault="00AF6084" w:rsidP="00B665A6">
      <w:pPr>
        <w:pStyle w:val="BodyText"/>
        <w:ind w:firstLine="10"/>
      </w:pPr>
      <w:r w:rsidRPr="00AE666B">
        <w:t>Be it enacted by Her Excellency the Governor of Tasmania, by and with the advice and consent of the Legislative Council and House of Assembly, in Parliament assembled, as follows:</w:t>
      </w:r>
    </w:p>
    <w:p w14:paraId="2DBD910F" w14:textId="77777777" w:rsidR="00AF6084" w:rsidRPr="00AE666B" w:rsidRDefault="00AF6084" w:rsidP="000F3CFE">
      <w:pPr>
        <w:pStyle w:val="BodyText"/>
      </w:pPr>
    </w:p>
    <w:p w14:paraId="5C72BFB1" w14:textId="625999CC" w:rsidR="00AF6084" w:rsidRPr="00191F14" w:rsidRDefault="00AF6084" w:rsidP="00191F14">
      <w:pPr>
        <w:pStyle w:val="Heading1"/>
      </w:pPr>
      <w:bookmarkStart w:id="0" w:name="_Toc169094118"/>
      <w:r w:rsidRPr="00191F14">
        <w:t>PART 1 – PRELIMINARY</w:t>
      </w:r>
      <w:bookmarkEnd w:id="0"/>
    </w:p>
    <w:p w14:paraId="2D912B8C" w14:textId="77777777" w:rsidR="007A4C01" w:rsidRPr="007A4C01" w:rsidRDefault="007A4C01" w:rsidP="007A4C01">
      <w:pPr>
        <w:pStyle w:val="Heading2"/>
        <w:numPr>
          <w:ilvl w:val="0"/>
          <w:numId w:val="0"/>
        </w:numPr>
        <w:ind w:left="567" w:hanging="567"/>
        <w:rPr>
          <w:b w:val="0"/>
          <w:bCs w:val="0"/>
          <w:sz w:val="24"/>
          <w:szCs w:val="24"/>
        </w:rPr>
      </w:pPr>
    </w:p>
    <w:p w14:paraId="23587899" w14:textId="77777777" w:rsidR="00AF6084" w:rsidRPr="00AE666B" w:rsidRDefault="00AF6084" w:rsidP="00191F14">
      <w:pPr>
        <w:pStyle w:val="Heading3"/>
      </w:pPr>
      <w:bookmarkStart w:id="1" w:name="_Toc169094119"/>
      <w:r w:rsidRPr="00AE666B">
        <w:t>Short title</w:t>
      </w:r>
      <w:bookmarkEnd w:id="1"/>
    </w:p>
    <w:p w14:paraId="14175934" w14:textId="1F88660F" w:rsidR="00AF6084" w:rsidRPr="00AE666B" w:rsidRDefault="00AF6084" w:rsidP="000F3CFE">
      <w:pPr>
        <w:pStyle w:val="BodyText"/>
        <w:ind w:left="1418"/>
      </w:pPr>
      <w:r w:rsidRPr="00AE666B">
        <w:t>This</w:t>
      </w:r>
      <w:r w:rsidR="00B92F07" w:rsidRPr="00AE666B">
        <w:t xml:space="preserve"> </w:t>
      </w:r>
      <w:r w:rsidRPr="00AE666B">
        <w:t xml:space="preserve">Act may be cited as the Disability </w:t>
      </w:r>
      <w:r w:rsidR="00B224DB">
        <w:t xml:space="preserve">Rights, </w:t>
      </w:r>
      <w:r w:rsidRPr="00AE666B">
        <w:t>Inclusion and Safeguarding Act 2024.</w:t>
      </w:r>
    </w:p>
    <w:p w14:paraId="03043435" w14:textId="77777777" w:rsidR="007A4C01" w:rsidRPr="007A4C01" w:rsidRDefault="007A4C01" w:rsidP="007A4C01">
      <w:pPr>
        <w:pStyle w:val="Heading2"/>
        <w:numPr>
          <w:ilvl w:val="0"/>
          <w:numId w:val="0"/>
        </w:numPr>
        <w:ind w:left="567" w:hanging="567"/>
        <w:rPr>
          <w:b w:val="0"/>
          <w:bCs w:val="0"/>
          <w:sz w:val="24"/>
          <w:szCs w:val="24"/>
        </w:rPr>
      </w:pPr>
    </w:p>
    <w:p w14:paraId="6A60DFBE" w14:textId="77777777" w:rsidR="00AF6084" w:rsidRPr="00AE666B" w:rsidRDefault="00AF6084" w:rsidP="00191F14">
      <w:pPr>
        <w:pStyle w:val="Heading3"/>
      </w:pPr>
      <w:bookmarkStart w:id="2" w:name="_Toc169094120"/>
      <w:r w:rsidRPr="00AE666B">
        <w:t>Commencement</w:t>
      </w:r>
      <w:bookmarkEnd w:id="2"/>
    </w:p>
    <w:p w14:paraId="217477E2" w14:textId="77777777" w:rsidR="00AF6084" w:rsidRPr="00AE666B" w:rsidRDefault="00AF6084" w:rsidP="003F1409">
      <w:pPr>
        <w:pStyle w:val="BodyText"/>
        <w:ind w:left="1418"/>
      </w:pPr>
      <w:r w:rsidRPr="00AE666B">
        <w:t>This Act commences on a day to be proclaimed.</w:t>
      </w:r>
    </w:p>
    <w:p w14:paraId="4F3CC7EF" w14:textId="77777777" w:rsidR="007A4C01" w:rsidRPr="007A4C01" w:rsidRDefault="007A4C01" w:rsidP="007A4C01">
      <w:pPr>
        <w:pStyle w:val="Heading2"/>
        <w:numPr>
          <w:ilvl w:val="0"/>
          <w:numId w:val="0"/>
        </w:numPr>
        <w:ind w:left="567" w:hanging="567"/>
        <w:rPr>
          <w:b w:val="0"/>
          <w:bCs w:val="0"/>
          <w:sz w:val="24"/>
          <w:szCs w:val="24"/>
        </w:rPr>
      </w:pPr>
    </w:p>
    <w:p w14:paraId="6F52EAC0" w14:textId="77777777" w:rsidR="00AF6084" w:rsidRPr="00AE666B" w:rsidRDefault="00AF6084" w:rsidP="00191F14">
      <w:pPr>
        <w:pStyle w:val="Heading3"/>
      </w:pPr>
      <w:bookmarkStart w:id="3" w:name="_Toc169094121"/>
      <w:r w:rsidRPr="00AE666B">
        <w:t>Objects</w:t>
      </w:r>
      <w:r w:rsidRPr="00AE666B">
        <w:rPr>
          <w:spacing w:val="-1"/>
        </w:rPr>
        <w:t xml:space="preserve"> </w:t>
      </w:r>
      <w:r w:rsidRPr="00AE666B">
        <w:t>of</w:t>
      </w:r>
      <w:r w:rsidRPr="00AE666B">
        <w:rPr>
          <w:spacing w:val="-4"/>
        </w:rPr>
        <w:t xml:space="preserve"> </w:t>
      </w:r>
      <w:r w:rsidRPr="00AE666B">
        <w:rPr>
          <w:spacing w:val="-5"/>
        </w:rPr>
        <w:t>Act</w:t>
      </w:r>
      <w:bookmarkEnd w:id="3"/>
    </w:p>
    <w:p w14:paraId="5B04CCF9" w14:textId="77777777" w:rsidR="00AF6084" w:rsidRPr="00AE666B" w:rsidRDefault="00AF6084" w:rsidP="003F1409">
      <w:pPr>
        <w:pStyle w:val="BodyText"/>
        <w:ind w:left="1418"/>
      </w:pPr>
      <w:r w:rsidRPr="00AE666B">
        <w:t>The objects of this Act are to advance and safeguard the rights of all people with disability and to advance the full and effective inclusion of all people with disability, including by –</w:t>
      </w:r>
    </w:p>
    <w:p w14:paraId="23B425DF" w14:textId="77777777" w:rsidR="00AF6084" w:rsidRPr="00AE666B" w:rsidRDefault="00AF6084" w:rsidP="003F1409">
      <w:pPr>
        <w:pStyle w:val="ListParagraph"/>
        <w:numPr>
          <w:ilvl w:val="2"/>
          <w:numId w:val="1"/>
        </w:numPr>
        <w:ind w:left="1985"/>
      </w:pPr>
      <w:r w:rsidRPr="00AE666B">
        <w:t>recognising</w:t>
      </w:r>
      <w:r w:rsidRPr="00AE666B">
        <w:rPr>
          <w:spacing w:val="-3"/>
        </w:rPr>
        <w:t xml:space="preserve"> </w:t>
      </w:r>
      <w:r w:rsidRPr="00AE666B">
        <w:t>the</w:t>
      </w:r>
      <w:r w:rsidRPr="00AE666B">
        <w:rPr>
          <w:spacing w:val="-4"/>
        </w:rPr>
        <w:t xml:space="preserve"> </w:t>
      </w:r>
      <w:r w:rsidRPr="00AE666B">
        <w:t>responsibility</w:t>
      </w:r>
      <w:r w:rsidRPr="00AE666B">
        <w:rPr>
          <w:spacing w:val="-4"/>
        </w:rPr>
        <w:t xml:space="preserve"> </w:t>
      </w:r>
      <w:r w:rsidRPr="00AE666B">
        <w:t>of</w:t>
      </w:r>
      <w:r w:rsidRPr="00AE666B">
        <w:rPr>
          <w:spacing w:val="-3"/>
        </w:rPr>
        <w:t xml:space="preserve"> </w:t>
      </w:r>
      <w:r w:rsidRPr="00AE666B">
        <w:t>the</w:t>
      </w:r>
      <w:r w:rsidRPr="00AE666B">
        <w:rPr>
          <w:spacing w:val="-4"/>
        </w:rPr>
        <w:t xml:space="preserve"> </w:t>
      </w:r>
      <w:r w:rsidRPr="00AE666B">
        <w:t>State and the community to support people with disability in exercising their human rights; and</w:t>
      </w:r>
    </w:p>
    <w:p w14:paraId="511D94BB" w14:textId="77777777" w:rsidR="00AF6084" w:rsidRPr="00AE666B" w:rsidRDefault="00AF6084" w:rsidP="003F1409">
      <w:pPr>
        <w:pStyle w:val="ListParagraph"/>
        <w:numPr>
          <w:ilvl w:val="2"/>
          <w:numId w:val="1"/>
        </w:numPr>
        <w:ind w:left="1985"/>
      </w:pPr>
      <w:r w:rsidRPr="00AE666B">
        <w:t>supporting</w:t>
      </w:r>
      <w:r w:rsidRPr="00AE666B">
        <w:rPr>
          <w:spacing w:val="-9"/>
        </w:rPr>
        <w:t xml:space="preserve"> </w:t>
      </w:r>
      <w:r w:rsidRPr="00AE666B">
        <w:t>and</w:t>
      </w:r>
      <w:r w:rsidRPr="00AE666B">
        <w:rPr>
          <w:spacing w:val="-7"/>
        </w:rPr>
        <w:t xml:space="preserve"> </w:t>
      </w:r>
      <w:r w:rsidRPr="00AE666B">
        <w:t>effecting</w:t>
      </w:r>
      <w:r w:rsidRPr="00AE666B">
        <w:rPr>
          <w:spacing w:val="-4"/>
        </w:rPr>
        <w:t xml:space="preserve"> </w:t>
      </w:r>
      <w:r w:rsidRPr="00AE666B">
        <w:rPr>
          <w:spacing w:val="-10"/>
        </w:rPr>
        <w:t>–</w:t>
      </w:r>
    </w:p>
    <w:p w14:paraId="1F2C98C9" w14:textId="5516CA2D" w:rsidR="003F1409" w:rsidRPr="00AE666B" w:rsidRDefault="00AF6084" w:rsidP="003F1409">
      <w:pPr>
        <w:pStyle w:val="ListParagraph"/>
        <w:numPr>
          <w:ilvl w:val="3"/>
          <w:numId w:val="1"/>
        </w:numPr>
        <w:ind w:left="2552"/>
        <w:jc w:val="left"/>
      </w:pPr>
      <w:r w:rsidRPr="00AE666B">
        <w:t xml:space="preserve">the </w:t>
      </w:r>
      <w:r w:rsidR="0060504E" w:rsidRPr="0060504E">
        <w:t>human rights of people with disability under international treaties including, but not limited to,</w:t>
      </w:r>
      <w:r w:rsidR="00297DA5">
        <w:t xml:space="preserve"> </w:t>
      </w:r>
      <w:r w:rsidRPr="00AE666B">
        <w:t>the United Nations Convention on</w:t>
      </w:r>
      <w:r w:rsidRPr="00AE666B">
        <w:rPr>
          <w:spacing w:val="40"/>
        </w:rPr>
        <w:t xml:space="preserve"> </w:t>
      </w:r>
      <w:r w:rsidRPr="00AE666B">
        <w:t xml:space="preserve">the Rights of Persons </w:t>
      </w:r>
      <w:r w:rsidRPr="00AE666B">
        <w:lastRenderedPageBreak/>
        <w:t>with Disabilities; and</w:t>
      </w:r>
    </w:p>
    <w:p w14:paraId="7F7D735C" w14:textId="2E376BBA" w:rsidR="00AF6084" w:rsidRPr="00AE666B" w:rsidRDefault="00AF6084" w:rsidP="003F1409">
      <w:pPr>
        <w:pStyle w:val="ListParagraph"/>
        <w:numPr>
          <w:ilvl w:val="3"/>
          <w:numId w:val="1"/>
        </w:numPr>
        <w:ind w:left="2552"/>
        <w:jc w:val="left"/>
      </w:pPr>
      <w:r w:rsidRPr="00AE666B">
        <w:t xml:space="preserve">Australia’s Disability Strategy; </w:t>
      </w:r>
      <w:r w:rsidRPr="00AE666B">
        <w:rPr>
          <w:spacing w:val="-4"/>
        </w:rPr>
        <w:t>and</w:t>
      </w:r>
    </w:p>
    <w:p w14:paraId="0ABF9F50" w14:textId="77777777" w:rsidR="00AF6084" w:rsidRPr="00AE666B" w:rsidRDefault="00AF6084" w:rsidP="003F1409">
      <w:pPr>
        <w:pStyle w:val="ListParagraph"/>
        <w:numPr>
          <w:ilvl w:val="2"/>
          <w:numId w:val="1"/>
        </w:numPr>
        <w:ind w:left="1985"/>
      </w:pPr>
      <w:r w:rsidRPr="00AE666B">
        <w:t>establishing a framework for a whole-of- government approach to accountability and transparency in relation to disability inclusion; and</w:t>
      </w:r>
    </w:p>
    <w:p w14:paraId="3DA992B2" w14:textId="77777777" w:rsidR="003F1409" w:rsidRPr="00AE666B" w:rsidRDefault="00AF6084" w:rsidP="003F1409">
      <w:pPr>
        <w:pStyle w:val="ListParagraph"/>
        <w:numPr>
          <w:ilvl w:val="2"/>
          <w:numId w:val="1"/>
        </w:numPr>
        <w:ind w:left="1985"/>
      </w:pPr>
      <w:r w:rsidRPr="00AE666B">
        <w:t>regulating the use of restrictive practices by disability services providers; and</w:t>
      </w:r>
    </w:p>
    <w:p w14:paraId="3E73EFD0" w14:textId="77777777" w:rsidR="003F1409" w:rsidRPr="00AE666B" w:rsidRDefault="00AF6084" w:rsidP="003F1409">
      <w:pPr>
        <w:pStyle w:val="ListParagraph"/>
        <w:numPr>
          <w:ilvl w:val="2"/>
          <w:numId w:val="1"/>
        </w:numPr>
        <w:ind w:left="1985"/>
      </w:pPr>
      <w:r w:rsidRPr="00AE666B">
        <w:t xml:space="preserve">establishing the positions of Disability Commissioner and Senior Practitioner; </w:t>
      </w:r>
      <w:r w:rsidRPr="00AE666B">
        <w:rPr>
          <w:spacing w:val="-4"/>
        </w:rPr>
        <w:t>and</w:t>
      </w:r>
    </w:p>
    <w:p w14:paraId="0FF88708" w14:textId="77777777" w:rsidR="003F1409" w:rsidRPr="00AE666B" w:rsidRDefault="00AF6084" w:rsidP="003F1409">
      <w:pPr>
        <w:pStyle w:val="ListParagraph"/>
        <w:numPr>
          <w:ilvl w:val="2"/>
          <w:numId w:val="1"/>
        </w:numPr>
        <w:ind w:left="1985"/>
      </w:pPr>
      <w:r w:rsidRPr="00AE666B">
        <w:t>establishing the Disability Inclusion Advisory Council; and</w:t>
      </w:r>
    </w:p>
    <w:p w14:paraId="14812031" w14:textId="77777777" w:rsidR="003F1409" w:rsidRPr="00AE666B" w:rsidRDefault="00AF6084" w:rsidP="003F1409">
      <w:pPr>
        <w:pStyle w:val="ListParagraph"/>
        <w:numPr>
          <w:ilvl w:val="2"/>
          <w:numId w:val="1"/>
        </w:numPr>
        <w:ind w:left="1985"/>
      </w:pPr>
      <w:r w:rsidRPr="00AE666B">
        <w:t>providing for a community visitor scheme; and</w:t>
      </w:r>
    </w:p>
    <w:p w14:paraId="3D233DF1" w14:textId="721B1853" w:rsidR="00AF6084" w:rsidRPr="00AE666B" w:rsidRDefault="00AF6084" w:rsidP="003F1409">
      <w:pPr>
        <w:pStyle w:val="ListParagraph"/>
        <w:numPr>
          <w:ilvl w:val="2"/>
          <w:numId w:val="1"/>
        </w:numPr>
        <w:ind w:left="1985"/>
      </w:pPr>
      <w:r w:rsidRPr="00AE666B">
        <w:t>enabling the provision of funding to support the above objects.</w:t>
      </w:r>
    </w:p>
    <w:p w14:paraId="6C5F8D50" w14:textId="77777777" w:rsidR="007A4C01" w:rsidRPr="007A4C01" w:rsidRDefault="007A4C01" w:rsidP="007A4C01">
      <w:pPr>
        <w:pStyle w:val="Heading2"/>
        <w:numPr>
          <w:ilvl w:val="0"/>
          <w:numId w:val="0"/>
        </w:numPr>
        <w:ind w:left="567" w:hanging="567"/>
        <w:rPr>
          <w:b w:val="0"/>
          <w:bCs w:val="0"/>
          <w:sz w:val="24"/>
          <w:szCs w:val="24"/>
        </w:rPr>
      </w:pPr>
    </w:p>
    <w:p w14:paraId="49A21E39" w14:textId="77777777" w:rsidR="00AF6084" w:rsidRPr="00AE666B" w:rsidRDefault="00AF6084" w:rsidP="00191F14">
      <w:pPr>
        <w:pStyle w:val="Heading3"/>
      </w:pPr>
      <w:bookmarkStart w:id="4" w:name="_Toc169094122"/>
      <w:r w:rsidRPr="00AE666B">
        <w:t>Act</w:t>
      </w:r>
      <w:r w:rsidRPr="00AE666B">
        <w:rPr>
          <w:spacing w:val="-2"/>
        </w:rPr>
        <w:t xml:space="preserve"> </w:t>
      </w:r>
      <w:r w:rsidRPr="00AE666B">
        <w:t>binds</w:t>
      </w:r>
      <w:r w:rsidRPr="00AE666B">
        <w:rPr>
          <w:spacing w:val="-4"/>
        </w:rPr>
        <w:t xml:space="preserve"> Crown</w:t>
      </w:r>
      <w:bookmarkEnd w:id="4"/>
    </w:p>
    <w:p w14:paraId="6B6E460C" w14:textId="77777777" w:rsidR="00AF6084" w:rsidRPr="00AE666B" w:rsidRDefault="00AF6084" w:rsidP="003F1409">
      <w:pPr>
        <w:ind w:left="1418"/>
      </w:pPr>
      <w:r w:rsidRPr="00AE666B">
        <w:t>This Act binds the Crown in right of Tasmania and, so far as the legislative power of Parliament permits, in all its other capacities.</w:t>
      </w:r>
    </w:p>
    <w:p w14:paraId="279DD2CA" w14:textId="77777777" w:rsidR="007A4C01" w:rsidRPr="007A4C01" w:rsidRDefault="007A4C01" w:rsidP="007A4C01">
      <w:pPr>
        <w:pStyle w:val="Heading2"/>
        <w:numPr>
          <w:ilvl w:val="0"/>
          <w:numId w:val="0"/>
        </w:numPr>
        <w:ind w:left="567" w:hanging="567"/>
        <w:rPr>
          <w:b w:val="0"/>
          <w:bCs w:val="0"/>
          <w:sz w:val="24"/>
          <w:szCs w:val="24"/>
        </w:rPr>
      </w:pPr>
    </w:p>
    <w:p w14:paraId="1E699F82" w14:textId="77777777" w:rsidR="00AF6084" w:rsidRPr="00AE666B" w:rsidRDefault="00AF6084" w:rsidP="00191F14">
      <w:pPr>
        <w:pStyle w:val="Heading3"/>
      </w:pPr>
      <w:bookmarkStart w:id="5" w:name="_Toc169094123"/>
      <w:r w:rsidRPr="00AE666B">
        <w:t>Interpretation</w:t>
      </w:r>
      <w:bookmarkEnd w:id="5"/>
    </w:p>
    <w:p w14:paraId="551903E9" w14:textId="77777777" w:rsidR="00AF6084" w:rsidRPr="00AE666B" w:rsidRDefault="00AF6084" w:rsidP="00B069EF">
      <w:pPr>
        <w:pStyle w:val="BodyText"/>
        <w:ind w:left="1418"/>
      </w:pPr>
      <w:r w:rsidRPr="00AE666B">
        <w:t>In this Act, unless the contrary intention appears –</w:t>
      </w:r>
    </w:p>
    <w:p w14:paraId="3BB7E423" w14:textId="77777777" w:rsidR="00AF6084" w:rsidRPr="00AE666B" w:rsidRDefault="00AF6084" w:rsidP="00B069EF">
      <w:pPr>
        <w:pStyle w:val="BodyText"/>
        <w:ind w:left="1985" w:hanging="284"/>
      </w:pPr>
      <w:r w:rsidRPr="00AE666B">
        <w:rPr>
          <w:b/>
          <w:i/>
        </w:rPr>
        <w:t xml:space="preserve">accessible format </w:t>
      </w:r>
      <w:r w:rsidRPr="00AE666B">
        <w:t>means a format that</w:t>
      </w:r>
      <w:r w:rsidRPr="00AE666B">
        <w:rPr>
          <w:spacing w:val="40"/>
        </w:rPr>
        <w:t xml:space="preserve"> </w:t>
      </w:r>
      <w:r w:rsidRPr="00AE666B">
        <w:t>presents a document or other communication in a manner that enables the document or communication to be accessible by people with disability;</w:t>
      </w:r>
    </w:p>
    <w:p w14:paraId="18B7F6D2" w14:textId="77777777" w:rsidR="00AF6084" w:rsidRPr="00AE666B" w:rsidRDefault="00AF6084" w:rsidP="00B069EF">
      <w:pPr>
        <w:pStyle w:val="BodyText"/>
        <w:ind w:left="1985" w:hanging="284"/>
      </w:pPr>
      <w:r w:rsidRPr="00AE666B">
        <w:rPr>
          <w:b/>
          <w:i/>
        </w:rPr>
        <w:t>appointed program officer</w:t>
      </w:r>
      <w:r w:rsidRPr="00AE666B">
        <w:t>, for a disability services provider, means a person whose appointment as an appointed program officer for that provider is approved by the Senior Practitioner under section 62;</w:t>
      </w:r>
    </w:p>
    <w:p w14:paraId="6484A38A" w14:textId="77777777" w:rsidR="00AF6084" w:rsidRPr="00AE666B" w:rsidRDefault="00AF6084" w:rsidP="00B069EF">
      <w:pPr>
        <w:pStyle w:val="BodyText"/>
        <w:ind w:left="1985" w:hanging="284"/>
      </w:pPr>
      <w:r w:rsidRPr="00AE666B">
        <w:rPr>
          <w:b/>
          <w:i/>
        </w:rPr>
        <w:t xml:space="preserve">Australia’s Disability Strategy </w:t>
      </w:r>
      <w:r w:rsidRPr="00AE666B">
        <w:t>means the document, Australia’s Disability Strategy 2021-2031, published by the Commonwealth</w:t>
      </w:r>
      <w:r w:rsidRPr="00AE666B">
        <w:rPr>
          <w:spacing w:val="-5"/>
        </w:rPr>
        <w:t xml:space="preserve"> </w:t>
      </w:r>
      <w:r w:rsidRPr="00AE666B">
        <w:t>of</w:t>
      </w:r>
      <w:r w:rsidRPr="00AE666B">
        <w:rPr>
          <w:spacing w:val="-8"/>
        </w:rPr>
        <w:t xml:space="preserve"> </w:t>
      </w:r>
      <w:r w:rsidRPr="00AE666B">
        <w:t>Australia</w:t>
      </w:r>
      <w:r w:rsidRPr="00AE666B">
        <w:rPr>
          <w:spacing w:val="-5"/>
        </w:rPr>
        <w:t xml:space="preserve"> </w:t>
      </w:r>
      <w:r w:rsidRPr="00AE666B">
        <w:t>(Department of Social Services) in 2021, as amended from time to time;</w:t>
      </w:r>
    </w:p>
    <w:p w14:paraId="4F82C963" w14:textId="77777777" w:rsidR="00AF6084" w:rsidRPr="00AE666B" w:rsidRDefault="00AF6084" w:rsidP="00B069EF">
      <w:pPr>
        <w:pStyle w:val="BodyText"/>
        <w:ind w:left="1985" w:hanging="284"/>
      </w:pPr>
      <w:r w:rsidRPr="00AE666B">
        <w:rPr>
          <w:b/>
          <w:i/>
        </w:rPr>
        <w:t xml:space="preserve">authorised officer </w:t>
      </w:r>
      <w:r w:rsidRPr="00AE666B">
        <w:t>means a person authorised to enter premises under section 70;</w:t>
      </w:r>
    </w:p>
    <w:p w14:paraId="037CD22F" w14:textId="117DFB0C" w:rsidR="00AF6084" w:rsidRPr="00AE666B" w:rsidRDefault="00AF6084" w:rsidP="00B069EF">
      <w:pPr>
        <w:pStyle w:val="BodyText"/>
        <w:ind w:left="1985" w:hanging="284"/>
      </w:pPr>
      <w:r w:rsidRPr="00AE666B">
        <w:rPr>
          <w:b/>
          <w:i/>
        </w:rPr>
        <w:t xml:space="preserve">behaviour support plan </w:t>
      </w:r>
      <w:r w:rsidRPr="00AE666B">
        <w:t>means a plan</w:t>
      </w:r>
      <w:r w:rsidRPr="00AE666B">
        <w:rPr>
          <w:spacing w:val="40"/>
        </w:rPr>
        <w:t xml:space="preserve"> </w:t>
      </w:r>
      <w:r w:rsidRPr="00AE666B">
        <w:t xml:space="preserve">prepared in </w:t>
      </w:r>
      <w:r w:rsidRPr="00AE666B">
        <w:lastRenderedPageBreak/>
        <w:t>consultation with a person with</w:t>
      </w:r>
      <w:r w:rsidRPr="00AE666B">
        <w:rPr>
          <w:spacing w:val="67"/>
          <w:w w:val="150"/>
        </w:rPr>
        <w:t xml:space="preserve"> </w:t>
      </w:r>
      <w:r w:rsidRPr="00AE666B">
        <w:t>disability</w:t>
      </w:r>
      <w:r w:rsidRPr="00AE666B">
        <w:rPr>
          <w:spacing w:val="67"/>
          <w:w w:val="150"/>
        </w:rPr>
        <w:t xml:space="preserve"> </w:t>
      </w:r>
      <w:r w:rsidRPr="00AE666B">
        <w:t>that</w:t>
      </w:r>
      <w:r w:rsidRPr="00AE666B">
        <w:rPr>
          <w:spacing w:val="67"/>
          <w:w w:val="150"/>
        </w:rPr>
        <w:t xml:space="preserve"> </w:t>
      </w:r>
      <w:r w:rsidRPr="00AE666B">
        <w:t>specifies</w:t>
      </w:r>
      <w:r w:rsidRPr="00AE666B">
        <w:rPr>
          <w:spacing w:val="67"/>
          <w:w w:val="150"/>
        </w:rPr>
        <w:t xml:space="preserve"> </w:t>
      </w:r>
      <w:r w:rsidRPr="00AE666B">
        <w:rPr>
          <w:spacing w:val="-5"/>
        </w:rPr>
        <w:t xml:space="preserve">the </w:t>
      </w:r>
      <w:r w:rsidRPr="00AE666B">
        <w:t>evidence-informed strategies to be used in supporting the person’s behaviour, including proactive strategies to build on the person’s strengths and increase their life skills;</w:t>
      </w:r>
    </w:p>
    <w:p w14:paraId="66980AA5" w14:textId="77777777" w:rsidR="00AF6084" w:rsidRPr="00AE666B" w:rsidRDefault="00AF6084" w:rsidP="00B069EF">
      <w:pPr>
        <w:pStyle w:val="BodyText"/>
        <w:ind w:left="1985" w:hanging="284"/>
      </w:pPr>
      <w:r w:rsidRPr="00AE666B">
        <w:rPr>
          <w:b/>
          <w:i/>
        </w:rPr>
        <w:t xml:space="preserve">behaviour support practitioner </w:t>
      </w:r>
      <w:r w:rsidRPr="00AE666B">
        <w:t>means a person who is an NDIS behaviour</w:t>
      </w:r>
      <w:r w:rsidRPr="00AE666B">
        <w:rPr>
          <w:spacing w:val="40"/>
        </w:rPr>
        <w:t xml:space="preserve"> </w:t>
      </w:r>
      <w:r w:rsidRPr="00AE666B">
        <w:t>support practitioner within the meaning of the NDIS Rules;</w:t>
      </w:r>
    </w:p>
    <w:p w14:paraId="71DD5745" w14:textId="77777777" w:rsidR="00AF6084" w:rsidRPr="00AE666B" w:rsidRDefault="00AF6084" w:rsidP="00B069EF">
      <w:pPr>
        <w:pStyle w:val="BodyText"/>
        <w:ind w:left="1985" w:hanging="284"/>
      </w:pPr>
      <w:r w:rsidRPr="00AE666B">
        <w:rPr>
          <w:b/>
          <w:i/>
        </w:rPr>
        <w:t xml:space="preserve">carer </w:t>
      </w:r>
      <w:r w:rsidRPr="00AE666B">
        <w:t xml:space="preserve">has the same meaning as in the </w:t>
      </w:r>
      <w:r w:rsidRPr="00AE666B">
        <w:rPr>
          <w:i/>
        </w:rPr>
        <w:t>Carer Recognition Act 2023</w:t>
      </w:r>
      <w:r w:rsidRPr="00AE666B">
        <w:t>;</w:t>
      </w:r>
    </w:p>
    <w:p w14:paraId="5369F185" w14:textId="77777777" w:rsidR="00AF6084" w:rsidRPr="00AE666B" w:rsidRDefault="00AF6084" w:rsidP="00B069EF">
      <w:pPr>
        <w:pStyle w:val="BodyText"/>
        <w:ind w:left="1985" w:hanging="284"/>
      </w:pPr>
      <w:r w:rsidRPr="00AE666B">
        <w:rPr>
          <w:b/>
          <w:i/>
        </w:rPr>
        <w:t xml:space="preserve">Commissioner </w:t>
      </w:r>
      <w:r w:rsidRPr="00AE666B">
        <w:t>means a person appointed as the Disability Commissioner under section 27;</w:t>
      </w:r>
    </w:p>
    <w:p w14:paraId="2263541C" w14:textId="77777777" w:rsidR="00AF6084" w:rsidRPr="00AE666B" w:rsidRDefault="00AF6084" w:rsidP="00B069EF">
      <w:pPr>
        <w:pStyle w:val="BodyText"/>
        <w:ind w:left="1985" w:hanging="284"/>
      </w:pPr>
      <w:r w:rsidRPr="00AE666B">
        <w:rPr>
          <w:b/>
          <w:i/>
        </w:rPr>
        <w:t xml:space="preserve">community visitor </w:t>
      </w:r>
      <w:r w:rsidRPr="00AE666B">
        <w:t xml:space="preserve">means a person appointed as a community visitor under the </w:t>
      </w:r>
      <w:r w:rsidRPr="00AE666B">
        <w:rPr>
          <w:spacing w:val="-2"/>
        </w:rPr>
        <w:t>regulations;</w:t>
      </w:r>
    </w:p>
    <w:p w14:paraId="579E7303" w14:textId="77777777" w:rsidR="00AF6084" w:rsidRPr="00AE666B" w:rsidRDefault="00AF6084" w:rsidP="00B069EF">
      <w:pPr>
        <w:pStyle w:val="BodyText"/>
        <w:ind w:left="1985" w:hanging="284"/>
      </w:pPr>
      <w:r w:rsidRPr="00AE666B">
        <w:rPr>
          <w:b/>
          <w:i/>
        </w:rPr>
        <w:t>defined</w:t>
      </w:r>
      <w:r w:rsidRPr="00AE666B">
        <w:rPr>
          <w:b/>
          <w:i/>
          <w:spacing w:val="-3"/>
        </w:rPr>
        <w:t xml:space="preserve"> </w:t>
      </w:r>
      <w:r w:rsidRPr="00AE666B">
        <w:rPr>
          <w:b/>
          <w:i/>
        </w:rPr>
        <w:t>entity</w:t>
      </w:r>
      <w:r w:rsidRPr="00AE666B">
        <w:rPr>
          <w:b/>
          <w:i/>
          <w:spacing w:val="-2"/>
        </w:rPr>
        <w:t xml:space="preserve"> </w:t>
      </w:r>
      <w:r w:rsidRPr="00AE666B">
        <w:t>–</w:t>
      </w:r>
      <w:r w:rsidRPr="00AE666B">
        <w:rPr>
          <w:spacing w:val="-5"/>
        </w:rPr>
        <w:t xml:space="preserve"> </w:t>
      </w:r>
      <w:r w:rsidRPr="00AE666B">
        <w:t>see</w:t>
      </w:r>
      <w:r w:rsidRPr="00AE666B">
        <w:rPr>
          <w:spacing w:val="-3"/>
        </w:rPr>
        <w:t xml:space="preserve"> </w:t>
      </w:r>
      <w:r w:rsidRPr="00AE666B">
        <w:t>section</w:t>
      </w:r>
      <w:r w:rsidRPr="00AE666B">
        <w:rPr>
          <w:spacing w:val="-2"/>
        </w:rPr>
        <w:t xml:space="preserve"> </w:t>
      </w:r>
      <w:r w:rsidRPr="00AE666B">
        <w:rPr>
          <w:spacing w:val="-5"/>
        </w:rPr>
        <w:t>6;</w:t>
      </w:r>
    </w:p>
    <w:p w14:paraId="74AF26CF" w14:textId="77777777" w:rsidR="00AF6084" w:rsidRPr="00AE666B" w:rsidRDefault="00AF6084" w:rsidP="00B069EF">
      <w:pPr>
        <w:pStyle w:val="BodyText"/>
        <w:ind w:left="1985" w:hanging="284"/>
      </w:pPr>
      <w:r w:rsidRPr="00AE666B">
        <w:rPr>
          <w:b/>
          <w:i/>
        </w:rPr>
        <w:t>disability</w:t>
      </w:r>
      <w:r w:rsidRPr="00AE666B">
        <w:t>, in relation to a person, includes long-term physical, mental, cognitive, intellectual or sensory impairments</w:t>
      </w:r>
      <w:r w:rsidRPr="00AE666B">
        <w:rPr>
          <w:spacing w:val="40"/>
        </w:rPr>
        <w:t xml:space="preserve"> </w:t>
      </w:r>
      <w:r w:rsidRPr="00AE666B">
        <w:t>which in interaction with various barriers may</w:t>
      </w:r>
      <w:r w:rsidRPr="00AE666B">
        <w:rPr>
          <w:spacing w:val="-4"/>
        </w:rPr>
        <w:t xml:space="preserve"> </w:t>
      </w:r>
      <w:r w:rsidRPr="00AE666B">
        <w:t>hinder</w:t>
      </w:r>
      <w:r w:rsidRPr="00AE666B">
        <w:rPr>
          <w:spacing w:val="-5"/>
        </w:rPr>
        <w:t xml:space="preserve"> </w:t>
      </w:r>
      <w:r w:rsidRPr="00AE666B">
        <w:t>the</w:t>
      </w:r>
      <w:r w:rsidRPr="00AE666B">
        <w:rPr>
          <w:spacing w:val="-5"/>
        </w:rPr>
        <w:t xml:space="preserve"> </w:t>
      </w:r>
      <w:r w:rsidRPr="00AE666B">
        <w:t>person’s</w:t>
      </w:r>
      <w:r w:rsidRPr="00AE666B">
        <w:rPr>
          <w:spacing w:val="-4"/>
        </w:rPr>
        <w:t xml:space="preserve"> </w:t>
      </w:r>
      <w:r w:rsidRPr="00AE666B">
        <w:t>full</w:t>
      </w:r>
      <w:r w:rsidRPr="00AE666B">
        <w:rPr>
          <w:spacing w:val="-4"/>
        </w:rPr>
        <w:t xml:space="preserve"> </w:t>
      </w:r>
      <w:r w:rsidRPr="00AE666B">
        <w:t>and</w:t>
      </w:r>
      <w:r w:rsidRPr="00AE666B">
        <w:rPr>
          <w:spacing w:val="-4"/>
        </w:rPr>
        <w:t xml:space="preserve"> </w:t>
      </w:r>
      <w:r w:rsidRPr="00AE666B">
        <w:t>effective participation in society on an equal basis with others;</w:t>
      </w:r>
    </w:p>
    <w:p w14:paraId="7E70C28A" w14:textId="77777777" w:rsidR="00AF6084" w:rsidRPr="00AE666B" w:rsidRDefault="00AF6084" w:rsidP="00B069EF">
      <w:pPr>
        <w:pStyle w:val="BodyText"/>
        <w:ind w:left="1985" w:hanging="284"/>
      </w:pPr>
      <w:r w:rsidRPr="00AE666B">
        <w:rPr>
          <w:b/>
          <w:i/>
        </w:rPr>
        <w:t xml:space="preserve">disability inclusion </w:t>
      </w:r>
      <w:r w:rsidRPr="00AE666B">
        <w:t>means actions taken to achieve equity between persons with disability and other members of the Tasmanian community;</w:t>
      </w:r>
    </w:p>
    <w:p w14:paraId="7BEC0AA3" w14:textId="77777777" w:rsidR="00AF6084" w:rsidRPr="00AE666B" w:rsidRDefault="00AF6084" w:rsidP="00B069EF">
      <w:pPr>
        <w:pStyle w:val="BodyText"/>
        <w:ind w:left="1985" w:hanging="284"/>
      </w:pPr>
      <w:r w:rsidRPr="00AE666B">
        <w:rPr>
          <w:b/>
          <w:i/>
        </w:rPr>
        <w:t>disability inclusion action plan</w:t>
      </w:r>
      <w:r w:rsidRPr="00AE666B">
        <w:t>, in respect of an entity, means the disability inclusion action plan for that entity prepared under section 12;</w:t>
      </w:r>
    </w:p>
    <w:p w14:paraId="29611710" w14:textId="77777777" w:rsidR="00AF6084" w:rsidRPr="00AE666B" w:rsidRDefault="00AF6084" w:rsidP="00B069EF">
      <w:pPr>
        <w:pStyle w:val="BodyText"/>
        <w:ind w:left="1985" w:hanging="284"/>
      </w:pPr>
      <w:r w:rsidRPr="00AE666B">
        <w:rPr>
          <w:b/>
          <w:i/>
        </w:rPr>
        <w:t xml:space="preserve">Disability Inclusion Advisory Council </w:t>
      </w:r>
      <w:r w:rsidRPr="00AE666B">
        <w:t>means the Disability Inclusion Advisory</w:t>
      </w:r>
      <w:r w:rsidRPr="00AE666B">
        <w:rPr>
          <w:spacing w:val="40"/>
        </w:rPr>
        <w:t xml:space="preserve"> </w:t>
      </w:r>
      <w:r w:rsidRPr="00AE666B">
        <w:t>Council established by section 23;</w:t>
      </w:r>
    </w:p>
    <w:p w14:paraId="0CBE806E" w14:textId="77777777" w:rsidR="00AF6084" w:rsidRPr="00AE666B" w:rsidRDefault="00AF6084" w:rsidP="00B069EF">
      <w:pPr>
        <w:pStyle w:val="BodyText"/>
        <w:ind w:left="1985" w:hanging="284"/>
      </w:pPr>
      <w:r w:rsidRPr="00AE666B">
        <w:rPr>
          <w:b/>
          <w:i/>
        </w:rPr>
        <w:t xml:space="preserve">disability service </w:t>
      </w:r>
      <w:r w:rsidRPr="00AE666B">
        <w:t>means a service specifically for the support of people with disability, including but not limited to, supports and services provided to a person with disability under the NDIS;</w:t>
      </w:r>
    </w:p>
    <w:p w14:paraId="0351B79C" w14:textId="77777777" w:rsidR="00AF6084" w:rsidRPr="00AE666B" w:rsidRDefault="00AF6084" w:rsidP="00B069EF">
      <w:pPr>
        <w:pStyle w:val="BodyText"/>
        <w:ind w:left="1985" w:hanging="284"/>
      </w:pPr>
      <w:r w:rsidRPr="00AE666B">
        <w:rPr>
          <w:b/>
          <w:bCs/>
        </w:rPr>
        <w:t>disability</w:t>
      </w:r>
      <w:r w:rsidRPr="00AE666B">
        <w:rPr>
          <w:b/>
          <w:bCs/>
          <w:spacing w:val="-6"/>
        </w:rPr>
        <w:t xml:space="preserve"> </w:t>
      </w:r>
      <w:r w:rsidRPr="00AE666B">
        <w:rPr>
          <w:b/>
          <w:bCs/>
        </w:rPr>
        <w:t>services</w:t>
      </w:r>
      <w:r w:rsidRPr="00AE666B">
        <w:rPr>
          <w:b/>
          <w:bCs/>
          <w:spacing w:val="-5"/>
        </w:rPr>
        <w:t xml:space="preserve"> </w:t>
      </w:r>
      <w:r w:rsidRPr="00AE666B">
        <w:rPr>
          <w:b/>
          <w:bCs/>
        </w:rPr>
        <w:t>provider</w:t>
      </w:r>
      <w:r w:rsidRPr="00AE666B">
        <w:rPr>
          <w:spacing w:val="-3"/>
        </w:rPr>
        <w:t xml:space="preserve"> </w:t>
      </w:r>
      <w:r w:rsidRPr="00AE666B">
        <w:t>–</w:t>
      </w:r>
      <w:r w:rsidRPr="00AE666B">
        <w:rPr>
          <w:spacing w:val="-7"/>
        </w:rPr>
        <w:t xml:space="preserve"> </w:t>
      </w:r>
      <w:r w:rsidRPr="00AE666B">
        <w:t>see</w:t>
      </w:r>
      <w:r w:rsidRPr="00AE666B">
        <w:rPr>
          <w:spacing w:val="-9"/>
        </w:rPr>
        <w:t xml:space="preserve"> </w:t>
      </w:r>
      <w:r w:rsidRPr="00AE666B">
        <w:t>section</w:t>
      </w:r>
      <w:r w:rsidRPr="00AE666B">
        <w:rPr>
          <w:spacing w:val="-4"/>
        </w:rPr>
        <w:t xml:space="preserve"> </w:t>
      </w:r>
      <w:r w:rsidRPr="00AE666B">
        <w:rPr>
          <w:spacing w:val="-5"/>
        </w:rPr>
        <w:t>7;</w:t>
      </w:r>
    </w:p>
    <w:p w14:paraId="70FD7F43" w14:textId="77777777" w:rsidR="00AF6084" w:rsidRPr="00AE666B" w:rsidRDefault="00AF6084" w:rsidP="00B069EF">
      <w:pPr>
        <w:pStyle w:val="BodyText"/>
        <w:ind w:left="1985" w:hanging="284"/>
      </w:pPr>
      <w:r w:rsidRPr="00AE666B">
        <w:rPr>
          <w:b/>
          <w:i/>
        </w:rPr>
        <w:t xml:space="preserve">disability support grant </w:t>
      </w:r>
      <w:r w:rsidRPr="00AE666B">
        <w:t>means a grant of financial assistance under section 69;</w:t>
      </w:r>
    </w:p>
    <w:p w14:paraId="480811E5" w14:textId="77777777" w:rsidR="00AF6084" w:rsidRPr="00AE666B" w:rsidRDefault="00AF6084" w:rsidP="00B069EF">
      <w:pPr>
        <w:pStyle w:val="BodyText"/>
        <w:ind w:left="1985" w:hanging="284"/>
      </w:pPr>
      <w:r w:rsidRPr="00AE666B">
        <w:rPr>
          <w:b/>
          <w:i/>
        </w:rPr>
        <w:t>employee</w:t>
      </w:r>
      <w:r w:rsidRPr="00AE666B">
        <w:t>, in relation to a disability services provider, means –</w:t>
      </w:r>
    </w:p>
    <w:p w14:paraId="78A365F7" w14:textId="77777777" w:rsidR="00AF6084" w:rsidRPr="00AE666B" w:rsidRDefault="00AF6084" w:rsidP="00B340FE">
      <w:pPr>
        <w:pStyle w:val="BodyText"/>
        <w:numPr>
          <w:ilvl w:val="0"/>
          <w:numId w:val="75"/>
        </w:numPr>
      </w:pPr>
      <w:r w:rsidRPr="00AE666B">
        <w:t>an employee or agent of the provider; or</w:t>
      </w:r>
    </w:p>
    <w:p w14:paraId="2F8BA486" w14:textId="77777777" w:rsidR="00AF6084" w:rsidRPr="00AE666B" w:rsidRDefault="00AF6084" w:rsidP="00B340FE">
      <w:pPr>
        <w:pStyle w:val="BodyText"/>
        <w:numPr>
          <w:ilvl w:val="0"/>
          <w:numId w:val="75"/>
        </w:numPr>
      </w:pPr>
      <w:r w:rsidRPr="00AE666B">
        <w:t xml:space="preserve">a person providing services voluntarily on behalf of the </w:t>
      </w:r>
      <w:r w:rsidRPr="00AE666B">
        <w:rPr>
          <w:spacing w:val="-2"/>
        </w:rPr>
        <w:t>provider;</w:t>
      </w:r>
    </w:p>
    <w:p w14:paraId="1B3382D2" w14:textId="77777777" w:rsidR="00AF6084" w:rsidRPr="00AE666B" w:rsidRDefault="00AF6084" w:rsidP="00B069EF">
      <w:pPr>
        <w:pStyle w:val="BodyText"/>
        <w:ind w:left="1985" w:hanging="284"/>
      </w:pPr>
      <w:r w:rsidRPr="00AE666B">
        <w:rPr>
          <w:b/>
          <w:i/>
        </w:rPr>
        <w:lastRenderedPageBreak/>
        <w:t xml:space="preserve">exempt information </w:t>
      </w:r>
      <w:r w:rsidRPr="00AE666B">
        <w:t>means information of a kind prescribed to be exempt</w:t>
      </w:r>
      <w:r w:rsidRPr="00AE666B">
        <w:rPr>
          <w:spacing w:val="40"/>
        </w:rPr>
        <w:t xml:space="preserve"> </w:t>
      </w:r>
      <w:r w:rsidRPr="00AE666B">
        <w:rPr>
          <w:spacing w:val="-2"/>
        </w:rPr>
        <w:t>information;</w:t>
      </w:r>
    </w:p>
    <w:p w14:paraId="78F6F101" w14:textId="18A103A2" w:rsidR="00AF6084" w:rsidRPr="00AE666B" w:rsidRDefault="00AF6084" w:rsidP="00B069EF">
      <w:pPr>
        <w:pStyle w:val="BodyText"/>
        <w:ind w:left="1985" w:hanging="284"/>
      </w:pPr>
      <w:r w:rsidRPr="00AE666B">
        <w:rPr>
          <w:b/>
          <w:i/>
        </w:rPr>
        <w:t>governing</w:t>
      </w:r>
      <w:r w:rsidRPr="00AE666B">
        <w:rPr>
          <w:b/>
          <w:i/>
          <w:spacing w:val="-1"/>
        </w:rPr>
        <w:t xml:space="preserve"> </w:t>
      </w:r>
      <w:r w:rsidRPr="00AE666B">
        <w:rPr>
          <w:b/>
          <w:i/>
        </w:rPr>
        <w:t>body</w:t>
      </w:r>
      <w:r w:rsidRPr="00AE666B">
        <w:t>,</w:t>
      </w:r>
      <w:r w:rsidRPr="00AE666B">
        <w:rPr>
          <w:spacing w:val="-4"/>
        </w:rPr>
        <w:t xml:space="preserve"> </w:t>
      </w:r>
      <w:r w:rsidRPr="00AE666B">
        <w:t>in</w:t>
      </w:r>
      <w:r w:rsidRPr="00AE666B">
        <w:rPr>
          <w:spacing w:val="-3"/>
        </w:rPr>
        <w:t xml:space="preserve"> </w:t>
      </w:r>
      <w:r w:rsidRPr="00AE666B">
        <w:t>relation</w:t>
      </w:r>
      <w:r w:rsidRPr="00AE666B">
        <w:rPr>
          <w:spacing w:val="-4"/>
        </w:rPr>
        <w:t xml:space="preserve"> </w:t>
      </w:r>
      <w:r w:rsidRPr="00AE666B">
        <w:t>to</w:t>
      </w:r>
      <w:r w:rsidRPr="00AE666B">
        <w:rPr>
          <w:spacing w:val="-3"/>
        </w:rPr>
        <w:t xml:space="preserve"> </w:t>
      </w:r>
      <w:r w:rsidRPr="00AE666B">
        <w:t>a</w:t>
      </w:r>
      <w:r w:rsidRPr="00AE666B">
        <w:rPr>
          <w:spacing w:val="-5"/>
        </w:rPr>
        <w:t xml:space="preserve"> </w:t>
      </w:r>
      <w:r w:rsidRPr="00AE666B">
        <w:t>defined</w:t>
      </w:r>
      <w:r w:rsidRPr="00AE666B">
        <w:rPr>
          <w:spacing w:val="-3"/>
        </w:rPr>
        <w:t xml:space="preserve"> </w:t>
      </w:r>
      <w:r w:rsidRPr="00AE666B">
        <w:t>entity, means a board of directors, board of trustees,</w:t>
      </w:r>
      <w:r w:rsidRPr="00AE666B">
        <w:rPr>
          <w:spacing w:val="67"/>
        </w:rPr>
        <w:t xml:space="preserve"> </w:t>
      </w:r>
      <w:r w:rsidRPr="00AE666B">
        <w:t>committee</w:t>
      </w:r>
      <w:r w:rsidRPr="00AE666B">
        <w:rPr>
          <w:spacing w:val="67"/>
        </w:rPr>
        <w:t xml:space="preserve"> </w:t>
      </w:r>
      <w:r w:rsidRPr="00AE666B">
        <w:t>of</w:t>
      </w:r>
      <w:r w:rsidRPr="00AE666B">
        <w:rPr>
          <w:spacing w:val="69"/>
        </w:rPr>
        <w:t xml:space="preserve"> </w:t>
      </w:r>
      <w:r w:rsidRPr="00AE666B">
        <w:rPr>
          <w:spacing w:val="-2"/>
        </w:rPr>
        <w:t>management,</w:t>
      </w:r>
      <w:r w:rsidR="00B92F07" w:rsidRPr="00AE666B">
        <w:t xml:space="preserve"> </w:t>
      </w:r>
      <w:r w:rsidRPr="00AE666B">
        <w:t>council</w:t>
      </w:r>
      <w:r w:rsidRPr="00AE666B">
        <w:rPr>
          <w:spacing w:val="40"/>
        </w:rPr>
        <w:t xml:space="preserve"> </w:t>
      </w:r>
      <w:r w:rsidRPr="00AE666B">
        <w:t>or</w:t>
      </w:r>
      <w:r w:rsidRPr="00AE666B">
        <w:rPr>
          <w:spacing w:val="40"/>
        </w:rPr>
        <w:t xml:space="preserve"> </w:t>
      </w:r>
      <w:r w:rsidRPr="00AE666B">
        <w:t>other</w:t>
      </w:r>
      <w:r w:rsidRPr="00AE666B">
        <w:rPr>
          <w:spacing w:val="40"/>
        </w:rPr>
        <w:t xml:space="preserve"> </w:t>
      </w:r>
      <w:r w:rsidRPr="00AE666B">
        <w:t>governing</w:t>
      </w:r>
      <w:r w:rsidRPr="00AE666B">
        <w:rPr>
          <w:spacing w:val="40"/>
        </w:rPr>
        <w:t xml:space="preserve"> </w:t>
      </w:r>
      <w:r w:rsidRPr="00AE666B">
        <w:t>authority</w:t>
      </w:r>
      <w:r w:rsidRPr="00AE666B">
        <w:rPr>
          <w:spacing w:val="40"/>
        </w:rPr>
        <w:t xml:space="preserve"> </w:t>
      </w:r>
      <w:r w:rsidRPr="00AE666B">
        <w:t>of the defined entity;</w:t>
      </w:r>
    </w:p>
    <w:p w14:paraId="3488BDC2" w14:textId="77777777" w:rsidR="00AF6084" w:rsidRPr="00AE666B" w:rsidRDefault="00AF6084" w:rsidP="00B069EF">
      <w:pPr>
        <w:pStyle w:val="BodyText"/>
        <w:ind w:left="1985" w:hanging="284"/>
        <w:rPr>
          <w:b/>
          <w:bCs/>
        </w:rPr>
      </w:pPr>
      <w:r w:rsidRPr="00AE666B">
        <w:rPr>
          <w:b/>
          <w:bCs/>
        </w:rPr>
        <w:t>grant</w:t>
      </w:r>
      <w:r w:rsidRPr="00AE666B">
        <w:rPr>
          <w:b/>
          <w:bCs/>
          <w:spacing w:val="-5"/>
        </w:rPr>
        <w:t xml:space="preserve"> </w:t>
      </w:r>
      <w:r w:rsidRPr="00AE666B">
        <w:rPr>
          <w:b/>
          <w:bCs/>
        </w:rPr>
        <w:t>recipient</w:t>
      </w:r>
      <w:r w:rsidRPr="00AE666B">
        <w:rPr>
          <w:b/>
          <w:bCs/>
          <w:spacing w:val="-4"/>
        </w:rPr>
        <w:t xml:space="preserve"> </w:t>
      </w:r>
      <w:r w:rsidRPr="00AE666B">
        <w:rPr>
          <w:b/>
          <w:bCs/>
        </w:rPr>
        <w:t>means</w:t>
      </w:r>
      <w:r w:rsidRPr="00AE666B">
        <w:rPr>
          <w:b/>
          <w:bCs/>
          <w:spacing w:val="-4"/>
        </w:rPr>
        <w:t xml:space="preserve"> </w:t>
      </w:r>
      <w:r w:rsidRPr="00AE666B">
        <w:rPr>
          <w:b/>
          <w:bCs/>
          <w:spacing w:val="-10"/>
        </w:rPr>
        <w:t>–</w:t>
      </w:r>
    </w:p>
    <w:p w14:paraId="7CE481D5" w14:textId="77777777" w:rsidR="00AF6084" w:rsidRPr="00AE666B" w:rsidRDefault="00AF6084" w:rsidP="00B340FE">
      <w:pPr>
        <w:pStyle w:val="BodyText"/>
        <w:numPr>
          <w:ilvl w:val="0"/>
          <w:numId w:val="76"/>
        </w:numPr>
      </w:pPr>
      <w:r w:rsidRPr="00AE666B">
        <w:t>a person or organisation that is receiving a disability support grant; or</w:t>
      </w:r>
    </w:p>
    <w:p w14:paraId="6555B7B8" w14:textId="77777777" w:rsidR="00AF6084" w:rsidRPr="00AE666B" w:rsidRDefault="00AF6084" w:rsidP="00B340FE">
      <w:pPr>
        <w:pStyle w:val="BodyText"/>
        <w:numPr>
          <w:ilvl w:val="0"/>
          <w:numId w:val="76"/>
        </w:numPr>
      </w:pPr>
      <w:r w:rsidRPr="00AE666B">
        <w:t>a participant, within the meaning of the NDIS Act, who receives funds under the NDIS Act, however managed;</w:t>
      </w:r>
    </w:p>
    <w:p w14:paraId="20DF2101" w14:textId="56675233" w:rsidR="00E32E3A" w:rsidRDefault="00AF6084" w:rsidP="00E32E3A">
      <w:pPr>
        <w:pStyle w:val="BodyText"/>
        <w:ind w:left="1985" w:hanging="284"/>
      </w:pPr>
      <w:r w:rsidRPr="00AE666B">
        <w:rPr>
          <w:b/>
          <w:i/>
        </w:rPr>
        <w:t xml:space="preserve">human rights </w:t>
      </w:r>
      <w:r w:rsidRPr="00AE666B">
        <w:t xml:space="preserve">includes, but is not limited to, rights </w:t>
      </w:r>
      <w:r w:rsidR="00E32E3A">
        <w:t>and freedoms under –</w:t>
      </w:r>
    </w:p>
    <w:p w14:paraId="2B01F7A9" w14:textId="77777777" w:rsidR="00E32E3A" w:rsidRDefault="00E32E3A" w:rsidP="00E32E3A">
      <w:pPr>
        <w:pStyle w:val="BodyText"/>
        <w:ind w:left="1985" w:hanging="284"/>
      </w:pPr>
      <w:r>
        <w:tab/>
        <w:t>(a)</w:t>
      </w:r>
      <w:r>
        <w:tab/>
        <w:t>the United Nations Convention on the Rights of Persons with Disabilities; and</w:t>
      </w:r>
    </w:p>
    <w:p w14:paraId="0586CF23" w14:textId="77777777" w:rsidR="00E32E3A" w:rsidRDefault="00E32E3A" w:rsidP="00E32E3A">
      <w:pPr>
        <w:pStyle w:val="BodyText"/>
        <w:ind w:left="1985" w:hanging="284"/>
      </w:pPr>
      <w:r>
        <w:tab/>
        <w:t>(b)</w:t>
      </w:r>
      <w:r>
        <w:tab/>
        <w:t>the International Covenant on Civil and Political Rights, Australian Treaty Series 1980 No. 23; and</w:t>
      </w:r>
    </w:p>
    <w:p w14:paraId="1FC522CC" w14:textId="77777777" w:rsidR="00E32E3A" w:rsidRDefault="00E32E3A" w:rsidP="00E32E3A">
      <w:pPr>
        <w:pStyle w:val="BodyText"/>
        <w:ind w:left="1985" w:hanging="284"/>
      </w:pPr>
      <w:r>
        <w:tab/>
        <w:t>(c)</w:t>
      </w:r>
      <w:r>
        <w:tab/>
        <w:t>the International Covenant on Economic, Social and Cultural Rights, Australian Treaty Series 1976 No. 5; and</w:t>
      </w:r>
    </w:p>
    <w:p w14:paraId="68D49E9C" w14:textId="77777777" w:rsidR="00E32E3A" w:rsidRDefault="00E32E3A" w:rsidP="00E32E3A">
      <w:pPr>
        <w:pStyle w:val="BodyText"/>
        <w:ind w:left="1985" w:hanging="284"/>
      </w:pPr>
      <w:r>
        <w:tab/>
        <w:t>(d)</w:t>
      </w:r>
      <w:r>
        <w:tab/>
        <w:t>the United Nations Convention on the Rights of the Child, Australian Treaty Series 1991 No. 4; and</w:t>
      </w:r>
    </w:p>
    <w:p w14:paraId="5A1E0BF0" w14:textId="77777777" w:rsidR="00F8257B" w:rsidRDefault="00E32E3A" w:rsidP="00B069EF">
      <w:pPr>
        <w:pStyle w:val="BodyText"/>
        <w:ind w:left="1985" w:hanging="284"/>
      </w:pPr>
      <w:r>
        <w:tab/>
        <w:t>(e)</w:t>
      </w:r>
      <w:r>
        <w:tab/>
        <w:t>the Convention against Torture and other Cruel, Inhuman or Degrading Treatment or Punishment, Australian Treaty Series 1989 No. 21;</w:t>
      </w:r>
    </w:p>
    <w:p w14:paraId="5F92B934" w14:textId="2836D1DE" w:rsidR="00AF6084" w:rsidRPr="00AE666B" w:rsidRDefault="00AF6084" w:rsidP="00B069EF">
      <w:pPr>
        <w:pStyle w:val="BodyText"/>
        <w:ind w:left="1985" w:hanging="284"/>
      </w:pPr>
      <w:r w:rsidRPr="00AE666B">
        <w:rPr>
          <w:b/>
          <w:bCs/>
        </w:rPr>
        <w:t>independent</w:t>
      </w:r>
      <w:r w:rsidRPr="00AE666B">
        <w:rPr>
          <w:b/>
          <w:bCs/>
          <w:spacing w:val="-7"/>
        </w:rPr>
        <w:t xml:space="preserve"> </w:t>
      </w:r>
      <w:r w:rsidRPr="00AE666B">
        <w:rPr>
          <w:b/>
          <w:bCs/>
        </w:rPr>
        <w:t>person</w:t>
      </w:r>
      <w:r w:rsidRPr="00AE666B">
        <w:rPr>
          <w:spacing w:val="-6"/>
        </w:rPr>
        <w:t xml:space="preserve"> </w:t>
      </w:r>
      <w:r w:rsidRPr="00AE666B">
        <w:t>means</w:t>
      </w:r>
      <w:r w:rsidRPr="00AE666B">
        <w:rPr>
          <w:spacing w:val="-3"/>
        </w:rPr>
        <w:t xml:space="preserve"> </w:t>
      </w:r>
      <w:r w:rsidRPr="00AE666B">
        <w:t>a</w:t>
      </w:r>
      <w:r w:rsidRPr="00AE666B">
        <w:rPr>
          <w:spacing w:val="-5"/>
        </w:rPr>
        <w:t xml:space="preserve"> </w:t>
      </w:r>
      <w:r w:rsidRPr="00AE666B">
        <w:t>person</w:t>
      </w:r>
      <w:r w:rsidRPr="00AE666B">
        <w:rPr>
          <w:spacing w:val="-2"/>
        </w:rPr>
        <w:t xml:space="preserve"> </w:t>
      </w:r>
      <w:r w:rsidRPr="00AE666B">
        <w:rPr>
          <w:spacing w:val="-10"/>
        </w:rPr>
        <w:t>–</w:t>
      </w:r>
    </w:p>
    <w:p w14:paraId="1AD7E4AC" w14:textId="77777777" w:rsidR="00AF6084" w:rsidRPr="00AE666B" w:rsidRDefault="00AF6084" w:rsidP="00B340FE">
      <w:pPr>
        <w:pStyle w:val="BodyText"/>
        <w:numPr>
          <w:ilvl w:val="0"/>
          <w:numId w:val="77"/>
        </w:numPr>
      </w:pPr>
      <w:r w:rsidRPr="00AE666B">
        <w:t>who volunteers to assist a person with</w:t>
      </w:r>
      <w:r w:rsidRPr="00AE666B">
        <w:rPr>
          <w:spacing w:val="40"/>
        </w:rPr>
        <w:t xml:space="preserve"> </w:t>
      </w:r>
      <w:r w:rsidRPr="00AE666B">
        <w:t>disability to understand –</w:t>
      </w:r>
    </w:p>
    <w:p w14:paraId="227123B8" w14:textId="77777777" w:rsidR="0007400D" w:rsidRPr="00AE666B" w:rsidRDefault="00AF6084" w:rsidP="00B340FE">
      <w:pPr>
        <w:pStyle w:val="BodyText"/>
        <w:numPr>
          <w:ilvl w:val="1"/>
          <w:numId w:val="77"/>
        </w:numPr>
      </w:pPr>
      <w:r w:rsidRPr="00AE666B">
        <w:t>the use of restrictive practices on the person with disability; and</w:t>
      </w:r>
    </w:p>
    <w:p w14:paraId="37CA64B1" w14:textId="77777777" w:rsidR="0007400D" w:rsidRPr="00AE666B" w:rsidRDefault="00AF6084" w:rsidP="00B340FE">
      <w:pPr>
        <w:pStyle w:val="BodyText"/>
        <w:numPr>
          <w:ilvl w:val="1"/>
          <w:numId w:val="77"/>
        </w:numPr>
      </w:pPr>
      <w:r w:rsidRPr="00AE666B">
        <w:t xml:space="preserve">the rights of the person with disability regarding the review of decisions in relation to the imposition of restrictive practices; </w:t>
      </w:r>
      <w:r w:rsidRPr="00AE666B">
        <w:rPr>
          <w:spacing w:val="-4"/>
        </w:rPr>
        <w:t>and</w:t>
      </w:r>
    </w:p>
    <w:p w14:paraId="47C2213D" w14:textId="43448C62" w:rsidR="00AF6084" w:rsidRPr="00AE666B" w:rsidRDefault="00AF6084" w:rsidP="00B340FE">
      <w:pPr>
        <w:pStyle w:val="BodyText"/>
        <w:numPr>
          <w:ilvl w:val="0"/>
          <w:numId w:val="77"/>
        </w:numPr>
      </w:pPr>
      <w:r w:rsidRPr="00AE666B">
        <w:t>who is appointed as an independent person for that person under section 66;</w:t>
      </w:r>
    </w:p>
    <w:p w14:paraId="7D820376" w14:textId="77777777" w:rsidR="00AF6084" w:rsidRPr="00AE666B" w:rsidRDefault="00AF6084" w:rsidP="00B069EF">
      <w:pPr>
        <w:pStyle w:val="BodyText"/>
        <w:ind w:left="1985" w:hanging="284"/>
      </w:pPr>
      <w:r w:rsidRPr="00AE666B">
        <w:rPr>
          <w:b/>
          <w:i/>
        </w:rPr>
        <w:t xml:space="preserve">intersectionality </w:t>
      </w:r>
      <w:r w:rsidRPr="00AE666B">
        <w:t xml:space="preserve">means the multi-layered experiences of people with disability in relation to the personal attributes of a person or group of persons that create interconnected </w:t>
      </w:r>
      <w:r w:rsidRPr="00AE666B">
        <w:lastRenderedPageBreak/>
        <w:t xml:space="preserve">and interdependent systems of disadvantage or </w:t>
      </w:r>
      <w:r w:rsidRPr="00AE666B">
        <w:rPr>
          <w:spacing w:val="-2"/>
        </w:rPr>
        <w:t>discrimination;</w:t>
      </w:r>
    </w:p>
    <w:p w14:paraId="7FCBD20E" w14:textId="77777777" w:rsidR="00AF6084" w:rsidRPr="00AE666B" w:rsidRDefault="00AF6084" w:rsidP="00B069EF">
      <w:pPr>
        <w:pStyle w:val="BodyText"/>
        <w:ind w:left="1985" w:hanging="284"/>
      </w:pPr>
      <w:r w:rsidRPr="00AE666B">
        <w:rPr>
          <w:b/>
          <w:i/>
        </w:rPr>
        <w:t>NDIS</w:t>
      </w:r>
      <w:r w:rsidRPr="00AE666B">
        <w:rPr>
          <w:b/>
          <w:i/>
          <w:spacing w:val="-4"/>
        </w:rPr>
        <w:t xml:space="preserve"> </w:t>
      </w:r>
      <w:r w:rsidRPr="00AE666B">
        <w:t>means</w:t>
      </w:r>
      <w:r w:rsidRPr="00AE666B">
        <w:rPr>
          <w:spacing w:val="-3"/>
        </w:rPr>
        <w:t xml:space="preserve"> </w:t>
      </w:r>
      <w:r w:rsidRPr="00AE666B">
        <w:t>the</w:t>
      </w:r>
      <w:r w:rsidRPr="00AE666B">
        <w:rPr>
          <w:spacing w:val="-5"/>
        </w:rPr>
        <w:t xml:space="preserve"> </w:t>
      </w:r>
      <w:r w:rsidRPr="00AE666B">
        <w:t>National</w:t>
      </w:r>
      <w:r w:rsidRPr="00AE666B">
        <w:rPr>
          <w:spacing w:val="-4"/>
        </w:rPr>
        <w:t xml:space="preserve"> </w:t>
      </w:r>
      <w:r w:rsidRPr="00AE666B">
        <w:t>Disability</w:t>
      </w:r>
      <w:r w:rsidRPr="00AE666B">
        <w:rPr>
          <w:spacing w:val="-4"/>
        </w:rPr>
        <w:t xml:space="preserve"> </w:t>
      </w:r>
      <w:r w:rsidRPr="00AE666B">
        <w:t xml:space="preserve">Insurance Scheme within the meaning of the NDIS </w:t>
      </w:r>
      <w:r w:rsidRPr="00AE666B">
        <w:rPr>
          <w:spacing w:val="-4"/>
        </w:rPr>
        <w:t>Act;</w:t>
      </w:r>
    </w:p>
    <w:p w14:paraId="49465D98" w14:textId="77777777" w:rsidR="00AF6084" w:rsidRPr="00AE666B" w:rsidRDefault="00AF6084" w:rsidP="00B069EF">
      <w:pPr>
        <w:pStyle w:val="BodyText"/>
        <w:ind w:left="1985" w:hanging="284"/>
      </w:pPr>
      <w:r w:rsidRPr="00AE666B">
        <w:rPr>
          <w:b/>
        </w:rPr>
        <w:t xml:space="preserve">NDIS Act </w:t>
      </w:r>
      <w:r w:rsidRPr="00AE666B">
        <w:t xml:space="preserve">means the National Disability Insurance Scheme Act 2013 of the </w:t>
      </w:r>
      <w:r w:rsidRPr="00AE666B">
        <w:rPr>
          <w:spacing w:val="-2"/>
        </w:rPr>
        <w:t>Commonwealth;</w:t>
      </w:r>
    </w:p>
    <w:p w14:paraId="2B816976" w14:textId="77777777" w:rsidR="00AF6084" w:rsidRPr="00AE666B" w:rsidRDefault="00AF6084" w:rsidP="00B069EF">
      <w:pPr>
        <w:pStyle w:val="BodyText"/>
        <w:ind w:left="1985" w:hanging="284"/>
      </w:pPr>
      <w:r w:rsidRPr="00AE666B">
        <w:rPr>
          <w:b/>
          <w:i/>
        </w:rPr>
        <w:t xml:space="preserve">NDIS Commissioner </w:t>
      </w:r>
      <w:r w:rsidRPr="00AE666B">
        <w:t>means the Commissioner of the NDIS Quality and Safeguards Commission referred to in section 181C of the NDIS Act;</w:t>
      </w:r>
    </w:p>
    <w:p w14:paraId="1EB79428" w14:textId="77777777" w:rsidR="00AF6084" w:rsidRPr="00AE666B" w:rsidRDefault="00AF6084" w:rsidP="00B069EF">
      <w:pPr>
        <w:pStyle w:val="BodyText"/>
        <w:ind w:left="1985" w:hanging="284"/>
      </w:pPr>
      <w:r w:rsidRPr="00AE666B">
        <w:rPr>
          <w:b/>
          <w:i/>
        </w:rPr>
        <w:t>NDIS</w:t>
      </w:r>
      <w:r w:rsidRPr="00AE666B">
        <w:rPr>
          <w:b/>
          <w:i/>
          <w:spacing w:val="-3"/>
        </w:rPr>
        <w:t xml:space="preserve"> </w:t>
      </w:r>
      <w:r w:rsidRPr="00AE666B">
        <w:rPr>
          <w:b/>
          <w:i/>
        </w:rPr>
        <w:t>provider</w:t>
      </w:r>
      <w:r w:rsidRPr="00AE666B">
        <w:rPr>
          <w:b/>
          <w:i/>
          <w:spacing w:val="-2"/>
        </w:rPr>
        <w:t xml:space="preserve"> </w:t>
      </w:r>
      <w:r w:rsidRPr="00AE666B">
        <w:t>has</w:t>
      </w:r>
      <w:r w:rsidRPr="00AE666B">
        <w:rPr>
          <w:spacing w:val="-3"/>
        </w:rPr>
        <w:t xml:space="preserve"> </w:t>
      </w:r>
      <w:r w:rsidRPr="00AE666B">
        <w:t>the</w:t>
      </w:r>
      <w:r w:rsidRPr="00AE666B">
        <w:rPr>
          <w:spacing w:val="-4"/>
        </w:rPr>
        <w:t xml:space="preserve"> </w:t>
      </w:r>
      <w:r w:rsidRPr="00AE666B">
        <w:t>same</w:t>
      </w:r>
      <w:r w:rsidRPr="00AE666B">
        <w:rPr>
          <w:spacing w:val="-4"/>
        </w:rPr>
        <w:t xml:space="preserve"> </w:t>
      </w:r>
      <w:r w:rsidRPr="00AE666B">
        <w:t>meaning</w:t>
      </w:r>
      <w:r w:rsidRPr="00AE666B">
        <w:rPr>
          <w:spacing w:val="-3"/>
        </w:rPr>
        <w:t xml:space="preserve"> </w:t>
      </w:r>
      <w:r w:rsidRPr="00AE666B">
        <w:t>as</w:t>
      </w:r>
      <w:r w:rsidRPr="00AE666B">
        <w:rPr>
          <w:spacing w:val="-4"/>
        </w:rPr>
        <w:t xml:space="preserve"> </w:t>
      </w:r>
      <w:r w:rsidRPr="00AE666B">
        <w:t>in</w:t>
      </w:r>
      <w:r w:rsidRPr="00AE666B">
        <w:rPr>
          <w:spacing w:val="-5"/>
        </w:rPr>
        <w:t xml:space="preserve"> </w:t>
      </w:r>
      <w:r w:rsidRPr="00AE666B">
        <w:t>the NDIS Act and includes registered NDIS providers, within the meaning of that</w:t>
      </w:r>
      <w:r w:rsidRPr="00AE666B">
        <w:rPr>
          <w:spacing w:val="40"/>
        </w:rPr>
        <w:t xml:space="preserve"> </w:t>
      </w:r>
      <w:r w:rsidRPr="00AE666B">
        <w:t xml:space="preserve">Act, and NDIS providers that are not </w:t>
      </w:r>
      <w:r w:rsidRPr="00AE666B">
        <w:rPr>
          <w:spacing w:val="-2"/>
        </w:rPr>
        <w:t>registered;</w:t>
      </w:r>
    </w:p>
    <w:p w14:paraId="03BB9688" w14:textId="77777777" w:rsidR="00AF6084" w:rsidRPr="00AE666B" w:rsidRDefault="00AF6084" w:rsidP="00B069EF">
      <w:pPr>
        <w:pStyle w:val="BodyText"/>
        <w:ind w:left="1985" w:hanging="284"/>
      </w:pPr>
      <w:r w:rsidRPr="00AE666B">
        <w:rPr>
          <w:b/>
          <w:i/>
        </w:rPr>
        <w:t xml:space="preserve">NDIS Quality and Safeguards Commission </w:t>
      </w:r>
      <w:r w:rsidRPr="00AE666B">
        <w:t>means the NDIS Quality and Safeguards Commission established by section 181A of the NDIS Act;</w:t>
      </w:r>
    </w:p>
    <w:p w14:paraId="4E8A8445" w14:textId="77777777" w:rsidR="00AF6084" w:rsidRPr="00AE666B" w:rsidRDefault="00AF6084" w:rsidP="00B069EF">
      <w:pPr>
        <w:pStyle w:val="BodyText"/>
        <w:ind w:left="1985" w:hanging="284"/>
      </w:pPr>
      <w:r w:rsidRPr="00AE666B">
        <w:rPr>
          <w:b/>
          <w:bCs/>
        </w:rPr>
        <w:t>NDIS</w:t>
      </w:r>
      <w:r w:rsidRPr="00AE666B">
        <w:rPr>
          <w:b/>
          <w:bCs/>
          <w:spacing w:val="-5"/>
        </w:rPr>
        <w:t xml:space="preserve"> </w:t>
      </w:r>
      <w:r w:rsidRPr="00AE666B">
        <w:rPr>
          <w:b/>
          <w:bCs/>
        </w:rPr>
        <w:t>Rules</w:t>
      </w:r>
      <w:r w:rsidRPr="00AE666B">
        <w:rPr>
          <w:spacing w:val="-3"/>
        </w:rPr>
        <w:t xml:space="preserve"> </w:t>
      </w:r>
      <w:r w:rsidRPr="00AE666B">
        <w:t>means</w:t>
      </w:r>
      <w:r w:rsidRPr="00AE666B">
        <w:rPr>
          <w:spacing w:val="-5"/>
        </w:rPr>
        <w:t xml:space="preserve"> </w:t>
      </w:r>
      <w:r w:rsidRPr="00AE666B">
        <w:rPr>
          <w:spacing w:val="-12"/>
        </w:rPr>
        <w:t>–</w:t>
      </w:r>
    </w:p>
    <w:p w14:paraId="500E11A4" w14:textId="77777777" w:rsidR="00AF6084" w:rsidRPr="00AE666B" w:rsidRDefault="00AF6084" w:rsidP="00B340FE">
      <w:pPr>
        <w:pStyle w:val="BodyText"/>
        <w:numPr>
          <w:ilvl w:val="0"/>
          <w:numId w:val="78"/>
        </w:numPr>
      </w:pPr>
      <w:r w:rsidRPr="00AE666B">
        <w:t>the National Disability Insurance Scheme (Restrictive Practices</w:t>
      </w:r>
      <w:r w:rsidRPr="00AE666B">
        <w:rPr>
          <w:spacing w:val="40"/>
        </w:rPr>
        <w:t xml:space="preserve"> </w:t>
      </w:r>
      <w:r w:rsidRPr="00AE666B">
        <w:t>and Behaviour Support) Rules 2018</w:t>
      </w:r>
      <w:r w:rsidRPr="00AE666B">
        <w:rPr>
          <w:spacing w:val="-1"/>
        </w:rPr>
        <w:t xml:space="preserve"> </w:t>
      </w:r>
      <w:r w:rsidRPr="00AE666B">
        <w:t>of</w:t>
      </w:r>
      <w:r w:rsidRPr="00AE666B">
        <w:rPr>
          <w:spacing w:val="-2"/>
        </w:rPr>
        <w:t xml:space="preserve"> </w:t>
      </w:r>
      <w:r w:rsidRPr="00AE666B">
        <w:t>the</w:t>
      </w:r>
      <w:r w:rsidRPr="00AE666B">
        <w:rPr>
          <w:spacing w:val="-2"/>
        </w:rPr>
        <w:t xml:space="preserve"> </w:t>
      </w:r>
      <w:r w:rsidRPr="00AE666B">
        <w:t>Commonwealth,</w:t>
      </w:r>
      <w:r w:rsidRPr="00AE666B">
        <w:rPr>
          <w:spacing w:val="-2"/>
        </w:rPr>
        <w:t xml:space="preserve"> </w:t>
      </w:r>
      <w:r w:rsidRPr="00AE666B">
        <w:t>as</w:t>
      </w:r>
      <w:r w:rsidRPr="00AE666B">
        <w:rPr>
          <w:spacing w:val="-1"/>
        </w:rPr>
        <w:t xml:space="preserve"> </w:t>
      </w:r>
      <w:r w:rsidRPr="00AE666B">
        <w:t>in force</w:t>
      </w:r>
      <w:r w:rsidRPr="00AE666B">
        <w:rPr>
          <w:spacing w:val="-2"/>
        </w:rPr>
        <w:t xml:space="preserve"> </w:t>
      </w:r>
      <w:r w:rsidRPr="00AE666B">
        <w:t>from</w:t>
      </w:r>
      <w:r w:rsidRPr="00AE666B">
        <w:rPr>
          <w:spacing w:val="-3"/>
        </w:rPr>
        <w:t xml:space="preserve"> </w:t>
      </w:r>
      <w:r w:rsidRPr="00AE666B">
        <w:t>time</w:t>
      </w:r>
      <w:r w:rsidRPr="00AE666B">
        <w:rPr>
          <w:spacing w:val="-3"/>
        </w:rPr>
        <w:t xml:space="preserve"> </w:t>
      </w:r>
      <w:r w:rsidRPr="00AE666B">
        <w:t>to</w:t>
      </w:r>
      <w:r w:rsidRPr="00AE666B">
        <w:rPr>
          <w:spacing w:val="-1"/>
        </w:rPr>
        <w:t xml:space="preserve"> </w:t>
      </w:r>
      <w:r w:rsidRPr="00AE666B">
        <w:t>time,</w:t>
      </w:r>
      <w:r w:rsidRPr="00AE666B">
        <w:rPr>
          <w:spacing w:val="-1"/>
        </w:rPr>
        <w:t xml:space="preserve"> </w:t>
      </w:r>
      <w:r w:rsidRPr="00AE666B">
        <w:t>under</w:t>
      </w:r>
      <w:r w:rsidRPr="00AE666B">
        <w:rPr>
          <w:spacing w:val="-3"/>
        </w:rPr>
        <w:t xml:space="preserve"> </w:t>
      </w:r>
      <w:r w:rsidRPr="00AE666B">
        <w:t>the NDIS Act; or</w:t>
      </w:r>
    </w:p>
    <w:p w14:paraId="46C7927A" w14:textId="77777777" w:rsidR="00AF6084" w:rsidRPr="00AE666B" w:rsidRDefault="00AF6084" w:rsidP="00B340FE">
      <w:pPr>
        <w:pStyle w:val="BodyText"/>
        <w:numPr>
          <w:ilvl w:val="0"/>
          <w:numId w:val="78"/>
        </w:numPr>
      </w:pPr>
      <w:r w:rsidRPr="00AE666B">
        <w:t>if the rules referred to in paragraph (a) are revoked or replaced by rules made under the NDIS Act dealing with restrictive practices, those rules, as in force from time to time;</w:t>
      </w:r>
    </w:p>
    <w:p w14:paraId="714B1A40" w14:textId="77777777" w:rsidR="00AF6084" w:rsidRPr="00AE666B" w:rsidRDefault="00AF6084" w:rsidP="00B069EF">
      <w:pPr>
        <w:pStyle w:val="BodyText"/>
        <w:ind w:left="1985" w:hanging="284"/>
      </w:pPr>
      <w:r w:rsidRPr="00AE666B">
        <w:rPr>
          <w:b/>
          <w:i/>
        </w:rPr>
        <w:t xml:space="preserve">personal attribute </w:t>
      </w:r>
      <w:r w:rsidRPr="00AE666B">
        <w:t>means an attribute</w:t>
      </w:r>
      <w:r w:rsidRPr="00AE666B">
        <w:rPr>
          <w:spacing w:val="80"/>
        </w:rPr>
        <w:t xml:space="preserve"> </w:t>
      </w:r>
      <w:r w:rsidRPr="00AE666B">
        <w:t xml:space="preserve">specified in section 16 of the </w:t>
      </w:r>
      <w:r w:rsidRPr="00AE666B">
        <w:rPr>
          <w:i/>
        </w:rPr>
        <w:t>Anti- Discrimination Act 1998</w:t>
      </w:r>
      <w:r w:rsidRPr="00AE666B">
        <w:t>;</w:t>
      </w:r>
    </w:p>
    <w:p w14:paraId="693AF179" w14:textId="77777777" w:rsidR="00AF6084" w:rsidRPr="00AE666B" w:rsidRDefault="00AF6084" w:rsidP="00B069EF">
      <w:pPr>
        <w:pStyle w:val="BodyText"/>
        <w:ind w:left="1985" w:hanging="284"/>
      </w:pPr>
      <w:r w:rsidRPr="00AE666B">
        <w:rPr>
          <w:b/>
          <w:i/>
        </w:rPr>
        <w:t xml:space="preserve">person-centred </w:t>
      </w:r>
      <w:r w:rsidRPr="00AE666B">
        <w:t>means services and supports that</w:t>
      </w:r>
      <w:r w:rsidRPr="00AE666B">
        <w:rPr>
          <w:spacing w:val="-3"/>
        </w:rPr>
        <w:t xml:space="preserve"> </w:t>
      </w:r>
      <w:r w:rsidRPr="00AE666B">
        <w:t>are</w:t>
      </w:r>
      <w:r w:rsidRPr="00AE666B">
        <w:rPr>
          <w:spacing w:val="-4"/>
        </w:rPr>
        <w:t xml:space="preserve"> </w:t>
      </w:r>
      <w:r w:rsidRPr="00AE666B">
        <w:t>centred</w:t>
      </w:r>
      <w:r w:rsidRPr="00AE666B">
        <w:rPr>
          <w:spacing w:val="-4"/>
        </w:rPr>
        <w:t xml:space="preserve"> </w:t>
      </w:r>
      <w:r w:rsidRPr="00AE666B">
        <w:t>on</w:t>
      </w:r>
      <w:r w:rsidRPr="00AE666B">
        <w:rPr>
          <w:spacing w:val="-3"/>
        </w:rPr>
        <w:t xml:space="preserve"> </w:t>
      </w:r>
      <w:r w:rsidRPr="00AE666B">
        <w:t>an</w:t>
      </w:r>
      <w:r w:rsidRPr="00AE666B">
        <w:rPr>
          <w:spacing w:val="-5"/>
        </w:rPr>
        <w:t xml:space="preserve"> </w:t>
      </w:r>
      <w:r w:rsidRPr="00AE666B">
        <w:t>individual</w:t>
      </w:r>
      <w:r w:rsidRPr="00AE666B">
        <w:rPr>
          <w:spacing w:val="-3"/>
        </w:rPr>
        <w:t xml:space="preserve"> </w:t>
      </w:r>
      <w:r w:rsidRPr="00AE666B">
        <w:t>and</w:t>
      </w:r>
      <w:r w:rsidRPr="00AE666B">
        <w:rPr>
          <w:spacing w:val="-4"/>
        </w:rPr>
        <w:t xml:space="preserve"> </w:t>
      </w:r>
      <w:r w:rsidRPr="00AE666B">
        <w:t>their strengths, needs, interests and goals;</w:t>
      </w:r>
    </w:p>
    <w:p w14:paraId="154EA246" w14:textId="77777777" w:rsidR="00AF6084" w:rsidRPr="00AE666B" w:rsidRDefault="00AF6084" w:rsidP="00B069EF">
      <w:pPr>
        <w:pStyle w:val="BodyText"/>
        <w:ind w:left="1985" w:hanging="284"/>
      </w:pPr>
      <w:r w:rsidRPr="00AE666B">
        <w:rPr>
          <w:b/>
          <w:i/>
        </w:rPr>
        <w:t>principles</w:t>
      </w:r>
      <w:r w:rsidRPr="00AE666B">
        <w:rPr>
          <w:b/>
          <w:i/>
          <w:spacing w:val="-4"/>
        </w:rPr>
        <w:t xml:space="preserve"> </w:t>
      </w:r>
      <w:r w:rsidRPr="00AE666B">
        <w:t>–</w:t>
      </w:r>
      <w:r w:rsidRPr="00AE666B">
        <w:rPr>
          <w:spacing w:val="-6"/>
        </w:rPr>
        <w:t xml:space="preserve"> </w:t>
      </w:r>
      <w:r w:rsidRPr="00AE666B">
        <w:t>see</w:t>
      </w:r>
      <w:r w:rsidRPr="00AE666B">
        <w:rPr>
          <w:spacing w:val="-7"/>
        </w:rPr>
        <w:t xml:space="preserve"> </w:t>
      </w:r>
      <w:r w:rsidRPr="00AE666B">
        <w:t>section</w:t>
      </w:r>
      <w:r w:rsidRPr="00AE666B">
        <w:rPr>
          <w:spacing w:val="-4"/>
        </w:rPr>
        <w:t xml:space="preserve"> </w:t>
      </w:r>
      <w:r w:rsidRPr="00AE666B">
        <w:rPr>
          <w:spacing w:val="-5"/>
        </w:rPr>
        <w:t>8;</w:t>
      </w:r>
    </w:p>
    <w:p w14:paraId="04B41FD0" w14:textId="77777777" w:rsidR="00AF6084" w:rsidRPr="00AE666B" w:rsidRDefault="00AF6084" w:rsidP="00B069EF">
      <w:pPr>
        <w:pStyle w:val="BodyText"/>
        <w:ind w:left="1985" w:hanging="284"/>
      </w:pPr>
      <w:r w:rsidRPr="00AE666B">
        <w:rPr>
          <w:b/>
          <w:i/>
        </w:rPr>
        <w:t xml:space="preserve">private grant recipient </w:t>
      </w:r>
      <w:r w:rsidRPr="00AE666B">
        <w:t>means a person who is receiving a disability support grant under section 69(3)(a);</w:t>
      </w:r>
    </w:p>
    <w:p w14:paraId="0D3533E0" w14:textId="77777777" w:rsidR="00AF6084" w:rsidRPr="00AE666B" w:rsidRDefault="00AF6084" w:rsidP="00B069EF">
      <w:pPr>
        <w:pStyle w:val="BodyText"/>
        <w:ind w:left="1985" w:hanging="284"/>
      </w:pPr>
      <w:r w:rsidRPr="00AE666B">
        <w:rPr>
          <w:b/>
          <w:i/>
        </w:rPr>
        <w:t xml:space="preserve">progress report </w:t>
      </w:r>
      <w:r w:rsidRPr="00AE666B">
        <w:t>means a report prepared by a defined entity under section 14(1);</w:t>
      </w:r>
    </w:p>
    <w:p w14:paraId="4D13CC86" w14:textId="77777777" w:rsidR="00AF6084" w:rsidRPr="00AE666B" w:rsidRDefault="00AF6084" w:rsidP="00B069EF">
      <w:pPr>
        <w:pStyle w:val="BodyText"/>
        <w:ind w:left="1985" w:hanging="284"/>
      </w:pPr>
      <w:r w:rsidRPr="00AE666B">
        <w:rPr>
          <w:b/>
          <w:i/>
        </w:rPr>
        <w:t xml:space="preserve">regulations </w:t>
      </w:r>
      <w:r w:rsidRPr="00AE666B">
        <w:t>means the regulations made under this Act;</w:t>
      </w:r>
    </w:p>
    <w:p w14:paraId="0B9A1AB5" w14:textId="68129868" w:rsidR="00AF6084" w:rsidRPr="00AE666B" w:rsidRDefault="00AF6084" w:rsidP="00B069EF">
      <w:pPr>
        <w:pStyle w:val="BodyText"/>
        <w:ind w:left="1985" w:hanging="284"/>
      </w:pPr>
      <w:r w:rsidRPr="00AE666B">
        <w:rPr>
          <w:b/>
          <w:bCs/>
        </w:rPr>
        <w:t>restrictive</w:t>
      </w:r>
      <w:r w:rsidRPr="00AE666B">
        <w:rPr>
          <w:b/>
          <w:bCs/>
          <w:spacing w:val="-10"/>
        </w:rPr>
        <w:t xml:space="preserve"> </w:t>
      </w:r>
      <w:r w:rsidRPr="00AE666B">
        <w:rPr>
          <w:b/>
          <w:bCs/>
        </w:rPr>
        <w:t>practice</w:t>
      </w:r>
      <w:r w:rsidRPr="00AE666B">
        <w:rPr>
          <w:spacing w:val="-6"/>
        </w:rPr>
        <w:t xml:space="preserve"> </w:t>
      </w:r>
      <w:r w:rsidRPr="00AE666B">
        <w:t>means</w:t>
      </w:r>
      <w:r w:rsidRPr="00AE666B">
        <w:rPr>
          <w:spacing w:val="-6"/>
        </w:rPr>
        <w:t xml:space="preserve"> </w:t>
      </w:r>
      <w:r w:rsidR="00C6578E" w:rsidRPr="00C6578E">
        <w:rPr>
          <w:spacing w:val="-6"/>
        </w:rPr>
        <w:t xml:space="preserve">a practice or intervention that has the effect of restricting the rights or freedom of movement of a person with disability that is </w:t>
      </w:r>
      <w:r w:rsidRPr="00AE666B">
        <w:rPr>
          <w:spacing w:val="-10"/>
        </w:rPr>
        <w:t>–</w:t>
      </w:r>
    </w:p>
    <w:p w14:paraId="292F58AF" w14:textId="77777777" w:rsidR="00AF6084" w:rsidRPr="00AE666B" w:rsidRDefault="00AF6084" w:rsidP="00B340FE">
      <w:pPr>
        <w:pStyle w:val="BodyText"/>
        <w:numPr>
          <w:ilvl w:val="0"/>
          <w:numId w:val="79"/>
        </w:numPr>
      </w:pPr>
      <w:r w:rsidRPr="00AE666B">
        <w:lastRenderedPageBreak/>
        <w:t>a regulated restrictive practice within the meaning of the NDIS Rules; or</w:t>
      </w:r>
    </w:p>
    <w:p w14:paraId="186A0400" w14:textId="77777777" w:rsidR="00AF6084" w:rsidRPr="00AE666B" w:rsidRDefault="00AF6084" w:rsidP="00B340FE">
      <w:pPr>
        <w:pStyle w:val="BodyText"/>
        <w:numPr>
          <w:ilvl w:val="0"/>
          <w:numId w:val="79"/>
        </w:numPr>
      </w:pPr>
      <w:r w:rsidRPr="00AE666B">
        <w:t>a practice or intervention determined by the Senior Practitioner under section</w:t>
      </w:r>
      <w:r w:rsidRPr="00AE666B">
        <w:rPr>
          <w:spacing w:val="-3"/>
        </w:rPr>
        <w:t xml:space="preserve"> </w:t>
      </w:r>
      <w:r w:rsidRPr="00AE666B">
        <w:t>45 to</w:t>
      </w:r>
      <w:r w:rsidRPr="00AE666B">
        <w:rPr>
          <w:spacing w:val="40"/>
        </w:rPr>
        <w:t xml:space="preserve"> </w:t>
      </w:r>
      <w:r w:rsidRPr="00AE666B">
        <w:t>be a restrictive practice;</w:t>
      </w:r>
    </w:p>
    <w:p w14:paraId="36281FFC" w14:textId="77777777" w:rsidR="00AF6084" w:rsidRPr="00AE666B" w:rsidRDefault="00AF6084" w:rsidP="00B069EF">
      <w:pPr>
        <w:pStyle w:val="BodyText"/>
        <w:ind w:left="1985" w:hanging="284"/>
      </w:pPr>
      <w:r w:rsidRPr="00AE666B">
        <w:rPr>
          <w:b/>
          <w:i/>
        </w:rPr>
        <w:t xml:space="preserve">Secretary </w:t>
      </w:r>
      <w:r w:rsidRPr="00AE666B">
        <w:t xml:space="preserve">means the Secretary of the </w:t>
      </w:r>
      <w:r w:rsidRPr="00AE666B">
        <w:rPr>
          <w:spacing w:val="-2"/>
        </w:rPr>
        <w:t>Department;</w:t>
      </w:r>
    </w:p>
    <w:p w14:paraId="3C5FD1ED" w14:textId="77777777" w:rsidR="00AF6084" w:rsidRPr="00AE666B" w:rsidRDefault="00AF6084" w:rsidP="00B069EF">
      <w:pPr>
        <w:pStyle w:val="BodyText"/>
        <w:ind w:left="1985" w:hanging="284"/>
      </w:pPr>
      <w:r w:rsidRPr="00AE666B">
        <w:rPr>
          <w:b/>
          <w:i/>
        </w:rPr>
        <w:t xml:space="preserve">Senior Practitioner </w:t>
      </w:r>
      <w:r w:rsidRPr="00AE666B">
        <w:t>means the Senior Practitioner appointed under section 43;</w:t>
      </w:r>
    </w:p>
    <w:p w14:paraId="43054099" w14:textId="77777777" w:rsidR="00AF6084" w:rsidRPr="00AE666B" w:rsidRDefault="00AF6084" w:rsidP="00B069EF">
      <w:pPr>
        <w:pStyle w:val="BodyText"/>
        <w:ind w:left="1985" w:hanging="284"/>
      </w:pPr>
      <w:r w:rsidRPr="00AE666B">
        <w:rPr>
          <w:b/>
          <w:i/>
        </w:rPr>
        <w:t xml:space="preserve">Tasmanian Disability Inclusion Plan </w:t>
      </w:r>
      <w:r w:rsidRPr="00AE666B">
        <w:t>means the Tasmanian Disability Inclusion Plan prepared</w:t>
      </w:r>
      <w:r w:rsidRPr="00AE666B">
        <w:rPr>
          <w:spacing w:val="-4"/>
        </w:rPr>
        <w:t xml:space="preserve"> </w:t>
      </w:r>
      <w:r w:rsidRPr="00AE666B">
        <w:t>under</w:t>
      </w:r>
      <w:r w:rsidRPr="00AE666B">
        <w:rPr>
          <w:spacing w:val="-4"/>
        </w:rPr>
        <w:t xml:space="preserve"> </w:t>
      </w:r>
      <w:r w:rsidRPr="00AE666B">
        <w:t>section</w:t>
      </w:r>
      <w:r w:rsidRPr="00AE666B">
        <w:rPr>
          <w:spacing w:val="-4"/>
        </w:rPr>
        <w:t xml:space="preserve"> </w:t>
      </w:r>
      <w:r w:rsidRPr="00AE666B">
        <w:t>9,</w:t>
      </w:r>
      <w:r w:rsidRPr="00AE666B">
        <w:rPr>
          <w:spacing w:val="-5"/>
        </w:rPr>
        <w:t xml:space="preserve"> </w:t>
      </w:r>
      <w:r w:rsidRPr="00AE666B">
        <w:t>as</w:t>
      </w:r>
      <w:r w:rsidRPr="00AE666B">
        <w:rPr>
          <w:spacing w:val="-4"/>
        </w:rPr>
        <w:t xml:space="preserve"> </w:t>
      </w:r>
      <w:r w:rsidRPr="00AE666B">
        <w:t>in</w:t>
      </w:r>
      <w:r w:rsidRPr="00AE666B">
        <w:rPr>
          <w:spacing w:val="-4"/>
        </w:rPr>
        <w:t xml:space="preserve"> </w:t>
      </w:r>
      <w:r w:rsidRPr="00AE666B">
        <w:t>force</w:t>
      </w:r>
      <w:r w:rsidRPr="00AE666B">
        <w:rPr>
          <w:spacing w:val="-5"/>
        </w:rPr>
        <w:t xml:space="preserve"> </w:t>
      </w:r>
      <w:r w:rsidRPr="00AE666B">
        <w:t>from time to time;</w:t>
      </w:r>
    </w:p>
    <w:p w14:paraId="3B8BFCB5" w14:textId="77777777" w:rsidR="00AF6084" w:rsidRPr="00AE666B" w:rsidRDefault="00AF6084" w:rsidP="00B069EF">
      <w:pPr>
        <w:pStyle w:val="BodyText"/>
        <w:ind w:left="1985" w:hanging="284"/>
      </w:pPr>
      <w:r w:rsidRPr="00AE666B">
        <w:rPr>
          <w:b/>
          <w:i/>
        </w:rPr>
        <w:t xml:space="preserve">trauma-informed approach </w:t>
      </w:r>
      <w:r w:rsidRPr="00AE666B">
        <w:t>means an approach that acknowledges the possibility of trauma for any person and that recognises the signs and symptoms</w:t>
      </w:r>
      <w:r w:rsidRPr="00AE666B">
        <w:rPr>
          <w:spacing w:val="40"/>
        </w:rPr>
        <w:t xml:space="preserve"> </w:t>
      </w:r>
      <w:r w:rsidRPr="00AE666B">
        <w:t xml:space="preserve">of trauma, enables pathways for recovery and actively seeks to avoid re- </w:t>
      </w:r>
      <w:r w:rsidRPr="00AE666B">
        <w:rPr>
          <w:spacing w:val="-2"/>
        </w:rPr>
        <w:t>traumatisation;</w:t>
      </w:r>
    </w:p>
    <w:p w14:paraId="046A7E67" w14:textId="77777777" w:rsidR="00AF6084" w:rsidRPr="00AE666B" w:rsidRDefault="00AF6084" w:rsidP="00B069EF">
      <w:pPr>
        <w:pStyle w:val="BodyText"/>
        <w:ind w:left="1985" w:hanging="284"/>
      </w:pPr>
      <w:r w:rsidRPr="00AE666B">
        <w:rPr>
          <w:b/>
          <w:i/>
        </w:rPr>
        <w:t xml:space="preserve">Tribunal </w:t>
      </w:r>
      <w:r w:rsidRPr="00AE666B">
        <w:t xml:space="preserve">means the Tasmanian Civil and Administrative Tribunal established by the </w:t>
      </w:r>
      <w:r w:rsidRPr="00AE666B">
        <w:rPr>
          <w:i/>
        </w:rPr>
        <w:t>Tasmanian Civil and Administrative Tribunal Act 2020</w:t>
      </w:r>
      <w:r w:rsidRPr="00AE666B">
        <w:t>;</w:t>
      </w:r>
    </w:p>
    <w:p w14:paraId="244A841B" w14:textId="6A0115C2" w:rsidR="00AF6084" w:rsidRPr="00AE666B" w:rsidRDefault="00AF6084" w:rsidP="00B069EF">
      <w:pPr>
        <w:pStyle w:val="BodyText"/>
        <w:ind w:left="1985" w:hanging="284"/>
      </w:pPr>
      <w:r w:rsidRPr="00AE666B">
        <w:rPr>
          <w:b/>
          <w:i/>
        </w:rPr>
        <w:t xml:space="preserve">United Nations Convention on the Rights of Persons with Disabilities </w:t>
      </w:r>
      <w:r w:rsidRPr="00AE666B">
        <w:t>means the United Nations Convention on the Rights of</w:t>
      </w:r>
      <w:r w:rsidRPr="00AE666B">
        <w:rPr>
          <w:spacing w:val="1"/>
        </w:rPr>
        <w:t xml:space="preserve"> </w:t>
      </w:r>
      <w:r w:rsidRPr="00AE666B">
        <w:t>Persons</w:t>
      </w:r>
      <w:r w:rsidRPr="00AE666B">
        <w:rPr>
          <w:spacing w:val="2"/>
        </w:rPr>
        <w:t xml:space="preserve"> </w:t>
      </w:r>
      <w:r w:rsidRPr="00AE666B">
        <w:t>with</w:t>
      </w:r>
      <w:r w:rsidRPr="00AE666B">
        <w:rPr>
          <w:spacing w:val="2"/>
        </w:rPr>
        <w:t xml:space="preserve"> </w:t>
      </w:r>
      <w:r w:rsidRPr="00AE666B">
        <w:t>Disabilities,</w:t>
      </w:r>
      <w:r w:rsidRPr="00AE666B">
        <w:rPr>
          <w:spacing w:val="-1"/>
        </w:rPr>
        <w:t xml:space="preserve"> </w:t>
      </w:r>
      <w:r w:rsidRPr="00AE666B">
        <w:t>done</w:t>
      </w:r>
      <w:r w:rsidRPr="00AE666B">
        <w:rPr>
          <w:spacing w:val="1"/>
        </w:rPr>
        <w:t xml:space="preserve"> </w:t>
      </w:r>
      <w:r w:rsidRPr="00AE666B">
        <w:t>at</w:t>
      </w:r>
      <w:r w:rsidRPr="00AE666B">
        <w:rPr>
          <w:spacing w:val="3"/>
        </w:rPr>
        <w:t xml:space="preserve"> </w:t>
      </w:r>
      <w:r w:rsidRPr="00AE666B">
        <w:rPr>
          <w:spacing w:val="-5"/>
        </w:rPr>
        <w:t>New</w:t>
      </w:r>
      <w:r w:rsidR="00B92F07" w:rsidRPr="00AE666B">
        <w:rPr>
          <w:spacing w:val="-5"/>
        </w:rPr>
        <w:t xml:space="preserve"> </w:t>
      </w:r>
      <w:r w:rsidRPr="00AE666B">
        <w:t>York on 13 December 2006, as in force</w:t>
      </w:r>
      <w:r w:rsidRPr="00AE666B">
        <w:rPr>
          <w:spacing w:val="40"/>
        </w:rPr>
        <w:t xml:space="preserve"> </w:t>
      </w:r>
      <w:r w:rsidRPr="00AE666B">
        <w:t>for Australia;</w:t>
      </w:r>
    </w:p>
    <w:p w14:paraId="59BAC45E" w14:textId="77777777" w:rsidR="00AF6084" w:rsidRPr="00AE666B" w:rsidRDefault="00AF6084" w:rsidP="00B069EF">
      <w:pPr>
        <w:pStyle w:val="BodyText"/>
        <w:ind w:left="1985" w:hanging="284"/>
      </w:pPr>
      <w:r w:rsidRPr="00AE666B">
        <w:rPr>
          <w:b/>
          <w:i/>
        </w:rPr>
        <w:t xml:space="preserve">universal design </w:t>
      </w:r>
      <w:r w:rsidRPr="00AE666B">
        <w:t>means the design of a building, facility,</w:t>
      </w:r>
      <w:r w:rsidRPr="00AE666B">
        <w:rPr>
          <w:spacing w:val="-2"/>
        </w:rPr>
        <w:t xml:space="preserve"> </w:t>
      </w:r>
      <w:r w:rsidRPr="00AE666B">
        <w:t>product or environment so that it is accessible to all members of the Tasmanian community to the greatest extent possible without the need for adaptation or specialised design;</w:t>
      </w:r>
    </w:p>
    <w:p w14:paraId="6D0C2BB4" w14:textId="77777777" w:rsidR="00AF6084" w:rsidRPr="00AE666B" w:rsidRDefault="00AF6084" w:rsidP="00B069EF">
      <w:pPr>
        <w:pStyle w:val="BodyText"/>
        <w:ind w:left="1985" w:hanging="284"/>
      </w:pPr>
      <w:r w:rsidRPr="00AE666B">
        <w:rPr>
          <w:b/>
          <w:i/>
        </w:rPr>
        <w:t xml:space="preserve">universal service </w:t>
      </w:r>
      <w:r w:rsidRPr="00AE666B">
        <w:t>means a service or support provided to the Tasmanian community</w:t>
      </w:r>
      <w:r w:rsidRPr="00AE666B">
        <w:rPr>
          <w:spacing w:val="80"/>
        </w:rPr>
        <w:t xml:space="preserve"> </w:t>
      </w:r>
      <w:r w:rsidRPr="00AE666B">
        <w:t>by a defined entity, other than a service</w:t>
      </w:r>
      <w:r w:rsidRPr="00AE666B">
        <w:rPr>
          <w:spacing w:val="40"/>
        </w:rPr>
        <w:t xml:space="preserve"> </w:t>
      </w:r>
      <w:r w:rsidRPr="00AE666B">
        <w:t>or support that is funded or provided under the NDIS.</w:t>
      </w:r>
    </w:p>
    <w:p w14:paraId="1B682887" w14:textId="77777777" w:rsidR="007A4C01" w:rsidRPr="007A4C01" w:rsidRDefault="007A4C01" w:rsidP="007A4C01">
      <w:pPr>
        <w:pStyle w:val="Heading2"/>
        <w:numPr>
          <w:ilvl w:val="0"/>
          <w:numId w:val="0"/>
        </w:numPr>
        <w:ind w:left="567" w:hanging="567"/>
        <w:rPr>
          <w:b w:val="0"/>
          <w:bCs w:val="0"/>
          <w:sz w:val="24"/>
          <w:szCs w:val="24"/>
        </w:rPr>
      </w:pPr>
    </w:p>
    <w:p w14:paraId="14063256" w14:textId="77777777" w:rsidR="00AF6084" w:rsidRPr="00AE666B" w:rsidRDefault="00AF6084" w:rsidP="00191F14">
      <w:pPr>
        <w:pStyle w:val="Heading3"/>
      </w:pPr>
      <w:bookmarkStart w:id="6" w:name="_Toc169094124"/>
      <w:r w:rsidRPr="00AE666B">
        <w:t>Meaning</w:t>
      </w:r>
      <w:r w:rsidRPr="00AE666B">
        <w:rPr>
          <w:spacing w:val="-6"/>
        </w:rPr>
        <w:t xml:space="preserve"> </w:t>
      </w:r>
      <w:r w:rsidRPr="00AE666B">
        <w:t>of</w:t>
      </w:r>
      <w:r w:rsidRPr="00AE666B">
        <w:rPr>
          <w:spacing w:val="-1"/>
        </w:rPr>
        <w:t xml:space="preserve"> </w:t>
      </w:r>
      <w:r w:rsidRPr="00AE666B">
        <w:t>defined</w:t>
      </w:r>
      <w:r w:rsidRPr="00AE666B">
        <w:rPr>
          <w:spacing w:val="-4"/>
        </w:rPr>
        <w:t xml:space="preserve"> </w:t>
      </w:r>
      <w:r w:rsidRPr="00AE666B">
        <w:rPr>
          <w:spacing w:val="-2"/>
        </w:rPr>
        <w:t>entity</w:t>
      </w:r>
      <w:bookmarkEnd w:id="6"/>
    </w:p>
    <w:p w14:paraId="58D58C25" w14:textId="6207D61B" w:rsidR="00AF6084" w:rsidRPr="00AE666B" w:rsidRDefault="00AF6084" w:rsidP="00B340FE">
      <w:pPr>
        <w:pStyle w:val="ListParagraph"/>
        <w:numPr>
          <w:ilvl w:val="0"/>
          <w:numId w:val="74"/>
        </w:numPr>
        <w:ind w:left="1985" w:hanging="567"/>
      </w:pPr>
      <w:r w:rsidRPr="00AE666B">
        <w:t>For</w:t>
      </w:r>
      <w:r w:rsidRPr="00AE666B">
        <w:rPr>
          <w:spacing w:val="55"/>
          <w:w w:val="150"/>
        </w:rPr>
        <w:t xml:space="preserve"> </w:t>
      </w:r>
      <w:r w:rsidRPr="00AE666B">
        <w:t>the</w:t>
      </w:r>
      <w:r w:rsidRPr="00AE666B">
        <w:rPr>
          <w:spacing w:val="53"/>
          <w:w w:val="150"/>
        </w:rPr>
        <w:t xml:space="preserve"> </w:t>
      </w:r>
      <w:r w:rsidRPr="00AE666B">
        <w:t>purposes</w:t>
      </w:r>
      <w:r w:rsidRPr="00AE666B">
        <w:rPr>
          <w:spacing w:val="54"/>
          <w:w w:val="150"/>
        </w:rPr>
        <w:t xml:space="preserve"> </w:t>
      </w:r>
      <w:r w:rsidRPr="00AE666B">
        <w:t>of</w:t>
      </w:r>
      <w:r w:rsidRPr="00AE666B">
        <w:rPr>
          <w:spacing w:val="53"/>
          <w:w w:val="150"/>
        </w:rPr>
        <w:t xml:space="preserve"> </w:t>
      </w:r>
      <w:r w:rsidRPr="00AE666B">
        <w:t>this</w:t>
      </w:r>
      <w:r w:rsidRPr="00AE666B">
        <w:rPr>
          <w:spacing w:val="53"/>
          <w:w w:val="150"/>
        </w:rPr>
        <w:t xml:space="preserve"> </w:t>
      </w:r>
      <w:r w:rsidRPr="00AE666B">
        <w:t>Act,</w:t>
      </w:r>
      <w:r w:rsidRPr="00AE666B">
        <w:rPr>
          <w:spacing w:val="55"/>
          <w:w w:val="150"/>
        </w:rPr>
        <w:t xml:space="preserve"> </w:t>
      </w:r>
      <w:r w:rsidRPr="00AE666B">
        <w:t>an</w:t>
      </w:r>
      <w:r w:rsidRPr="00AE666B">
        <w:rPr>
          <w:spacing w:val="56"/>
          <w:w w:val="150"/>
        </w:rPr>
        <w:t xml:space="preserve"> </w:t>
      </w:r>
      <w:r w:rsidRPr="00AE666B">
        <w:t>entity</w:t>
      </w:r>
      <w:r w:rsidRPr="00AE666B">
        <w:rPr>
          <w:spacing w:val="54"/>
          <w:w w:val="150"/>
        </w:rPr>
        <w:t xml:space="preserve"> </w:t>
      </w:r>
      <w:r w:rsidRPr="00AE666B">
        <w:t>is</w:t>
      </w:r>
      <w:r w:rsidRPr="00AE666B">
        <w:rPr>
          <w:spacing w:val="54"/>
          <w:w w:val="150"/>
        </w:rPr>
        <w:t xml:space="preserve"> </w:t>
      </w:r>
      <w:r w:rsidRPr="00AE666B">
        <w:rPr>
          <w:spacing w:val="-10"/>
        </w:rPr>
        <w:t>a</w:t>
      </w:r>
      <w:r w:rsidR="001638B4" w:rsidRPr="00AE666B">
        <w:rPr>
          <w:spacing w:val="-10"/>
        </w:rPr>
        <w:t xml:space="preserve"> </w:t>
      </w:r>
      <w:r w:rsidRPr="00AE666B">
        <w:rPr>
          <w:b/>
          <w:i/>
        </w:rPr>
        <w:t>defined</w:t>
      </w:r>
      <w:r w:rsidRPr="00AE666B">
        <w:rPr>
          <w:b/>
          <w:i/>
          <w:spacing w:val="-2"/>
        </w:rPr>
        <w:t xml:space="preserve"> </w:t>
      </w:r>
      <w:r w:rsidRPr="00AE666B">
        <w:rPr>
          <w:b/>
          <w:i/>
        </w:rPr>
        <w:t>entity</w:t>
      </w:r>
      <w:r w:rsidRPr="00AE666B">
        <w:rPr>
          <w:b/>
          <w:i/>
          <w:spacing w:val="-2"/>
        </w:rPr>
        <w:t xml:space="preserve"> </w:t>
      </w:r>
      <w:r w:rsidRPr="00AE666B">
        <w:t>if</w:t>
      </w:r>
      <w:r w:rsidRPr="00AE666B">
        <w:rPr>
          <w:spacing w:val="-5"/>
        </w:rPr>
        <w:t xml:space="preserve"> </w:t>
      </w:r>
      <w:r w:rsidRPr="00AE666B">
        <w:t>that</w:t>
      </w:r>
      <w:r w:rsidRPr="00AE666B">
        <w:rPr>
          <w:spacing w:val="-5"/>
        </w:rPr>
        <w:t xml:space="preserve"> </w:t>
      </w:r>
      <w:r w:rsidRPr="00AE666B">
        <w:t>entity</w:t>
      </w:r>
      <w:r w:rsidRPr="00AE666B">
        <w:rPr>
          <w:spacing w:val="-5"/>
        </w:rPr>
        <w:t xml:space="preserve"> </w:t>
      </w:r>
      <w:r w:rsidRPr="00AE666B">
        <w:t>is</w:t>
      </w:r>
      <w:r w:rsidRPr="00AE666B">
        <w:rPr>
          <w:spacing w:val="-1"/>
        </w:rPr>
        <w:t xml:space="preserve"> </w:t>
      </w:r>
      <w:r w:rsidRPr="00AE666B">
        <w:rPr>
          <w:spacing w:val="-10"/>
        </w:rPr>
        <w:t>–</w:t>
      </w:r>
    </w:p>
    <w:p w14:paraId="09AB433C" w14:textId="778114D7" w:rsidR="00AF6084" w:rsidRPr="00AE666B" w:rsidRDefault="00AF6084" w:rsidP="00B340FE">
      <w:pPr>
        <w:pStyle w:val="ListParagraph"/>
        <w:numPr>
          <w:ilvl w:val="1"/>
          <w:numId w:val="74"/>
        </w:numPr>
        <w:ind w:left="2552"/>
      </w:pPr>
      <w:r w:rsidRPr="00AE666B">
        <w:t>an</w:t>
      </w:r>
      <w:r w:rsidRPr="00AE666B">
        <w:rPr>
          <w:spacing w:val="70"/>
        </w:rPr>
        <w:t xml:space="preserve"> </w:t>
      </w:r>
      <w:r w:rsidRPr="00AE666B">
        <w:t>Agency,</w:t>
      </w:r>
      <w:r w:rsidRPr="00AE666B">
        <w:rPr>
          <w:spacing w:val="69"/>
        </w:rPr>
        <w:t xml:space="preserve"> </w:t>
      </w:r>
      <w:r w:rsidRPr="00AE666B">
        <w:t>within</w:t>
      </w:r>
      <w:r w:rsidRPr="00AE666B">
        <w:rPr>
          <w:spacing w:val="70"/>
        </w:rPr>
        <w:t xml:space="preserve"> </w:t>
      </w:r>
      <w:r w:rsidRPr="00AE666B">
        <w:t>the</w:t>
      </w:r>
      <w:r w:rsidRPr="00AE666B">
        <w:rPr>
          <w:spacing w:val="69"/>
        </w:rPr>
        <w:t xml:space="preserve"> </w:t>
      </w:r>
      <w:r w:rsidRPr="00AE666B">
        <w:t>meaning</w:t>
      </w:r>
      <w:r w:rsidRPr="00AE666B">
        <w:rPr>
          <w:spacing w:val="70"/>
        </w:rPr>
        <w:t xml:space="preserve"> </w:t>
      </w:r>
      <w:r w:rsidRPr="00AE666B">
        <w:t>of</w:t>
      </w:r>
      <w:r w:rsidRPr="00AE666B">
        <w:rPr>
          <w:spacing w:val="70"/>
        </w:rPr>
        <w:t xml:space="preserve"> </w:t>
      </w:r>
      <w:r w:rsidRPr="00AE666B">
        <w:rPr>
          <w:spacing w:val="-5"/>
        </w:rPr>
        <w:t>the</w:t>
      </w:r>
      <w:r w:rsidR="001638B4" w:rsidRPr="00AE666B">
        <w:rPr>
          <w:spacing w:val="-5"/>
        </w:rPr>
        <w:t xml:space="preserve"> </w:t>
      </w:r>
      <w:r w:rsidRPr="00AE666B">
        <w:t>State</w:t>
      </w:r>
      <w:r w:rsidRPr="00AE666B">
        <w:rPr>
          <w:spacing w:val="-4"/>
        </w:rPr>
        <w:t xml:space="preserve"> </w:t>
      </w:r>
      <w:r w:rsidRPr="00AE666B">
        <w:t>Service</w:t>
      </w:r>
      <w:r w:rsidRPr="00AE666B">
        <w:rPr>
          <w:spacing w:val="-5"/>
        </w:rPr>
        <w:t xml:space="preserve"> </w:t>
      </w:r>
      <w:r w:rsidRPr="00AE666B">
        <w:t>Act</w:t>
      </w:r>
      <w:r w:rsidRPr="00AE666B">
        <w:rPr>
          <w:spacing w:val="-3"/>
        </w:rPr>
        <w:t xml:space="preserve"> </w:t>
      </w:r>
      <w:r w:rsidRPr="00AE666B">
        <w:t>2000;</w:t>
      </w:r>
      <w:r w:rsidRPr="00AE666B">
        <w:rPr>
          <w:spacing w:val="-5"/>
        </w:rPr>
        <w:t xml:space="preserve"> or</w:t>
      </w:r>
    </w:p>
    <w:p w14:paraId="0A3F0A26" w14:textId="77777777" w:rsidR="00AF6084" w:rsidRPr="00AE666B" w:rsidRDefault="00AF6084" w:rsidP="00B340FE">
      <w:pPr>
        <w:pStyle w:val="ListParagraph"/>
        <w:numPr>
          <w:ilvl w:val="1"/>
          <w:numId w:val="74"/>
        </w:numPr>
        <w:ind w:left="2552"/>
      </w:pPr>
      <w:r w:rsidRPr="00AE666B">
        <w:lastRenderedPageBreak/>
        <w:t>an agent or instrumentality of the Crown, if that agent or instrumentality administers funding or services to the disability sector; or</w:t>
      </w:r>
    </w:p>
    <w:p w14:paraId="2F7513DF" w14:textId="77777777" w:rsidR="00AF6084" w:rsidRPr="00AE666B" w:rsidRDefault="00AF6084" w:rsidP="00B340FE">
      <w:pPr>
        <w:pStyle w:val="ListParagraph"/>
        <w:numPr>
          <w:ilvl w:val="1"/>
          <w:numId w:val="74"/>
        </w:numPr>
        <w:ind w:left="2552"/>
      </w:pPr>
      <w:r w:rsidRPr="00AE666B">
        <w:t xml:space="preserve">a Government Business Enterprise, within the meaning of the </w:t>
      </w:r>
      <w:r w:rsidRPr="00AE666B">
        <w:rPr>
          <w:i/>
        </w:rPr>
        <w:t>Government Business Enterprises Act 1995</w:t>
      </w:r>
      <w:r w:rsidRPr="00AE666B">
        <w:t>; or</w:t>
      </w:r>
    </w:p>
    <w:p w14:paraId="3988111A" w14:textId="77777777" w:rsidR="00AF6084" w:rsidRPr="00AE666B" w:rsidRDefault="00AF6084" w:rsidP="00B340FE">
      <w:pPr>
        <w:pStyle w:val="ListParagraph"/>
        <w:numPr>
          <w:ilvl w:val="1"/>
          <w:numId w:val="74"/>
        </w:numPr>
        <w:ind w:left="2552"/>
      </w:pPr>
      <w:r w:rsidRPr="00AE666B">
        <w:t>any other person or body, or class of persons</w:t>
      </w:r>
      <w:r w:rsidRPr="00AE666B">
        <w:rPr>
          <w:spacing w:val="-5"/>
        </w:rPr>
        <w:t xml:space="preserve"> </w:t>
      </w:r>
      <w:r w:rsidRPr="00AE666B">
        <w:t>or</w:t>
      </w:r>
      <w:r w:rsidRPr="00AE666B">
        <w:rPr>
          <w:spacing w:val="-9"/>
        </w:rPr>
        <w:t xml:space="preserve"> </w:t>
      </w:r>
      <w:r w:rsidRPr="00AE666B">
        <w:t>bodies,</w:t>
      </w:r>
      <w:r w:rsidRPr="00AE666B">
        <w:rPr>
          <w:spacing w:val="-9"/>
        </w:rPr>
        <w:t xml:space="preserve"> </w:t>
      </w:r>
      <w:r w:rsidRPr="00AE666B">
        <w:t>prescribed</w:t>
      </w:r>
      <w:r w:rsidRPr="00AE666B">
        <w:rPr>
          <w:spacing w:val="-5"/>
        </w:rPr>
        <w:t xml:space="preserve"> </w:t>
      </w:r>
      <w:r w:rsidRPr="00AE666B">
        <w:t>as</w:t>
      </w:r>
      <w:r w:rsidRPr="00AE666B">
        <w:rPr>
          <w:spacing w:val="-5"/>
        </w:rPr>
        <w:t xml:space="preserve"> </w:t>
      </w:r>
      <w:r w:rsidRPr="00AE666B">
        <w:t>a</w:t>
      </w:r>
      <w:r w:rsidRPr="00AE666B">
        <w:rPr>
          <w:spacing w:val="-7"/>
        </w:rPr>
        <w:t xml:space="preserve"> </w:t>
      </w:r>
      <w:r w:rsidRPr="00AE666B">
        <w:t xml:space="preserve">defined </w:t>
      </w:r>
      <w:r w:rsidRPr="00AE666B">
        <w:rPr>
          <w:spacing w:val="-2"/>
        </w:rPr>
        <w:t>entity.</w:t>
      </w:r>
    </w:p>
    <w:p w14:paraId="3B934212" w14:textId="77777777" w:rsidR="00AF6084" w:rsidRPr="00AE666B" w:rsidRDefault="00AF6084" w:rsidP="00B340FE">
      <w:pPr>
        <w:pStyle w:val="ListParagraph"/>
        <w:numPr>
          <w:ilvl w:val="0"/>
          <w:numId w:val="74"/>
        </w:numPr>
        <w:ind w:left="1985" w:hanging="567"/>
      </w:pPr>
      <w:r w:rsidRPr="00AE666B">
        <w:t xml:space="preserve">For the purposes of this Act, </w:t>
      </w:r>
      <w:r w:rsidRPr="00AE666B">
        <w:rPr>
          <w:b/>
          <w:i/>
        </w:rPr>
        <w:t xml:space="preserve">defined entity </w:t>
      </w:r>
      <w:r w:rsidRPr="00AE666B">
        <w:t>does not include a person or body, or class of persons or bodies, prescribed as being excluded from the definition of defined entity.</w:t>
      </w:r>
    </w:p>
    <w:p w14:paraId="7AA0F2A9" w14:textId="77777777" w:rsidR="007A4C01" w:rsidRPr="007A4C01" w:rsidRDefault="007A4C01" w:rsidP="007A4C01">
      <w:pPr>
        <w:pStyle w:val="Heading2"/>
        <w:numPr>
          <w:ilvl w:val="0"/>
          <w:numId w:val="0"/>
        </w:numPr>
        <w:ind w:left="567" w:hanging="567"/>
        <w:rPr>
          <w:b w:val="0"/>
          <w:bCs w:val="0"/>
          <w:sz w:val="24"/>
          <w:szCs w:val="24"/>
        </w:rPr>
      </w:pPr>
    </w:p>
    <w:p w14:paraId="7C187AF1" w14:textId="77777777" w:rsidR="00AF6084" w:rsidRPr="00F6288B" w:rsidRDefault="00AF6084" w:rsidP="00191F14">
      <w:pPr>
        <w:pStyle w:val="Heading3"/>
      </w:pPr>
      <w:bookmarkStart w:id="7" w:name="_Toc169094125"/>
      <w:r w:rsidRPr="00F6288B">
        <w:t>Meaning of disability services provider</w:t>
      </w:r>
      <w:bookmarkEnd w:id="7"/>
    </w:p>
    <w:p w14:paraId="5231583A" w14:textId="77777777" w:rsidR="00AF6084" w:rsidRPr="00AE666B" w:rsidRDefault="00AF6084" w:rsidP="00B340FE">
      <w:pPr>
        <w:pStyle w:val="ListParagraph"/>
        <w:numPr>
          <w:ilvl w:val="0"/>
          <w:numId w:val="73"/>
        </w:numPr>
        <w:ind w:left="1985" w:hanging="567"/>
      </w:pPr>
      <w:r w:rsidRPr="00AE666B">
        <w:t xml:space="preserve">For the purposes of this Act, </w:t>
      </w:r>
      <w:r w:rsidRPr="00AE666B">
        <w:rPr>
          <w:b/>
          <w:i/>
        </w:rPr>
        <w:t xml:space="preserve">disability services provider </w:t>
      </w:r>
      <w:r w:rsidRPr="00AE666B">
        <w:t>means –</w:t>
      </w:r>
    </w:p>
    <w:p w14:paraId="4A127978" w14:textId="77777777" w:rsidR="00AF6084" w:rsidRPr="00AE666B" w:rsidRDefault="00AF6084" w:rsidP="00B340FE">
      <w:pPr>
        <w:pStyle w:val="ListParagraph"/>
        <w:numPr>
          <w:ilvl w:val="1"/>
          <w:numId w:val="73"/>
        </w:numPr>
        <w:ind w:left="2552"/>
      </w:pPr>
      <w:r w:rsidRPr="00AE666B">
        <w:t>a person or organisation that receives funding under the NDIS or this Act to provide a service specifically for the support of people with disability; or</w:t>
      </w:r>
    </w:p>
    <w:p w14:paraId="41CAC69D" w14:textId="77777777" w:rsidR="00AF6084" w:rsidRPr="00AE666B" w:rsidRDefault="00AF6084" w:rsidP="00B340FE">
      <w:pPr>
        <w:pStyle w:val="ListParagraph"/>
        <w:numPr>
          <w:ilvl w:val="1"/>
          <w:numId w:val="73"/>
        </w:numPr>
        <w:ind w:left="2552"/>
      </w:pPr>
      <w:r w:rsidRPr="00AE666B">
        <w:t xml:space="preserve">a person or body, or class of persons or bodies, prescribed as a disability services </w:t>
      </w:r>
      <w:r w:rsidRPr="00AE666B">
        <w:rPr>
          <w:spacing w:val="-2"/>
        </w:rPr>
        <w:t>provider.</w:t>
      </w:r>
    </w:p>
    <w:p w14:paraId="1B323C98" w14:textId="77777777" w:rsidR="00AF6084" w:rsidRPr="00AE666B" w:rsidRDefault="00AF6084" w:rsidP="00B340FE">
      <w:pPr>
        <w:pStyle w:val="ListParagraph"/>
        <w:numPr>
          <w:ilvl w:val="0"/>
          <w:numId w:val="73"/>
        </w:numPr>
        <w:ind w:left="1985" w:hanging="567"/>
      </w:pPr>
      <w:r w:rsidRPr="00AE666B">
        <w:t xml:space="preserve">For the purposes of this Act, </w:t>
      </w:r>
      <w:r w:rsidRPr="00AE666B">
        <w:rPr>
          <w:b/>
          <w:i/>
        </w:rPr>
        <w:t xml:space="preserve">disability services provider </w:t>
      </w:r>
      <w:r w:rsidRPr="00AE666B">
        <w:t>does not include the following:</w:t>
      </w:r>
    </w:p>
    <w:p w14:paraId="714B589A" w14:textId="77777777" w:rsidR="00AF6084" w:rsidRPr="00AE666B" w:rsidRDefault="00AF6084" w:rsidP="00B340FE">
      <w:pPr>
        <w:pStyle w:val="ListParagraph"/>
        <w:numPr>
          <w:ilvl w:val="1"/>
          <w:numId w:val="73"/>
        </w:numPr>
        <w:ind w:left="2552"/>
      </w:pPr>
      <w:r w:rsidRPr="00AE666B">
        <w:t xml:space="preserve">a person with disability who is in receipt of a disability support grant for the purpose of obtaining care, support or </w:t>
      </w:r>
      <w:r w:rsidRPr="00AE666B">
        <w:rPr>
          <w:spacing w:val="-2"/>
        </w:rPr>
        <w:t>assistance;</w:t>
      </w:r>
    </w:p>
    <w:p w14:paraId="7292ED6D" w14:textId="77777777" w:rsidR="00AF6084" w:rsidRPr="00AE666B" w:rsidRDefault="00AF6084" w:rsidP="00B340FE">
      <w:pPr>
        <w:pStyle w:val="ListParagraph"/>
        <w:numPr>
          <w:ilvl w:val="1"/>
          <w:numId w:val="73"/>
        </w:numPr>
        <w:ind w:left="2552"/>
      </w:pPr>
      <w:r w:rsidRPr="00AE666B">
        <w:t>a relative or friend of a person with disability who provides disability supports to that person;</w:t>
      </w:r>
    </w:p>
    <w:p w14:paraId="09AB5494" w14:textId="77777777" w:rsidR="00AF6084" w:rsidRPr="007A4C01" w:rsidRDefault="00AF6084" w:rsidP="00B340FE">
      <w:pPr>
        <w:pStyle w:val="ListParagraph"/>
        <w:numPr>
          <w:ilvl w:val="1"/>
          <w:numId w:val="73"/>
        </w:numPr>
        <w:ind w:left="2552"/>
      </w:pPr>
      <w:r w:rsidRPr="00AE666B">
        <w:t xml:space="preserve">a person or body, or class of persons or bodies, prescribed as being excluded from the definition of disability services </w:t>
      </w:r>
      <w:r w:rsidRPr="00AE666B">
        <w:rPr>
          <w:spacing w:val="-2"/>
        </w:rPr>
        <w:t>provider.</w:t>
      </w:r>
    </w:p>
    <w:p w14:paraId="440DD986" w14:textId="77777777" w:rsidR="007A4C01" w:rsidRPr="007A4C01" w:rsidRDefault="007A4C01" w:rsidP="007A4C01">
      <w:pPr>
        <w:pStyle w:val="Heading2"/>
        <w:numPr>
          <w:ilvl w:val="0"/>
          <w:numId w:val="0"/>
        </w:numPr>
        <w:ind w:left="567" w:hanging="567"/>
        <w:rPr>
          <w:b w:val="0"/>
          <w:bCs w:val="0"/>
          <w:sz w:val="24"/>
          <w:szCs w:val="24"/>
        </w:rPr>
      </w:pPr>
    </w:p>
    <w:p w14:paraId="65ECFEF8" w14:textId="77777777" w:rsidR="00AF6084" w:rsidRPr="00F6288B" w:rsidRDefault="00AF6084" w:rsidP="00191F14">
      <w:pPr>
        <w:pStyle w:val="Heading3"/>
      </w:pPr>
      <w:bookmarkStart w:id="8" w:name="_Toc169094126"/>
      <w:r w:rsidRPr="00F6288B">
        <w:t>Principles</w:t>
      </w:r>
      <w:bookmarkEnd w:id="8"/>
    </w:p>
    <w:p w14:paraId="4FFE5087" w14:textId="77777777" w:rsidR="00AF6084" w:rsidRPr="00AE666B" w:rsidRDefault="00AF6084" w:rsidP="00B340FE">
      <w:pPr>
        <w:pStyle w:val="ListParagraph"/>
        <w:numPr>
          <w:ilvl w:val="0"/>
          <w:numId w:val="72"/>
        </w:numPr>
        <w:ind w:left="1985"/>
      </w:pPr>
      <w:r w:rsidRPr="00AE666B">
        <w:t xml:space="preserve">The following principles, which reflect the United Nations Convention on the Rights of Persons with Disabilities, are to be observed in the operation, administration and </w:t>
      </w:r>
      <w:r w:rsidRPr="00AE666B">
        <w:lastRenderedPageBreak/>
        <w:t>enforcement of this Act:</w:t>
      </w:r>
    </w:p>
    <w:p w14:paraId="6A641C1D" w14:textId="77777777" w:rsidR="00AF6084" w:rsidRPr="00AE666B" w:rsidRDefault="00AF6084" w:rsidP="00B340FE">
      <w:pPr>
        <w:pStyle w:val="ListParagraph"/>
        <w:numPr>
          <w:ilvl w:val="1"/>
          <w:numId w:val="72"/>
        </w:numPr>
        <w:ind w:left="2552"/>
        <w:jc w:val="left"/>
      </w:pPr>
      <w:r w:rsidRPr="00AE666B">
        <w:t>people with disability have the same</w:t>
      </w:r>
      <w:r w:rsidRPr="00AE666B">
        <w:rPr>
          <w:spacing w:val="40"/>
        </w:rPr>
        <w:t xml:space="preserve"> </w:t>
      </w:r>
      <w:r w:rsidRPr="00AE666B">
        <w:t>right as other members of Australian society to realise their potential for physical, social, emotional and intellectual development;</w:t>
      </w:r>
    </w:p>
    <w:p w14:paraId="1D9772E8" w14:textId="77777777" w:rsidR="00AF6084" w:rsidRPr="00AE666B" w:rsidRDefault="00AF6084" w:rsidP="00B340FE">
      <w:pPr>
        <w:pStyle w:val="ListParagraph"/>
        <w:numPr>
          <w:ilvl w:val="1"/>
          <w:numId w:val="72"/>
        </w:numPr>
        <w:ind w:left="2552"/>
        <w:jc w:val="left"/>
      </w:pPr>
      <w:r w:rsidRPr="00AE666B">
        <w:t>people with disability have the right to participate in, and contribute to, social and economic life on an equal basis with others,</w:t>
      </w:r>
      <w:r w:rsidRPr="00AE666B">
        <w:rPr>
          <w:spacing w:val="-1"/>
        </w:rPr>
        <w:t xml:space="preserve"> </w:t>
      </w:r>
      <w:r w:rsidRPr="00AE666B">
        <w:t>and have the right</w:t>
      </w:r>
      <w:r w:rsidRPr="00AE666B">
        <w:rPr>
          <w:spacing w:val="-2"/>
        </w:rPr>
        <w:t xml:space="preserve"> </w:t>
      </w:r>
      <w:r w:rsidRPr="00AE666B">
        <w:t>to be supported to enjoy this right;</w:t>
      </w:r>
    </w:p>
    <w:p w14:paraId="561FF71C" w14:textId="77777777" w:rsidR="00AF6084" w:rsidRPr="00AE666B" w:rsidRDefault="00AF6084" w:rsidP="00B340FE">
      <w:pPr>
        <w:pStyle w:val="ListParagraph"/>
        <w:numPr>
          <w:ilvl w:val="1"/>
          <w:numId w:val="72"/>
        </w:numPr>
        <w:ind w:left="2552"/>
        <w:jc w:val="left"/>
      </w:pPr>
      <w:r w:rsidRPr="00AE666B">
        <w:t>people with disability and their families and carers have the right to certainty that people with disability will receive the care and</w:t>
      </w:r>
      <w:r w:rsidRPr="00AE666B">
        <w:rPr>
          <w:spacing w:val="-1"/>
        </w:rPr>
        <w:t xml:space="preserve"> </w:t>
      </w:r>
      <w:r w:rsidRPr="00AE666B">
        <w:t>support</w:t>
      </w:r>
      <w:r w:rsidRPr="00AE666B">
        <w:rPr>
          <w:spacing w:val="-1"/>
        </w:rPr>
        <w:t xml:space="preserve"> </w:t>
      </w:r>
      <w:r w:rsidRPr="00AE666B">
        <w:t>that</w:t>
      </w:r>
      <w:r w:rsidRPr="00AE666B">
        <w:rPr>
          <w:spacing w:val="-1"/>
        </w:rPr>
        <w:t xml:space="preserve"> </w:t>
      </w:r>
      <w:r w:rsidRPr="00AE666B">
        <w:t>they</w:t>
      </w:r>
      <w:r w:rsidRPr="00AE666B">
        <w:rPr>
          <w:spacing w:val="-1"/>
        </w:rPr>
        <w:t xml:space="preserve"> </w:t>
      </w:r>
      <w:r w:rsidRPr="00AE666B">
        <w:t>need over</w:t>
      </w:r>
      <w:r w:rsidRPr="00AE666B">
        <w:rPr>
          <w:spacing w:val="-2"/>
        </w:rPr>
        <w:t xml:space="preserve"> </w:t>
      </w:r>
      <w:r w:rsidRPr="00AE666B">
        <w:t xml:space="preserve">their </w:t>
      </w:r>
      <w:r w:rsidRPr="00AE666B">
        <w:rPr>
          <w:spacing w:val="-2"/>
        </w:rPr>
        <w:t>lifetime;</w:t>
      </w:r>
    </w:p>
    <w:p w14:paraId="2357DC4B" w14:textId="77777777" w:rsidR="00AF6084" w:rsidRPr="00AE666B" w:rsidRDefault="00AF6084" w:rsidP="00B340FE">
      <w:pPr>
        <w:pStyle w:val="ListParagraph"/>
        <w:numPr>
          <w:ilvl w:val="1"/>
          <w:numId w:val="72"/>
        </w:numPr>
        <w:ind w:left="2552"/>
        <w:jc w:val="left"/>
      </w:pPr>
      <w:r w:rsidRPr="00AE666B">
        <w:t>people</w:t>
      </w:r>
      <w:r w:rsidRPr="00AE666B">
        <w:rPr>
          <w:spacing w:val="-4"/>
        </w:rPr>
        <w:t xml:space="preserve"> </w:t>
      </w:r>
      <w:r w:rsidRPr="00AE666B">
        <w:t>with</w:t>
      </w:r>
      <w:r w:rsidRPr="00AE666B">
        <w:rPr>
          <w:spacing w:val="-3"/>
        </w:rPr>
        <w:t xml:space="preserve"> </w:t>
      </w:r>
      <w:r w:rsidRPr="00AE666B">
        <w:t>disability</w:t>
      </w:r>
      <w:r w:rsidRPr="00AE666B">
        <w:rPr>
          <w:spacing w:val="-4"/>
        </w:rPr>
        <w:t xml:space="preserve"> </w:t>
      </w:r>
      <w:r w:rsidRPr="00AE666B">
        <w:t>have</w:t>
      </w:r>
      <w:r w:rsidRPr="00AE666B">
        <w:rPr>
          <w:spacing w:val="-3"/>
        </w:rPr>
        <w:t xml:space="preserve"> </w:t>
      </w:r>
      <w:r w:rsidRPr="00AE666B">
        <w:t>the</w:t>
      </w:r>
      <w:r w:rsidRPr="00AE666B">
        <w:rPr>
          <w:spacing w:val="-3"/>
        </w:rPr>
        <w:t xml:space="preserve"> </w:t>
      </w:r>
      <w:r w:rsidRPr="00AE666B">
        <w:t>right</w:t>
      </w:r>
      <w:r w:rsidRPr="00AE666B">
        <w:rPr>
          <w:spacing w:val="-2"/>
        </w:rPr>
        <w:t xml:space="preserve"> </w:t>
      </w:r>
      <w:r w:rsidRPr="00AE666B">
        <w:t>to</w:t>
      </w:r>
      <w:r w:rsidRPr="00AE666B">
        <w:rPr>
          <w:spacing w:val="-2"/>
        </w:rPr>
        <w:t xml:space="preserve"> </w:t>
      </w:r>
      <w:r w:rsidRPr="00AE666B">
        <w:t>be supported</w:t>
      </w:r>
      <w:r w:rsidRPr="00AE666B">
        <w:rPr>
          <w:spacing w:val="-6"/>
        </w:rPr>
        <w:t xml:space="preserve"> </w:t>
      </w:r>
      <w:r w:rsidRPr="00AE666B">
        <w:t>to</w:t>
      </w:r>
      <w:r w:rsidRPr="00AE666B">
        <w:rPr>
          <w:spacing w:val="-6"/>
        </w:rPr>
        <w:t xml:space="preserve"> </w:t>
      </w:r>
      <w:r w:rsidRPr="00AE666B">
        <w:t>exercise</w:t>
      </w:r>
      <w:r w:rsidRPr="00AE666B">
        <w:rPr>
          <w:spacing w:val="-7"/>
        </w:rPr>
        <w:t xml:space="preserve"> </w:t>
      </w:r>
      <w:r w:rsidRPr="00AE666B">
        <w:t>choice,</w:t>
      </w:r>
      <w:r w:rsidRPr="00AE666B">
        <w:rPr>
          <w:spacing w:val="-6"/>
        </w:rPr>
        <w:t xml:space="preserve"> </w:t>
      </w:r>
      <w:r w:rsidRPr="00AE666B">
        <w:t>including</w:t>
      </w:r>
      <w:r w:rsidRPr="00AE666B">
        <w:rPr>
          <w:spacing w:val="-6"/>
        </w:rPr>
        <w:t xml:space="preserve"> </w:t>
      </w:r>
      <w:r w:rsidRPr="00AE666B">
        <w:t>in relation to taking reasonable risks, in the pursuit of their goals and the planning and delivery of their supports;</w:t>
      </w:r>
    </w:p>
    <w:p w14:paraId="7CAAEB08" w14:textId="35D33342" w:rsidR="00AF6084" w:rsidRPr="00AE666B" w:rsidRDefault="00AF6084" w:rsidP="00B340FE">
      <w:pPr>
        <w:pStyle w:val="ListParagraph"/>
        <w:numPr>
          <w:ilvl w:val="1"/>
          <w:numId w:val="72"/>
        </w:numPr>
        <w:ind w:left="2552"/>
        <w:jc w:val="left"/>
      </w:pPr>
      <w:r w:rsidRPr="00AE666B">
        <w:t>people with disability have the same</w:t>
      </w:r>
      <w:r w:rsidRPr="00AE666B">
        <w:rPr>
          <w:spacing w:val="40"/>
        </w:rPr>
        <w:t xml:space="preserve"> </w:t>
      </w:r>
      <w:r w:rsidRPr="00AE666B">
        <w:t>right as other members of Australian society to be respected for their worth and dignity and to live free from violence,</w:t>
      </w:r>
      <w:r w:rsidRPr="00AE666B">
        <w:rPr>
          <w:spacing w:val="-1"/>
        </w:rPr>
        <w:t xml:space="preserve"> </w:t>
      </w:r>
      <w:r w:rsidRPr="00AE666B">
        <w:t>abuse,</w:t>
      </w:r>
      <w:r w:rsidRPr="00AE666B">
        <w:rPr>
          <w:spacing w:val="-1"/>
        </w:rPr>
        <w:t xml:space="preserve"> </w:t>
      </w:r>
      <w:r w:rsidRPr="00AE666B">
        <w:t>neglect</w:t>
      </w:r>
      <w:r w:rsidR="004B1E40">
        <w:t>, coercion</w:t>
      </w:r>
      <w:r w:rsidRPr="00AE666B">
        <w:t xml:space="preserve"> and exploitation;</w:t>
      </w:r>
    </w:p>
    <w:p w14:paraId="6E807051" w14:textId="77777777" w:rsidR="00AF6084" w:rsidRPr="00AE666B" w:rsidRDefault="00AF6084" w:rsidP="00B340FE">
      <w:pPr>
        <w:pStyle w:val="ListParagraph"/>
        <w:numPr>
          <w:ilvl w:val="1"/>
          <w:numId w:val="72"/>
        </w:numPr>
        <w:ind w:left="2552"/>
        <w:jc w:val="left"/>
      </w:pPr>
      <w:r w:rsidRPr="00AE666B">
        <w:t>people with disability have the same</w:t>
      </w:r>
      <w:r w:rsidRPr="00AE666B">
        <w:rPr>
          <w:spacing w:val="40"/>
        </w:rPr>
        <w:t xml:space="preserve"> </w:t>
      </w:r>
      <w:r w:rsidRPr="00AE666B">
        <w:t>right as other members of Australian society to pursue any grievance;</w:t>
      </w:r>
    </w:p>
    <w:p w14:paraId="5061C9D0" w14:textId="77777777" w:rsidR="00AF6084" w:rsidRPr="00AE666B" w:rsidRDefault="00AF6084" w:rsidP="00B340FE">
      <w:pPr>
        <w:pStyle w:val="ListParagraph"/>
        <w:numPr>
          <w:ilvl w:val="1"/>
          <w:numId w:val="72"/>
        </w:numPr>
        <w:ind w:left="2552"/>
        <w:jc w:val="left"/>
      </w:pPr>
      <w:r w:rsidRPr="00AE666B">
        <w:t>people with disability have the same</w:t>
      </w:r>
      <w:r w:rsidRPr="00AE666B">
        <w:rPr>
          <w:spacing w:val="40"/>
        </w:rPr>
        <w:t xml:space="preserve"> </w:t>
      </w:r>
      <w:r w:rsidRPr="00AE666B">
        <w:t>right as other members of Australian society to be able to make their own decisions, including the right to exercise choice</w:t>
      </w:r>
      <w:r w:rsidRPr="00AE666B">
        <w:rPr>
          <w:spacing w:val="-5"/>
        </w:rPr>
        <w:t xml:space="preserve"> </w:t>
      </w:r>
      <w:r w:rsidRPr="00AE666B">
        <w:t>and</w:t>
      </w:r>
      <w:r w:rsidRPr="00AE666B">
        <w:rPr>
          <w:spacing w:val="-6"/>
        </w:rPr>
        <w:t xml:space="preserve"> </w:t>
      </w:r>
      <w:r w:rsidRPr="00AE666B">
        <w:t>control</w:t>
      </w:r>
      <w:r w:rsidRPr="00AE666B">
        <w:rPr>
          <w:spacing w:val="-5"/>
        </w:rPr>
        <w:t xml:space="preserve"> </w:t>
      </w:r>
      <w:r w:rsidRPr="00AE666B">
        <w:t>in</w:t>
      </w:r>
      <w:r w:rsidRPr="00AE666B">
        <w:rPr>
          <w:spacing w:val="-5"/>
        </w:rPr>
        <w:t xml:space="preserve"> </w:t>
      </w:r>
      <w:r w:rsidRPr="00AE666B">
        <w:t>decisions</w:t>
      </w:r>
      <w:r w:rsidRPr="00AE666B">
        <w:rPr>
          <w:spacing w:val="-5"/>
        </w:rPr>
        <w:t xml:space="preserve"> </w:t>
      </w:r>
      <w:r w:rsidRPr="00AE666B">
        <w:t>that</w:t>
      </w:r>
      <w:r w:rsidRPr="00AE666B">
        <w:rPr>
          <w:spacing w:val="-5"/>
        </w:rPr>
        <w:t xml:space="preserve"> </w:t>
      </w:r>
      <w:r w:rsidRPr="00AE666B">
        <w:t xml:space="preserve">affect their lives, to the full extent of their </w:t>
      </w:r>
      <w:r w:rsidRPr="00AE666B">
        <w:rPr>
          <w:spacing w:val="-2"/>
        </w:rPr>
        <w:t>capacity;</w:t>
      </w:r>
    </w:p>
    <w:p w14:paraId="52880A1A" w14:textId="77777777" w:rsidR="00AF6084" w:rsidRPr="00AE666B" w:rsidRDefault="00AF6084" w:rsidP="00B340FE">
      <w:pPr>
        <w:pStyle w:val="ListParagraph"/>
        <w:numPr>
          <w:ilvl w:val="1"/>
          <w:numId w:val="72"/>
        </w:numPr>
        <w:ind w:left="2552"/>
        <w:jc w:val="left"/>
      </w:pPr>
      <w:r w:rsidRPr="00AE666B">
        <w:t>people</w:t>
      </w:r>
      <w:r w:rsidRPr="00AE666B">
        <w:rPr>
          <w:spacing w:val="-4"/>
        </w:rPr>
        <w:t xml:space="preserve"> </w:t>
      </w:r>
      <w:r w:rsidRPr="00AE666B">
        <w:t>with</w:t>
      </w:r>
      <w:r w:rsidRPr="00AE666B">
        <w:rPr>
          <w:spacing w:val="-3"/>
        </w:rPr>
        <w:t xml:space="preserve"> </w:t>
      </w:r>
      <w:r w:rsidRPr="00AE666B">
        <w:t>disability</w:t>
      </w:r>
      <w:r w:rsidRPr="00AE666B">
        <w:rPr>
          <w:spacing w:val="-4"/>
        </w:rPr>
        <w:t xml:space="preserve"> </w:t>
      </w:r>
      <w:r w:rsidRPr="00AE666B">
        <w:t>have</w:t>
      </w:r>
      <w:r w:rsidRPr="00AE666B">
        <w:rPr>
          <w:spacing w:val="-3"/>
        </w:rPr>
        <w:t xml:space="preserve"> </w:t>
      </w:r>
      <w:r w:rsidRPr="00AE666B">
        <w:t>the</w:t>
      </w:r>
      <w:r w:rsidRPr="00AE666B">
        <w:rPr>
          <w:spacing w:val="-3"/>
        </w:rPr>
        <w:t xml:space="preserve"> </w:t>
      </w:r>
      <w:r w:rsidRPr="00AE666B">
        <w:t>right</w:t>
      </w:r>
      <w:r w:rsidRPr="00AE666B">
        <w:rPr>
          <w:spacing w:val="-2"/>
        </w:rPr>
        <w:t xml:space="preserve"> </w:t>
      </w:r>
      <w:r w:rsidRPr="00AE666B">
        <w:t>to</w:t>
      </w:r>
      <w:r w:rsidRPr="00AE666B">
        <w:rPr>
          <w:spacing w:val="-2"/>
        </w:rPr>
        <w:t xml:space="preserve"> </w:t>
      </w:r>
      <w:r w:rsidRPr="00AE666B">
        <w:t>be supported in all their dealings and communications so that their capacity to exercise choice and control is maximised in a way that is appropriate to their circumstances and cultural needs;</w:t>
      </w:r>
    </w:p>
    <w:p w14:paraId="47F8639B" w14:textId="77777777" w:rsidR="00AF6084" w:rsidRPr="00AE666B" w:rsidRDefault="00AF6084" w:rsidP="00B340FE">
      <w:pPr>
        <w:pStyle w:val="ListParagraph"/>
        <w:numPr>
          <w:ilvl w:val="1"/>
          <w:numId w:val="72"/>
        </w:numPr>
        <w:ind w:left="2552"/>
        <w:jc w:val="left"/>
      </w:pPr>
      <w:r w:rsidRPr="00AE666B">
        <w:t>people with disability who require support in decision-making are to be provided with access to the support necessary to enable those persons –</w:t>
      </w:r>
    </w:p>
    <w:p w14:paraId="1F121B2F" w14:textId="77777777" w:rsidR="00AF6084" w:rsidRPr="00AE666B" w:rsidRDefault="00AF6084" w:rsidP="00B340FE">
      <w:pPr>
        <w:pStyle w:val="ListParagraph"/>
        <w:numPr>
          <w:ilvl w:val="2"/>
          <w:numId w:val="72"/>
        </w:numPr>
        <w:ind w:left="3119"/>
        <w:jc w:val="left"/>
      </w:pPr>
      <w:r w:rsidRPr="00AE666B">
        <w:t xml:space="preserve">to participate in those decisions; </w:t>
      </w:r>
      <w:r w:rsidRPr="00AE666B">
        <w:rPr>
          <w:spacing w:val="-4"/>
        </w:rPr>
        <w:t>and</w:t>
      </w:r>
    </w:p>
    <w:p w14:paraId="14A9A6CE" w14:textId="77777777" w:rsidR="00AF6084" w:rsidRPr="00AE666B" w:rsidRDefault="00AF6084" w:rsidP="00B340FE">
      <w:pPr>
        <w:pStyle w:val="ListParagraph"/>
        <w:numPr>
          <w:ilvl w:val="2"/>
          <w:numId w:val="72"/>
        </w:numPr>
        <w:ind w:left="3119"/>
        <w:jc w:val="left"/>
      </w:pPr>
      <w:r w:rsidRPr="00AE666B">
        <w:lastRenderedPageBreak/>
        <w:t>to express their will and preferences in relation to those decisions; and</w:t>
      </w:r>
    </w:p>
    <w:p w14:paraId="4B70E050" w14:textId="77777777" w:rsidR="00AF6084" w:rsidRPr="00AE666B" w:rsidRDefault="00AF6084" w:rsidP="00B340FE">
      <w:pPr>
        <w:pStyle w:val="ListParagraph"/>
        <w:numPr>
          <w:ilvl w:val="2"/>
          <w:numId w:val="72"/>
        </w:numPr>
        <w:ind w:left="3119"/>
        <w:jc w:val="left"/>
      </w:pPr>
      <w:r w:rsidRPr="00AE666B">
        <w:t>to</w:t>
      </w:r>
      <w:r w:rsidRPr="00AE666B">
        <w:rPr>
          <w:spacing w:val="31"/>
        </w:rPr>
        <w:t xml:space="preserve"> </w:t>
      </w:r>
      <w:r w:rsidRPr="00AE666B">
        <w:t>develop</w:t>
      </w:r>
      <w:r w:rsidRPr="00AE666B">
        <w:rPr>
          <w:spacing w:val="34"/>
        </w:rPr>
        <w:t xml:space="preserve"> </w:t>
      </w:r>
      <w:r w:rsidRPr="00AE666B">
        <w:t>their</w:t>
      </w:r>
      <w:r w:rsidRPr="00AE666B">
        <w:rPr>
          <w:spacing w:val="31"/>
        </w:rPr>
        <w:t xml:space="preserve"> </w:t>
      </w:r>
      <w:r w:rsidRPr="00AE666B">
        <w:t xml:space="preserve">decision-making </w:t>
      </w:r>
      <w:r w:rsidRPr="00AE666B">
        <w:rPr>
          <w:spacing w:val="-2"/>
        </w:rPr>
        <w:t>ability;</w:t>
      </w:r>
    </w:p>
    <w:p w14:paraId="20901D2A" w14:textId="28DD7C9D" w:rsidR="00AF6084" w:rsidRPr="00AE666B" w:rsidRDefault="00AF6084" w:rsidP="00B340FE">
      <w:pPr>
        <w:pStyle w:val="ListParagraph"/>
        <w:numPr>
          <w:ilvl w:val="1"/>
          <w:numId w:val="72"/>
        </w:numPr>
        <w:ind w:left="2552"/>
        <w:jc w:val="left"/>
      </w:pPr>
      <w:r w:rsidRPr="00AE666B">
        <w:t>people with disability have the right to receive innovative, high-quality, best- practice,</w:t>
      </w:r>
      <w:r w:rsidRPr="00AE666B">
        <w:rPr>
          <w:spacing w:val="40"/>
        </w:rPr>
        <w:t xml:space="preserve"> </w:t>
      </w:r>
      <w:r w:rsidRPr="00AE666B">
        <w:t>contemporary</w:t>
      </w:r>
      <w:r w:rsidRPr="00AE666B">
        <w:rPr>
          <w:spacing w:val="40"/>
        </w:rPr>
        <w:t xml:space="preserve"> </w:t>
      </w:r>
      <w:r w:rsidRPr="00AE666B">
        <w:t>and</w:t>
      </w:r>
      <w:r w:rsidRPr="00AE666B">
        <w:rPr>
          <w:spacing w:val="40"/>
        </w:rPr>
        <w:t xml:space="preserve"> </w:t>
      </w:r>
      <w:r w:rsidRPr="00AE666B">
        <w:t>effective</w:t>
      </w:r>
      <w:r w:rsidR="00B92F07" w:rsidRPr="00AE666B">
        <w:t xml:space="preserve"> </w:t>
      </w:r>
      <w:r w:rsidRPr="00AE666B">
        <w:rPr>
          <w:spacing w:val="-2"/>
        </w:rPr>
        <w:t>supports</w:t>
      </w:r>
      <w:r w:rsidR="00B92F07" w:rsidRPr="00AE666B">
        <w:rPr>
          <w:spacing w:val="-2"/>
        </w:rPr>
        <w:t xml:space="preserve"> that are person-centred and trauma-informed; </w:t>
      </w:r>
    </w:p>
    <w:p w14:paraId="53BBA002" w14:textId="77777777" w:rsidR="00AF6084" w:rsidRPr="00AE666B" w:rsidRDefault="00AF6084" w:rsidP="00B340FE">
      <w:pPr>
        <w:pStyle w:val="ListParagraph"/>
        <w:numPr>
          <w:ilvl w:val="1"/>
          <w:numId w:val="72"/>
        </w:numPr>
        <w:ind w:left="2552"/>
        <w:jc w:val="left"/>
      </w:pPr>
      <w:r w:rsidRPr="00AE666B">
        <w:t>people with disability have the right to have their privacy and dignity respected;</w:t>
      </w:r>
    </w:p>
    <w:p w14:paraId="5FF65F11" w14:textId="77777777" w:rsidR="00AF6084" w:rsidRPr="00AE666B" w:rsidRDefault="00AF6084" w:rsidP="00B340FE">
      <w:pPr>
        <w:pStyle w:val="ListParagraph"/>
        <w:numPr>
          <w:ilvl w:val="1"/>
          <w:numId w:val="72"/>
        </w:numPr>
        <w:ind w:left="2552"/>
        <w:jc w:val="left"/>
      </w:pPr>
      <w:r w:rsidRPr="00AE666B">
        <w:t>the role of families, carers and other significant persons in the lives of people with</w:t>
      </w:r>
      <w:r w:rsidRPr="00AE666B">
        <w:rPr>
          <w:spacing w:val="-2"/>
        </w:rPr>
        <w:t xml:space="preserve"> </w:t>
      </w:r>
      <w:r w:rsidRPr="00AE666B">
        <w:t>disability</w:t>
      </w:r>
      <w:r w:rsidRPr="00AE666B">
        <w:rPr>
          <w:spacing w:val="-2"/>
        </w:rPr>
        <w:t xml:space="preserve"> </w:t>
      </w:r>
      <w:r w:rsidRPr="00AE666B">
        <w:t>is</w:t>
      </w:r>
      <w:r w:rsidRPr="00AE666B">
        <w:rPr>
          <w:spacing w:val="-4"/>
        </w:rPr>
        <w:t xml:space="preserve"> </w:t>
      </w:r>
      <w:r w:rsidRPr="00AE666B">
        <w:t>to</w:t>
      </w:r>
      <w:r w:rsidRPr="00AE666B">
        <w:rPr>
          <w:spacing w:val="-3"/>
        </w:rPr>
        <w:t xml:space="preserve"> </w:t>
      </w:r>
      <w:r w:rsidRPr="00AE666B">
        <w:t>be</w:t>
      </w:r>
      <w:r w:rsidRPr="00AE666B">
        <w:rPr>
          <w:spacing w:val="-2"/>
        </w:rPr>
        <w:t xml:space="preserve"> </w:t>
      </w:r>
      <w:r w:rsidRPr="00AE666B">
        <w:t>acknowledged</w:t>
      </w:r>
      <w:r w:rsidRPr="00AE666B">
        <w:rPr>
          <w:spacing w:val="-2"/>
        </w:rPr>
        <w:t xml:space="preserve"> </w:t>
      </w:r>
      <w:r w:rsidRPr="00AE666B">
        <w:t xml:space="preserve">and </w:t>
      </w:r>
      <w:r w:rsidRPr="00AE666B">
        <w:rPr>
          <w:spacing w:val="-2"/>
        </w:rPr>
        <w:t>respected;</w:t>
      </w:r>
    </w:p>
    <w:p w14:paraId="09A9F010" w14:textId="77777777" w:rsidR="00AF6084" w:rsidRPr="00AE666B" w:rsidRDefault="00AF6084" w:rsidP="00B340FE">
      <w:pPr>
        <w:pStyle w:val="ListParagraph"/>
        <w:numPr>
          <w:ilvl w:val="1"/>
          <w:numId w:val="72"/>
        </w:numPr>
        <w:ind w:left="2552"/>
        <w:jc w:val="left"/>
      </w:pPr>
      <w:r w:rsidRPr="00AE666B">
        <w:t>people with disability have the right to access disability advocacy which plays</w:t>
      </w:r>
      <w:r w:rsidRPr="00AE666B">
        <w:rPr>
          <w:spacing w:val="40"/>
        </w:rPr>
        <w:t xml:space="preserve"> </w:t>
      </w:r>
      <w:r w:rsidRPr="00AE666B">
        <w:t>an essential role in fostering the full and equal enjoyment of human rights, enabling community participation and</w:t>
      </w:r>
      <w:r w:rsidRPr="00AE666B">
        <w:rPr>
          <w:spacing w:val="40"/>
        </w:rPr>
        <w:t xml:space="preserve"> </w:t>
      </w:r>
      <w:r w:rsidRPr="00AE666B">
        <w:t>the inclusion of people with disability by ensuring that their rights are maintained, promoted and valued;</w:t>
      </w:r>
    </w:p>
    <w:p w14:paraId="576B43F8" w14:textId="77777777" w:rsidR="00AF6084" w:rsidRPr="00AE666B" w:rsidRDefault="00AF6084" w:rsidP="00B340FE">
      <w:pPr>
        <w:pStyle w:val="ListParagraph"/>
        <w:numPr>
          <w:ilvl w:val="1"/>
          <w:numId w:val="72"/>
        </w:numPr>
        <w:ind w:left="2552"/>
        <w:jc w:val="left"/>
      </w:pPr>
      <w:r w:rsidRPr="00AE666B">
        <w:t xml:space="preserve">the voices of people with disability are central to the development of practical, effective and targeted services and </w:t>
      </w:r>
      <w:r w:rsidRPr="00AE666B">
        <w:rPr>
          <w:spacing w:val="-2"/>
        </w:rPr>
        <w:t>programs;</w:t>
      </w:r>
    </w:p>
    <w:p w14:paraId="491B56BD" w14:textId="77777777" w:rsidR="00AF6084" w:rsidRPr="00AE666B" w:rsidRDefault="00AF6084" w:rsidP="00B340FE">
      <w:pPr>
        <w:pStyle w:val="ListParagraph"/>
        <w:numPr>
          <w:ilvl w:val="1"/>
          <w:numId w:val="72"/>
        </w:numPr>
        <w:ind w:left="2552"/>
        <w:jc w:val="left"/>
      </w:pPr>
      <w:r w:rsidRPr="00AE666B">
        <w:t>the voices of families, friends and carers of people with disability are to be considered in the development of practical, effective and targeted services and programs;</w:t>
      </w:r>
    </w:p>
    <w:p w14:paraId="38DB5BBD" w14:textId="77777777" w:rsidR="00AF6084" w:rsidRPr="00AE666B" w:rsidRDefault="00AF6084" w:rsidP="00B340FE">
      <w:pPr>
        <w:pStyle w:val="ListParagraph"/>
        <w:numPr>
          <w:ilvl w:val="1"/>
          <w:numId w:val="72"/>
        </w:numPr>
        <w:ind w:left="2552"/>
        <w:jc w:val="left"/>
      </w:pPr>
      <w:r w:rsidRPr="00AE666B">
        <w:t>consultation with people with disability should be –</w:t>
      </w:r>
    </w:p>
    <w:p w14:paraId="525B3BA6" w14:textId="77777777" w:rsidR="00AF6084" w:rsidRPr="00AE666B" w:rsidRDefault="00AF6084" w:rsidP="00B340FE">
      <w:pPr>
        <w:pStyle w:val="ListParagraph"/>
        <w:numPr>
          <w:ilvl w:val="2"/>
          <w:numId w:val="72"/>
        </w:numPr>
        <w:jc w:val="left"/>
      </w:pPr>
      <w:r w:rsidRPr="00AE666B">
        <w:t>designed and delivered in collaboration with people with disability; and</w:t>
      </w:r>
    </w:p>
    <w:p w14:paraId="1B709828" w14:textId="77777777" w:rsidR="00AF6084" w:rsidRPr="00AE666B" w:rsidRDefault="00AF6084" w:rsidP="00B340FE">
      <w:pPr>
        <w:pStyle w:val="ListParagraph"/>
        <w:numPr>
          <w:ilvl w:val="2"/>
          <w:numId w:val="72"/>
        </w:numPr>
        <w:jc w:val="left"/>
      </w:pPr>
      <w:r w:rsidRPr="00AE666B">
        <w:t>adaptable to provide</w:t>
      </w:r>
      <w:r w:rsidRPr="00AE666B">
        <w:rPr>
          <w:spacing w:val="-1"/>
        </w:rPr>
        <w:t xml:space="preserve"> </w:t>
      </w:r>
      <w:r w:rsidRPr="00AE666B">
        <w:t>for the range of different ways that</w:t>
      </w:r>
      <w:r w:rsidRPr="00AE666B">
        <w:rPr>
          <w:spacing w:val="-1"/>
        </w:rPr>
        <w:t xml:space="preserve"> </w:t>
      </w:r>
      <w:r w:rsidRPr="00AE666B">
        <w:t>people with disability may use to participate;</w:t>
      </w:r>
    </w:p>
    <w:p w14:paraId="498A0581" w14:textId="77777777" w:rsidR="00AF6084" w:rsidRPr="00AE666B" w:rsidRDefault="00AF6084" w:rsidP="00B340FE">
      <w:pPr>
        <w:pStyle w:val="ListParagraph"/>
        <w:numPr>
          <w:ilvl w:val="1"/>
          <w:numId w:val="72"/>
        </w:numPr>
        <w:ind w:left="2552"/>
        <w:jc w:val="left"/>
      </w:pPr>
      <w:r w:rsidRPr="00AE666B">
        <w:t xml:space="preserve">positive personal and social development of people with disability, including children and young people, is to be </w:t>
      </w:r>
      <w:r w:rsidRPr="00AE666B">
        <w:rPr>
          <w:spacing w:val="-2"/>
        </w:rPr>
        <w:t>promoted.</w:t>
      </w:r>
    </w:p>
    <w:p w14:paraId="4F0210EF" w14:textId="77777777" w:rsidR="00AF6084" w:rsidRPr="00AE666B" w:rsidRDefault="00AF6084" w:rsidP="00B340FE">
      <w:pPr>
        <w:pStyle w:val="ListParagraph"/>
        <w:numPr>
          <w:ilvl w:val="0"/>
          <w:numId w:val="72"/>
        </w:numPr>
        <w:ind w:left="1985"/>
        <w:jc w:val="left"/>
      </w:pPr>
      <w:r w:rsidRPr="00AE666B">
        <w:t xml:space="preserve">In addition to any other principles set out in this section, if this Act requires or permits an act or thing to be done by or </w:t>
      </w:r>
      <w:r w:rsidRPr="00AE666B">
        <w:lastRenderedPageBreak/>
        <w:t>in relation to a person</w:t>
      </w:r>
      <w:r w:rsidRPr="00AE666B">
        <w:rPr>
          <w:spacing w:val="40"/>
        </w:rPr>
        <w:t xml:space="preserve"> </w:t>
      </w:r>
      <w:r w:rsidRPr="00AE666B">
        <w:t>with</w:t>
      </w:r>
      <w:r w:rsidRPr="00AE666B">
        <w:rPr>
          <w:spacing w:val="-2"/>
        </w:rPr>
        <w:t xml:space="preserve"> </w:t>
      </w:r>
      <w:r w:rsidRPr="00AE666B">
        <w:t>disability</w:t>
      </w:r>
      <w:r w:rsidRPr="00AE666B">
        <w:rPr>
          <w:spacing w:val="-2"/>
        </w:rPr>
        <w:t xml:space="preserve"> </w:t>
      </w:r>
      <w:r w:rsidRPr="00AE666B">
        <w:t>by</w:t>
      </w:r>
      <w:r w:rsidRPr="00AE666B">
        <w:rPr>
          <w:spacing w:val="-2"/>
        </w:rPr>
        <w:t xml:space="preserve"> </w:t>
      </w:r>
      <w:r w:rsidRPr="00AE666B">
        <w:t>another</w:t>
      </w:r>
      <w:r w:rsidRPr="00AE666B">
        <w:rPr>
          <w:spacing w:val="-3"/>
        </w:rPr>
        <w:t xml:space="preserve"> </w:t>
      </w:r>
      <w:r w:rsidRPr="00AE666B">
        <w:t>person,</w:t>
      </w:r>
      <w:r w:rsidRPr="00AE666B">
        <w:rPr>
          <w:spacing w:val="-4"/>
        </w:rPr>
        <w:t xml:space="preserve"> </w:t>
      </w:r>
      <w:r w:rsidRPr="00AE666B">
        <w:t>the</w:t>
      </w:r>
      <w:r w:rsidRPr="00AE666B">
        <w:rPr>
          <w:spacing w:val="-4"/>
        </w:rPr>
        <w:t xml:space="preserve"> </w:t>
      </w:r>
      <w:r w:rsidRPr="00AE666B">
        <w:t>act</w:t>
      </w:r>
      <w:r w:rsidRPr="00AE666B">
        <w:rPr>
          <w:spacing w:val="-2"/>
        </w:rPr>
        <w:t xml:space="preserve"> </w:t>
      </w:r>
      <w:r w:rsidRPr="00AE666B">
        <w:t>or</w:t>
      </w:r>
      <w:r w:rsidRPr="00AE666B">
        <w:rPr>
          <w:spacing w:val="-4"/>
        </w:rPr>
        <w:t xml:space="preserve"> </w:t>
      </w:r>
      <w:r w:rsidRPr="00AE666B">
        <w:t>thing is to be done, so far as is practicable, in accordance with the following principles:</w:t>
      </w:r>
    </w:p>
    <w:p w14:paraId="1D509052" w14:textId="77777777" w:rsidR="00AF6084" w:rsidRPr="00AE666B" w:rsidRDefault="00AF6084" w:rsidP="00B340FE">
      <w:pPr>
        <w:pStyle w:val="ListParagraph"/>
        <w:numPr>
          <w:ilvl w:val="1"/>
          <w:numId w:val="72"/>
        </w:numPr>
        <w:ind w:left="2552"/>
        <w:jc w:val="left"/>
      </w:pPr>
      <w:r w:rsidRPr="00AE666B">
        <w:t>people with disability have the right to make their own decisions and to access support to enable them to make</w:t>
      </w:r>
      <w:r w:rsidRPr="00AE666B">
        <w:rPr>
          <w:spacing w:val="40"/>
        </w:rPr>
        <w:t xml:space="preserve"> </w:t>
      </w:r>
      <w:r w:rsidRPr="00AE666B">
        <w:rPr>
          <w:spacing w:val="-2"/>
        </w:rPr>
        <w:t>decisions;</w:t>
      </w:r>
    </w:p>
    <w:p w14:paraId="36BD580E" w14:textId="77777777" w:rsidR="00AF6084" w:rsidRPr="00AE666B" w:rsidRDefault="00AF6084" w:rsidP="00B340FE">
      <w:pPr>
        <w:pStyle w:val="ListParagraph"/>
        <w:numPr>
          <w:ilvl w:val="1"/>
          <w:numId w:val="72"/>
        </w:numPr>
        <w:ind w:left="2552"/>
        <w:jc w:val="left"/>
      </w:pPr>
      <w:r w:rsidRPr="00AE666B">
        <w:t xml:space="preserve">people with disability are to be encouraged to engage in the life of the </w:t>
      </w:r>
      <w:r w:rsidRPr="00AE666B">
        <w:rPr>
          <w:spacing w:val="-2"/>
        </w:rPr>
        <w:t>community;</w:t>
      </w:r>
    </w:p>
    <w:p w14:paraId="18E7E8C1" w14:textId="77777777" w:rsidR="00AF6084" w:rsidRPr="00AE666B" w:rsidRDefault="00AF6084" w:rsidP="00B340FE">
      <w:pPr>
        <w:pStyle w:val="ListParagraph"/>
        <w:numPr>
          <w:ilvl w:val="1"/>
          <w:numId w:val="72"/>
        </w:numPr>
        <w:ind w:left="2552"/>
        <w:jc w:val="left"/>
      </w:pPr>
      <w:r w:rsidRPr="00AE666B">
        <w:t>people with disability have the right to have their own individual freedom of expression, self-determination and decision-making respected;</w:t>
      </w:r>
    </w:p>
    <w:p w14:paraId="13D8FB86" w14:textId="77777777" w:rsidR="00AF6084" w:rsidRPr="00AE666B" w:rsidRDefault="00AF6084" w:rsidP="00B340FE">
      <w:pPr>
        <w:pStyle w:val="ListParagraph"/>
        <w:numPr>
          <w:ilvl w:val="1"/>
          <w:numId w:val="72"/>
        </w:numPr>
        <w:ind w:left="2552"/>
        <w:jc w:val="left"/>
      </w:pPr>
      <w:r w:rsidRPr="00AE666B">
        <w:t>the intersectionality of an individual’s circumstances are to be considered in the development of practical, effective and targeted services and programs;</w:t>
      </w:r>
    </w:p>
    <w:p w14:paraId="5FEFE459" w14:textId="77777777" w:rsidR="00AF6084" w:rsidRPr="00AE666B" w:rsidRDefault="00AF6084" w:rsidP="00B340FE">
      <w:pPr>
        <w:pStyle w:val="ListParagraph"/>
        <w:numPr>
          <w:ilvl w:val="1"/>
          <w:numId w:val="72"/>
        </w:numPr>
        <w:ind w:left="2552"/>
        <w:jc w:val="left"/>
      </w:pPr>
      <w:r w:rsidRPr="00AE666B">
        <w:t>the supportive relationships, friendships and connections, with others, of people with disability are to be recognised;</w:t>
      </w:r>
    </w:p>
    <w:p w14:paraId="0F26A2D8" w14:textId="77777777" w:rsidR="00EA063D" w:rsidRPr="00AE666B" w:rsidRDefault="00AF6084" w:rsidP="00B340FE">
      <w:pPr>
        <w:pStyle w:val="ListParagraph"/>
        <w:numPr>
          <w:ilvl w:val="1"/>
          <w:numId w:val="72"/>
        </w:numPr>
        <w:ind w:left="2552"/>
        <w:jc w:val="left"/>
      </w:pPr>
      <w:r w:rsidRPr="00AE666B">
        <w:t>restrictive practices should only be used in very limited and specific circumstances as a last resort and</w:t>
      </w:r>
      <w:r w:rsidRPr="00AE666B">
        <w:rPr>
          <w:spacing w:val="40"/>
        </w:rPr>
        <w:t xml:space="preserve"> </w:t>
      </w:r>
      <w:r w:rsidRPr="00AE666B">
        <w:t>utilising the least restrictive practice and for the shortest period of time possible in the circumstances;</w:t>
      </w:r>
    </w:p>
    <w:p w14:paraId="6316EA20" w14:textId="2F84A7D0" w:rsidR="00AF6084" w:rsidRPr="00AE666B" w:rsidRDefault="00AF6084" w:rsidP="00B340FE">
      <w:pPr>
        <w:pStyle w:val="ListParagraph"/>
        <w:numPr>
          <w:ilvl w:val="1"/>
          <w:numId w:val="72"/>
        </w:numPr>
        <w:ind w:left="2552"/>
        <w:jc w:val="left"/>
      </w:pPr>
      <w:r w:rsidRPr="00AE666B">
        <w:t>restrictive practices should only be used where they are proportionate and</w:t>
      </w:r>
      <w:r w:rsidRPr="00AE666B">
        <w:rPr>
          <w:spacing w:val="40"/>
        </w:rPr>
        <w:t xml:space="preserve"> </w:t>
      </w:r>
      <w:r w:rsidRPr="00AE666B">
        <w:t xml:space="preserve">justified in order to protect the rights or safety of the person with disability or </w:t>
      </w:r>
      <w:r w:rsidRPr="00AE666B">
        <w:rPr>
          <w:spacing w:val="-2"/>
        </w:rPr>
        <w:t>others.</w:t>
      </w:r>
    </w:p>
    <w:p w14:paraId="0120C4EA" w14:textId="77777777" w:rsidR="00AF6084" w:rsidRPr="00AE666B" w:rsidRDefault="00AF6084" w:rsidP="00B340FE">
      <w:pPr>
        <w:pStyle w:val="ListParagraph"/>
        <w:numPr>
          <w:ilvl w:val="0"/>
          <w:numId w:val="72"/>
        </w:numPr>
        <w:ind w:left="1985"/>
      </w:pPr>
      <w:r w:rsidRPr="00AE666B">
        <w:t>In addition to any other principles set out in this section, if this Act requires or permits an act or thing to be done by or in relation to a child with disability</w:t>
      </w:r>
      <w:r w:rsidRPr="00AE666B">
        <w:rPr>
          <w:spacing w:val="-1"/>
        </w:rPr>
        <w:t xml:space="preserve"> </w:t>
      </w:r>
      <w:r w:rsidRPr="00AE666B">
        <w:t>by another</w:t>
      </w:r>
      <w:r w:rsidRPr="00AE666B">
        <w:rPr>
          <w:spacing w:val="-1"/>
        </w:rPr>
        <w:t xml:space="preserve"> </w:t>
      </w:r>
      <w:r w:rsidRPr="00AE666B">
        <w:t>person,</w:t>
      </w:r>
      <w:r w:rsidRPr="00AE666B">
        <w:rPr>
          <w:spacing w:val="-1"/>
        </w:rPr>
        <w:t xml:space="preserve"> </w:t>
      </w:r>
      <w:r w:rsidRPr="00AE666B">
        <w:t>the act</w:t>
      </w:r>
      <w:r w:rsidRPr="00AE666B">
        <w:rPr>
          <w:spacing w:val="-1"/>
        </w:rPr>
        <w:t xml:space="preserve"> </w:t>
      </w:r>
      <w:r w:rsidRPr="00AE666B">
        <w:t>or</w:t>
      </w:r>
      <w:r w:rsidRPr="00AE666B">
        <w:rPr>
          <w:spacing w:val="-1"/>
        </w:rPr>
        <w:t xml:space="preserve"> </w:t>
      </w:r>
      <w:r w:rsidRPr="00AE666B">
        <w:t>thing</w:t>
      </w:r>
      <w:r w:rsidRPr="00AE666B">
        <w:rPr>
          <w:spacing w:val="-1"/>
        </w:rPr>
        <w:t xml:space="preserve"> </w:t>
      </w:r>
      <w:r w:rsidRPr="00AE666B">
        <w:t>is</w:t>
      </w:r>
      <w:r w:rsidRPr="00AE666B">
        <w:rPr>
          <w:spacing w:val="-1"/>
        </w:rPr>
        <w:t xml:space="preserve"> </w:t>
      </w:r>
      <w:r w:rsidRPr="00AE666B">
        <w:t>to be done, so far as is practicable, in accordance with the following principles:</w:t>
      </w:r>
    </w:p>
    <w:p w14:paraId="612EFF13" w14:textId="77777777" w:rsidR="00AF6084" w:rsidRPr="00AE666B" w:rsidRDefault="00AF6084" w:rsidP="00B340FE">
      <w:pPr>
        <w:pStyle w:val="ListParagraph"/>
        <w:numPr>
          <w:ilvl w:val="1"/>
          <w:numId w:val="72"/>
        </w:numPr>
        <w:ind w:left="2552"/>
      </w:pPr>
      <w:r w:rsidRPr="00AE666B">
        <w:t>the evolving capacities of the child are to be respected;</w:t>
      </w:r>
    </w:p>
    <w:p w14:paraId="62FC7356" w14:textId="77777777" w:rsidR="00AF6084" w:rsidRPr="00AE666B" w:rsidRDefault="00AF6084" w:rsidP="00B340FE">
      <w:pPr>
        <w:pStyle w:val="ListParagraph"/>
        <w:numPr>
          <w:ilvl w:val="1"/>
          <w:numId w:val="72"/>
        </w:numPr>
        <w:ind w:left="2552"/>
      </w:pPr>
      <w:r w:rsidRPr="00AE666B">
        <w:t>the right of the child to preserve the child’s identity is to be respected;</w:t>
      </w:r>
    </w:p>
    <w:p w14:paraId="09E1A414" w14:textId="3A672B19" w:rsidR="00AF6084" w:rsidRPr="00AE666B" w:rsidRDefault="00AF6084" w:rsidP="00B340FE">
      <w:pPr>
        <w:pStyle w:val="ListParagraph"/>
        <w:numPr>
          <w:ilvl w:val="1"/>
          <w:numId w:val="72"/>
        </w:numPr>
        <w:ind w:left="2552"/>
      </w:pPr>
      <w:r w:rsidRPr="00AE666B">
        <w:t>the wishes of the child</w:t>
      </w:r>
      <w:r w:rsidR="000957B9">
        <w:t>, however expressed,</w:t>
      </w:r>
      <w:r w:rsidRPr="00AE666B">
        <w:t xml:space="preserve"> are to be taken into account;</w:t>
      </w:r>
    </w:p>
    <w:p w14:paraId="30605414" w14:textId="77777777" w:rsidR="00AF6084" w:rsidRPr="00AE666B" w:rsidRDefault="00AF6084" w:rsidP="00B340FE">
      <w:pPr>
        <w:pStyle w:val="ListParagraph"/>
        <w:numPr>
          <w:ilvl w:val="1"/>
          <w:numId w:val="72"/>
        </w:numPr>
        <w:ind w:left="2552"/>
      </w:pPr>
      <w:r w:rsidRPr="00AE666B">
        <w:t xml:space="preserve">the child is to be provided with disability and age-appropriate support in decision- </w:t>
      </w:r>
      <w:r w:rsidRPr="00AE666B">
        <w:rPr>
          <w:spacing w:val="-2"/>
        </w:rPr>
        <w:t>making;</w:t>
      </w:r>
    </w:p>
    <w:p w14:paraId="105DFE98" w14:textId="77777777" w:rsidR="00AF6084" w:rsidRPr="00AE666B" w:rsidRDefault="00AF6084" w:rsidP="00B340FE">
      <w:pPr>
        <w:pStyle w:val="ListParagraph"/>
        <w:numPr>
          <w:ilvl w:val="1"/>
          <w:numId w:val="72"/>
        </w:numPr>
        <w:ind w:left="2552"/>
      </w:pPr>
      <w:r w:rsidRPr="00AE666B">
        <w:lastRenderedPageBreak/>
        <w:t>regard is to be had, and appropriate weight given to, the views of the child;</w:t>
      </w:r>
    </w:p>
    <w:p w14:paraId="00FCD17C" w14:textId="77777777" w:rsidR="00AF6084" w:rsidRPr="00AE666B" w:rsidRDefault="00AF6084" w:rsidP="00B340FE">
      <w:pPr>
        <w:pStyle w:val="ListParagraph"/>
        <w:numPr>
          <w:ilvl w:val="1"/>
          <w:numId w:val="72"/>
        </w:numPr>
        <w:ind w:left="2552"/>
      </w:pPr>
      <w:r w:rsidRPr="00AE666B">
        <w:t>the best interests of the child are paramount, and full consideration must be given to the need to –</w:t>
      </w:r>
    </w:p>
    <w:p w14:paraId="7DFD215D" w14:textId="77777777" w:rsidR="00AF6084" w:rsidRPr="00AE666B" w:rsidRDefault="00AF6084" w:rsidP="00B340FE">
      <w:pPr>
        <w:pStyle w:val="ListParagraph"/>
        <w:numPr>
          <w:ilvl w:val="2"/>
          <w:numId w:val="72"/>
        </w:numPr>
      </w:pPr>
      <w:r w:rsidRPr="00AE666B">
        <w:t>protect</w:t>
      </w:r>
      <w:r w:rsidRPr="00AE666B">
        <w:rPr>
          <w:spacing w:val="-3"/>
        </w:rPr>
        <w:t xml:space="preserve"> </w:t>
      </w:r>
      <w:r w:rsidRPr="00AE666B">
        <w:t>the</w:t>
      </w:r>
      <w:r w:rsidRPr="00AE666B">
        <w:rPr>
          <w:spacing w:val="-4"/>
        </w:rPr>
        <w:t xml:space="preserve"> </w:t>
      </w:r>
      <w:r w:rsidRPr="00AE666B">
        <w:t>child</w:t>
      </w:r>
      <w:r w:rsidRPr="00AE666B">
        <w:rPr>
          <w:spacing w:val="-3"/>
        </w:rPr>
        <w:t xml:space="preserve"> </w:t>
      </w:r>
      <w:r w:rsidRPr="00AE666B">
        <w:t>from</w:t>
      </w:r>
      <w:r w:rsidRPr="00AE666B">
        <w:rPr>
          <w:spacing w:val="-7"/>
        </w:rPr>
        <w:t xml:space="preserve"> </w:t>
      </w:r>
      <w:r w:rsidRPr="00AE666B">
        <w:t>harm;</w:t>
      </w:r>
      <w:r w:rsidRPr="00AE666B">
        <w:rPr>
          <w:spacing w:val="-2"/>
        </w:rPr>
        <w:t xml:space="preserve"> </w:t>
      </w:r>
      <w:r w:rsidRPr="00AE666B">
        <w:rPr>
          <w:spacing w:val="-5"/>
        </w:rPr>
        <w:t>and</w:t>
      </w:r>
    </w:p>
    <w:p w14:paraId="72F5EA23" w14:textId="77777777" w:rsidR="00AF6084" w:rsidRPr="00AE666B" w:rsidRDefault="00AF6084" w:rsidP="00B340FE">
      <w:pPr>
        <w:pStyle w:val="ListParagraph"/>
        <w:numPr>
          <w:ilvl w:val="2"/>
          <w:numId w:val="72"/>
        </w:numPr>
      </w:pPr>
      <w:r w:rsidRPr="00AE666B">
        <w:t xml:space="preserve">promote the child’s development; </w:t>
      </w:r>
      <w:r w:rsidRPr="00AE666B">
        <w:rPr>
          <w:spacing w:val="-4"/>
        </w:rPr>
        <w:t>and</w:t>
      </w:r>
    </w:p>
    <w:p w14:paraId="5F24481C" w14:textId="77777777" w:rsidR="00AF6084" w:rsidRPr="00AE666B" w:rsidRDefault="00AF6084" w:rsidP="00B340FE">
      <w:pPr>
        <w:pStyle w:val="ListParagraph"/>
        <w:numPr>
          <w:ilvl w:val="2"/>
          <w:numId w:val="72"/>
        </w:numPr>
      </w:pPr>
      <w:r w:rsidRPr="00AE666B">
        <w:t>strengthen, preserve and promote positive</w:t>
      </w:r>
      <w:r w:rsidRPr="00AE666B">
        <w:rPr>
          <w:spacing w:val="-4"/>
        </w:rPr>
        <w:t xml:space="preserve"> </w:t>
      </w:r>
      <w:r w:rsidRPr="00AE666B">
        <w:t>relationships</w:t>
      </w:r>
      <w:r w:rsidRPr="00AE666B">
        <w:rPr>
          <w:spacing w:val="-5"/>
        </w:rPr>
        <w:t xml:space="preserve"> </w:t>
      </w:r>
      <w:r w:rsidRPr="00AE666B">
        <w:t>between</w:t>
      </w:r>
      <w:r w:rsidRPr="00AE666B">
        <w:rPr>
          <w:spacing w:val="-6"/>
        </w:rPr>
        <w:t xml:space="preserve"> </w:t>
      </w:r>
      <w:r w:rsidRPr="00AE666B">
        <w:t>the child and the child’s parents, family members and other people who are significant in the life of the child.</w:t>
      </w:r>
    </w:p>
    <w:p w14:paraId="50CE9E6B" w14:textId="72FF02A6" w:rsidR="007A4C01" w:rsidRPr="007A4C01" w:rsidRDefault="00AF6084" w:rsidP="00B340FE">
      <w:pPr>
        <w:pStyle w:val="ListParagraph"/>
        <w:numPr>
          <w:ilvl w:val="0"/>
          <w:numId w:val="72"/>
        </w:numPr>
        <w:ind w:left="1985"/>
      </w:pPr>
      <w:r w:rsidRPr="00AE666B">
        <w:t>Each person or body engaged in the administration, operation or enforcement of this Act</w:t>
      </w:r>
      <w:r w:rsidRPr="00AE666B">
        <w:rPr>
          <w:spacing w:val="-1"/>
        </w:rPr>
        <w:t xml:space="preserve"> </w:t>
      </w:r>
      <w:r w:rsidRPr="00AE666B">
        <w:t>must</w:t>
      </w:r>
      <w:r w:rsidRPr="00AE666B">
        <w:rPr>
          <w:spacing w:val="-1"/>
        </w:rPr>
        <w:t xml:space="preserve"> </w:t>
      </w:r>
      <w:r w:rsidRPr="00AE666B">
        <w:t>exercise</w:t>
      </w:r>
      <w:r w:rsidRPr="00AE666B">
        <w:rPr>
          <w:spacing w:val="-4"/>
        </w:rPr>
        <w:t xml:space="preserve"> </w:t>
      </w:r>
      <w:r w:rsidRPr="00AE666B">
        <w:t>their</w:t>
      </w:r>
      <w:r w:rsidRPr="00AE666B">
        <w:rPr>
          <w:spacing w:val="-4"/>
        </w:rPr>
        <w:t xml:space="preserve"> </w:t>
      </w:r>
      <w:r w:rsidRPr="00AE666B">
        <w:t>powers</w:t>
      </w:r>
      <w:r w:rsidRPr="00AE666B">
        <w:rPr>
          <w:spacing w:val="-3"/>
        </w:rPr>
        <w:t xml:space="preserve"> </w:t>
      </w:r>
      <w:r w:rsidRPr="00AE666B">
        <w:t>and</w:t>
      </w:r>
      <w:r w:rsidRPr="00AE666B">
        <w:rPr>
          <w:spacing w:val="-3"/>
        </w:rPr>
        <w:t xml:space="preserve"> </w:t>
      </w:r>
      <w:r w:rsidRPr="00AE666B">
        <w:t>perform</w:t>
      </w:r>
      <w:r w:rsidRPr="00AE666B">
        <w:rPr>
          <w:spacing w:val="-1"/>
        </w:rPr>
        <w:t xml:space="preserve"> </w:t>
      </w:r>
      <w:r w:rsidRPr="00AE666B">
        <w:t>their functions so as to give effect to the principles set out in this section.</w:t>
      </w:r>
    </w:p>
    <w:p w14:paraId="0F759E88" w14:textId="77777777" w:rsidR="00EA063D" w:rsidRPr="00AE666B" w:rsidRDefault="00EA063D">
      <w:pPr>
        <w:widowControl/>
        <w:autoSpaceDE/>
        <w:autoSpaceDN/>
        <w:spacing w:after="160" w:line="259" w:lineRule="auto"/>
        <w:ind w:right="0"/>
        <w:rPr>
          <w:b/>
          <w:bCs/>
          <w:sz w:val="28"/>
          <w:szCs w:val="28"/>
        </w:rPr>
      </w:pPr>
      <w:r w:rsidRPr="00AE666B">
        <w:br w:type="page"/>
      </w:r>
    </w:p>
    <w:p w14:paraId="7D88EF2D" w14:textId="0369DDFB" w:rsidR="00AF6084" w:rsidRPr="00AE666B" w:rsidRDefault="00AF6084" w:rsidP="001E0FA4">
      <w:pPr>
        <w:pStyle w:val="Heading1"/>
      </w:pPr>
      <w:bookmarkStart w:id="9" w:name="_Toc169094127"/>
      <w:r w:rsidRPr="00AE666B">
        <w:lastRenderedPageBreak/>
        <w:t>PART 2 – DISABILITY INCLUSION PLANNING</w:t>
      </w:r>
      <w:bookmarkEnd w:id="9"/>
    </w:p>
    <w:p w14:paraId="436A6623" w14:textId="77777777" w:rsidR="007A4C01" w:rsidRPr="007A4C01" w:rsidRDefault="007A4C01" w:rsidP="007A4C01">
      <w:pPr>
        <w:pStyle w:val="Heading2"/>
        <w:numPr>
          <w:ilvl w:val="0"/>
          <w:numId w:val="0"/>
        </w:numPr>
        <w:ind w:left="567" w:hanging="567"/>
        <w:rPr>
          <w:b w:val="0"/>
          <w:bCs w:val="0"/>
          <w:sz w:val="24"/>
          <w:szCs w:val="24"/>
        </w:rPr>
      </w:pPr>
    </w:p>
    <w:p w14:paraId="094C90F4" w14:textId="56089290" w:rsidR="00AF6084" w:rsidRPr="00AE666B" w:rsidRDefault="00AF6084" w:rsidP="001E0FA4">
      <w:pPr>
        <w:pStyle w:val="Heading2"/>
        <w:numPr>
          <w:ilvl w:val="0"/>
          <w:numId w:val="0"/>
        </w:numPr>
        <w:ind w:left="567" w:hanging="567"/>
      </w:pPr>
      <w:bookmarkStart w:id="10" w:name="_Toc169094128"/>
      <w:r w:rsidRPr="00AE666B">
        <w:t>Division</w:t>
      </w:r>
      <w:r w:rsidRPr="00AE666B">
        <w:rPr>
          <w:spacing w:val="-9"/>
        </w:rPr>
        <w:t xml:space="preserve"> </w:t>
      </w:r>
      <w:r w:rsidRPr="00AE666B">
        <w:t>1</w:t>
      </w:r>
      <w:r w:rsidRPr="00AE666B">
        <w:rPr>
          <w:spacing w:val="-4"/>
        </w:rPr>
        <w:t xml:space="preserve"> </w:t>
      </w:r>
      <w:r w:rsidRPr="00AE666B">
        <w:t>–</w:t>
      </w:r>
      <w:r w:rsidRPr="00AE666B">
        <w:rPr>
          <w:spacing w:val="-7"/>
        </w:rPr>
        <w:t xml:space="preserve"> </w:t>
      </w:r>
      <w:r w:rsidRPr="00AE666B">
        <w:t>Tasmanian</w:t>
      </w:r>
      <w:r w:rsidRPr="00AE666B">
        <w:rPr>
          <w:spacing w:val="-8"/>
        </w:rPr>
        <w:t xml:space="preserve"> </w:t>
      </w:r>
      <w:r w:rsidRPr="00AE666B">
        <w:t>Disability</w:t>
      </w:r>
      <w:r w:rsidRPr="00AE666B">
        <w:rPr>
          <w:spacing w:val="-6"/>
        </w:rPr>
        <w:t xml:space="preserve"> </w:t>
      </w:r>
      <w:r w:rsidRPr="00AE666B">
        <w:t>Inclusion</w:t>
      </w:r>
      <w:r w:rsidRPr="00AE666B">
        <w:rPr>
          <w:spacing w:val="-5"/>
        </w:rPr>
        <w:t xml:space="preserve"> </w:t>
      </w:r>
      <w:r w:rsidRPr="00AE666B">
        <w:rPr>
          <w:spacing w:val="-4"/>
        </w:rPr>
        <w:t>Plan</w:t>
      </w:r>
      <w:bookmarkEnd w:id="10"/>
    </w:p>
    <w:p w14:paraId="5E87AF56" w14:textId="77777777" w:rsidR="007A4C01" w:rsidRPr="007A4C01" w:rsidRDefault="007A4C01" w:rsidP="007A4C01">
      <w:pPr>
        <w:pStyle w:val="Heading2"/>
        <w:numPr>
          <w:ilvl w:val="0"/>
          <w:numId w:val="0"/>
        </w:numPr>
        <w:ind w:left="567" w:hanging="567"/>
        <w:rPr>
          <w:b w:val="0"/>
          <w:bCs w:val="0"/>
          <w:sz w:val="24"/>
          <w:szCs w:val="24"/>
        </w:rPr>
      </w:pPr>
    </w:p>
    <w:p w14:paraId="116A7E54" w14:textId="77777777" w:rsidR="00AF6084" w:rsidRPr="00AE666B" w:rsidRDefault="00AF6084" w:rsidP="00191F14">
      <w:pPr>
        <w:pStyle w:val="Heading3"/>
      </w:pPr>
      <w:bookmarkStart w:id="11" w:name="_Toc169094129"/>
      <w:r w:rsidRPr="00AE666B">
        <w:t>Requirement for Tasmanian Disability Inclusion Plan</w:t>
      </w:r>
      <w:bookmarkEnd w:id="11"/>
    </w:p>
    <w:p w14:paraId="3D7D23A0" w14:textId="77777777" w:rsidR="00AF6084" w:rsidRPr="00AE666B" w:rsidRDefault="00AF6084" w:rsidP="00B340FE">
      <w:pPr>
        <w:pStyle w:val="ListParagraph"/>
        <w:numPr>
          <w:ilvl w:val="0"/>
          <w:numId w:val="71"/>
        </w:numPr>
        <w:ind w:left="1985"/>
      </w:pPr>
      <w:r w:rsidRPr="00AE666B">
        <w:t>The</w:t>
      </w:r>
      <w:r w:rsidRPr="00AE666B">
        <w:rPr>
          <w:spacing w:val="80"/>
        </w:rPr>
        <w:t xml:space="preserve"> </w:t>
      </w:r>
      <w:r w:rsidRPr="00AE666B">
        <w:t>Minister</w:t>
      </w:r>
      <w:r w:rsidRPr="00AE666B">
        <w:rPr>
          <w:spacing w:val="80"/>
        </w:rPr>
        <w:t xml:space="preserve"> </w:t>
      </w:r>
      <w:r w:rsidRPr="00AE666B">
        <w:t>must</w:t>
      </w:r>
      <w:r w:rsidRPr="00AE666B">
        <w:rPr>
          <w:spacing w:val="80"/>
        </w:rPr>
        <w:t xml:space="preserve"> </w:t>
      </w:r>
      <w:r w:rsidRPr="00AE666B">
        <w:t>ensure</w:t>
      </w:r>
      <w:r w:rsidRPr="00AE666B">
        <w:rPr>
          <w:spacing w:val="80"/>
        </w:rPr>
        <w:t xml:space="preserve"> </w:t>
      </w:r>
      <w:r w:rsidRPr="00AE666B">
        <w:t>that</w:t>
      </w:r>
      <w:r w:rsidRPr="00AE666B">
        <w:rPr>
          <w:spacing w:val="80"/>
        </w:rPr>
        <w:t xml:space="preserve"> </w:t>
      </w:r>
      <w:r w:rsidRPr="00AE666B">
        <w:t>a</w:t>
      </w:r>
      <w:r w:rsidRPr="00AE666B">
        <w:rPr>
          <w:spacing w:val="80"/>
        </w:rPr>
        <w:t xml:space="preserve"> </w:t>
      </w:r>
      <w:r w:rsidRPr="00AE666B">
        <w:t>Tasmanian Disability Inclusion Plan is prepared –</w:t>
      </w:r>
    </w:p>
    <w:p w14:paraId="04CC7311" w14:textId="77777777" w:rsidR="00AF6084" w:rsidRPr="00AE666B" w:rsidRDefault="00AF6084" w:rsidP="00B340FE">
      <w:pPr>
        <w:pStyle w:val="ListParagraph"/>
        <w:numPr>
          <w:ilvl w:val="1"/>
          <w:numId w:val="71"/>
        </w:numPr>
        <w:ind w:left="2552"/>
      </w:pPr>
      <w:r w:rsidRPr="00AE666B">
        <w:t>within 12 months of the commencement of this Act; and</w:t>
      </w:r>
    </w:p>
    <w:p w14:paraId="326700A9" w14:textId="77777777" w:rsidR="00AF6084" w:rsidRPr="00AE666B" w:rsidRDefault="00AF6084" w:rsidP="00B340FE">
      <w:pPr>
        <w:pStyle w:val="ListParagraph"/>
        <w:numPr>
          <w:ilvl w:val="1"/>
          <w:numId w:val="71"/>
        </w:numPr>
        <w:ind w:left="2552"/>
      </w:pPr>
      <w:r w:rsidRPr="00AE666B">
        <w:t>on</w:t>
      </w:r>
      <w:r w:rsidRPr="00AE666B">
        <w:rPr>
          <w:spacing w:val="-2"/>
        </w:rPr>
        <w:t xml:space="preserve"> </w:t>
      </w:r>
      <w:r w:rsidRPr="00AE666B">
        <w:t>a</w:t>
      </w:r>
      <w:r w:rsidRPr="00AE666B">
        <w:rPr>
          <w:spacing w:val="-6"/>
        </w:rPr>
        <w:t xml:space="preserve"> </w:t>
      </w:r>
      <w:r w:rsidRPr="00AE666B">
        <w:t>4-yearly</w:t>
      </w:r>
      <w:r w:rsidRPr="00AE666B">
        <w:rPr>
          <w:spacing w:val="-5"/>
        </w:rPr>
        <w:t xml:space="preserve"> </w:t>
      </w:r>
      <w:r w:rsidRPr="00AE666B">
        <w:t>basis</w:t>
      </w:r>
      <w:r w:rsidRPr="00AE666B">
        <w:rPr>
          <w:spacing w:val="-1"/>
        </w:rPr>
        <w:t xml:space="preserve"> </w:t>
      </w:r>
      <w:r w:rsidRPr="00AE666B">
        <w:rPr>
          <w:spacing w:val="-2"/>
        </w:rPr>
        <w:t>thereafter.</w:t>
      </w:r>
    </w:p>
    <w:p w14:paraId="349110B0" w14:textId="77777777" w:rsidR="00AF6084" w:rsidRPr="00AE666B" w:rsidRDefault="00AF6084" w:rsidP="00B340FE">
      <w:pPr>
        <w:pStyle w:val="ListParagraph"/>
        <w:numPr>
          <w:ilvl w:val="0"/>
          <w:numId w:val="71"/>
        </w:numPr>
        <w:ind w:left="1985"/>
      </w:pPr>
      <w:r w:rsidRPr="00AE666B">
        <w:t>A</w:t>
      </w:r>
      <w:r w:rsidRPr="00AE666B">
        <w:rPr>
          <w:spacing w:val="-6"/>
        </w:rPr>
        <w:t xml:space="preserve"> </w:t>
      </w:r>
      <w:r w:rsidRPr="00AE666B">
        <w:t>Tasmanian</w:t>
      </w:r>
      <w:r w:rsidRPr="00AE666B">
        <w:rPr>
          <w:spacing w:val="-5"/>
        </w:rPr>
        <w:t xml:space="preserve"> </w:t>
      </w:r>
      <w:r w:rsidRPr="00AE666B">
        <w:t>Disability</w:t>
      </w:r>
      <w:r w:rsidRPr="00AE666B">
        <w:rPr>
          <w:spacing w:val="-5"/>
        </w:rPr>
        <w:t xml:space="preserve"> </w:t>
      </w:r>
      <w:r w:rsidRPr="00AE666B">
        <w:t>Inclusion</w:t>
      </w:r>
      <w:r w:rsidRPr="00AE666B">
        <w:rPr>
          <w:spacing w:val="-6"/>
        </w:rPr>
        <w:t xml:space="preserve"> </w:t>
      </w:r>
      <w:r w:rsidRPr="00AE666B">
        <w:t>Plan</w:t>
      </w:r>
      <w:r w:rsidRPr="00AE666B">
        <w:rPr>
          <w:spacing w:val="-5"/>
        </w:rPr>
        <w:t xml:space="preserve"> </w:t>
      </w:r>
      <w:r w:rsidRPr="00AE666B">
        <w:t>must</w:t>
      </w:r>
      <w:r w:rsidRPr="00AE666B">
        <w:rPr>
          <w:spacing w:val="-5"/>
        </w:rPr>
        <w:t xml:space="preserve"> </w:t>
      </w:r>
      <w:r w:rsidRPr="00AE666B">
        <w:rPr>
          <w:spacing w:val="-10"/>
        </w:rPr>
        <w:t>–</w:t>
      </w:r>
    </w:p>
    <w:p w14:paraId="3C39F9BE" w14:textId="77777777" w:rsidR="00AF6084" w:rsidRPr="00AE666B" w:rsidRDefault="00AF6084" w:rsidP="00B340FE">
      <w:pPr>
        <w:pStyle w:val="ListParagraph"/>
        <w:numPr>
          <w:ilvl w:val="1"/>
          <w:numId w:val="71"/>
        </w:numPr>
        <w:ind w:left="2552"/>
      </w:pPr>
      <w:r w:rsidRPr="00AE666B">
        <w:t>set</w:t>
      </w:r>
      <w:r w:rsidRPr="00AE666B">
        <w:rPr>
          <w:spacing w:val="-7"/>
        </w:rPr>
        <w:t xml:space="preserve"> </w:t>
      </w:r>
      <w:r w:rsidRPr="00AE666B">
        <w:t>out</w:t>
      </w:r>
      <w:r w:rsidRPr="00AE666B">
        <w:rPr>
          <w:spacing w:val="-7"/>
        </w:rPr>
        <w:t xml:space="preserve"> </w:t>
      </w:r>
      <w:r w:rsidRPr="00AE666B">
        <w:t>whole-of-government</w:t>
      </w:r>
      <w:r w:rsidRPr="00AE666B">
        <w:rPr>
          <w:spacing w:val="-6"/>
        </w:rPr>
        <w:t xml:space="preserve"> </w:t>
      </w:r>
      <w:r w:rsidRPr="00AE666B">
        <w:t>policies</w:t>
      </w:r>
      <w:r w:rsidRPr="00AE666B">
        <w:rPr>
          <w:spacing w:val="-6"/>
        </w:rPr>
        <w:t xml:space="preserve"> </w:t>
      </w:r>
      <w:r w:rsidRPr="00AE666B">
        <w:t>and measures</w:t>
      </w:r>
      <w:r w:rsidRPr="00AE666B">
        <w:rPr>
          <w:spacing w:val="-1"/>
        </w:rPr>
        <w:t xml:space="preserve"> </w:t>
      </w:r>
      <w:r w:rsidRPr="00AE666B">
        <w:t>for</w:t>
      </w:r>
      <w:r w:rsidRPr="00AE666B">
        <w:rPr>
          <w:spacing w:val="-1"/>
        </w:rPr>
        <w:t xml:space="preserve"> </w:t>
      </w:r>
      <w:r w:rsidRPr="00AE666B">
        <w:t>achieving</w:t>
      </w:r>
      <w:r w:rsidRPr="00AE666B">
        <w:rPr>
          <w:spacing w:val="-2"/>
        </w:rPr>
        <w:t xml:space="preserve"> </w:t>
      </w:r>
      <w:r w:rsidRPr="00AE666B">
        <w:t>the</w:t>
      </w:r>
      <w:r w:rsidRPr="00AE666B">
        <w:rPr>
          <w:spacing w:val="-4"/>
        </w:rPr>
        <w:t xml:space="preserve"> </w:t>
      </w:r>
      <w:r w:rsidRPr="00AE666B">
        <w:t>objects</w:t>
      </w:r>
      <w:r w:rsidRPr="00AE666B">
        <w:rPr>
          <w:spacing w:val="-3"/>
        </w:rPr>
        <w:t xml:space="preserve"> </w:t>
      </w:r>
      <w:r w:rsidRPr="00AE666B">
        <w:t>of</w:t>
      </w:r>
      <w:r w:rsidRPr="00AE666B">
        <w:rPr>
          <w:spacing w:val="-4"/>
        </w:rPr>
        <w:t xml:space="preserve"> </w:t>
      </w:r>
      <w:r w:rsidRPr="00AE666B">
        <w:t>this Act and advancing the principles; and</w:t>
      </w:r>
    </w:p>
    <w:p w14:paraId="172EC4A5" w14:textId="77777777" w:rsidR="00AF6084" w:rsidRPr="00AE666B" w:rsidRDefault="00AF6084" w:rsidP="00B340FE">
      <w:pPr>
        <w:pStyle w:val="ListParagraph"/>
        <w:numPr>
          <w:ilvl w:val="1"/>
          <w:numId w:val="71"/>
        </w:numPr>
        <w:ind w:left="2552"/>
      </w:pPr>
      <w:r w:rsidRPr="00AE666B">
        <w:t>provide for collaboration and coordination among defined entities and other entities in the provision of</w:t>
      </w:r>
      <w:r w:rsidRPr="00AE666B">
        <w:rPr>
          <w:spacing w:val="40"/>
        </w:rPr>
        <w:t xml:space="preserve"> </w:t>
      </w:r>
      <w:r w:rsidRPr="00AE666B">
        <w:t xml:space="preserve">universal services to people with </w:t>
      </w:r>
      <w:r w:rsidRPr="00AE666B">
        <w:rPr>
          <w:spacing w:val="-2"/>
        </w:rPr>
        <w:t>disability.</w:t>
      </w:r>
    </w:p>
    <w:p w14:paraId="783AA084" w14:textId="77777777" w:rsidR="00AF6084" w:rsidRPr="00AE666B" w:rsidRDefault="00AF6084" w:rsidP="00B340FE">
      <w:pPr>
        <w:pStyle w:val="ListParagraph"/>
        <w:numPr>
          <w:ilvl w:val="0"/>
          <w:numId w:val="71"/>
        </w:numPr>
        <w:ind w:left="1985"/>
      </w:pPr>
      <w:r w:rsidRPr="00AE666B">
        <w:t>In</w:t>
      </w:r>
      <w:r w:rsidRPr="00AE666B">
        <w:rPr>
          <w:spacing w:val="40"/>
        </w:rPr>
        <w:t xml:space="preserve"> </w:t>
      </w:r>
      <w:r w:rsidRPr="00AE666B">
        <w:t>preparing</w:t>
      </w:r>
      <w:r w:rsidRPr="00AE666B">
        <w:rPr>
          <w:spacing w:val="40"/>
        </w:rPr>
        <w:t xml:space="preserve"> </w:t>
      </w:r>
      <w:r w:rsidRPr="00AE666B">
        <w:t>a</w:t>
      </w:r>
      <w:r w:rsidRPr="00AE666B">
        <w:rPr>
          <w:spacing w:val="40"/>
        </w:rPr>
        <w:t xml:space="preserve"> </w:t>
      </w:r>
      <w:r w:rsidRPr="00AE666B">
        <w:t>Tasmanian</w:t>
      </w:r>
      <w:r w:rsidRPr="00AE666B">
        <w:rPr>
          <w:spacing w:val="40"/>
        </w:rPr>
        <w:t xml:space="preserve"> </w:t>
      </w:r>
      <w:r w:rsidRPr="00AE666B">
        <w:t>Disability</w:t>
      </w:r>
      <w:r w:rsidRPr="00AE666B">
        <w:rPr>
          <w:spacing w:val="40"/>
        </w:rPr>
        <w:t xml:space="preserve"> </w:t>
      </w:r>
      <w:r w:rsidRPr="00AE666B">
        <w:t>Inclusion Plan, the Minister –</w:t>
      </w:r>
    </w:p>
    <w:p w14:paraId="7C2CD917" w14:textId="77777777" w:rsidR="00AF6084" w:rsidRPr="00AE666B" w:rsidRDefault="00AF6084" w:rsidP="00B340FE">
      <w:pPr>
        <w:pStyle w:val="ListParagraph"/>
        <w:numPr>
          <w:ilvl w:val="1"/>
          <w:numId w:val="71"/>
        </w:numPr>
        <w:ind w:left="2552"/>
      </w:pPr>
      <w:r w:rsidRPr="00AE666B">
        <w:t>must have regard to the objects of this Act and the principles; and</w:t>
      </w:r>
    </w:p>
    <w:p w14:paraId="2BFBE07C" w14:textId="14BDB22C" w:rsidR="00AF6084" w:rsidRPr="00AE666B" w:rsidRDefault="00AF6084" w:rsidP="00B340FE">
      <w:pPr>
        <w:pStyle w:val="ListParagraph"/>
        <w:numPr>
          <w:ilvl w:val="1"/>
          <w:numId w:val="71"/>
        </w:numPr>
        <w:ind w:left="2552"/>
      </w:pPr>
      <w:r w:rsidRPr="00AE666B">
        <w:t>must consider the varied needs and experiences of people with disability and the</w:t>
      </w:r>
      <w:r w:rsidRPr="00AE666B">
        <w:rPr>
          <w:spacing w:val="47"/>
          <w:w w:val="150"/>
        </w:rPr>
        <w:t xml:space="preserve"> </w:t>
      </w:r>
      <w:r w:rsidRPr="00AE666B">
        <w:t>strategies</w:t>
      </w:r>
      <w:r w:rsidRPr="00AE666B">
        <w:rPr>
          <w:spacing w:val="48"/>
          <w:w w:val="150"/>
        </w:rPr>
        <w:t xml:space="preserve"> </w:t>
      </w:r>
      <w:r w:rsidRPr="00AE666B">
        <w:t>that</w:t>
      </w:r>
      <w:r w:rsidRPr="00AE666B">
        <w:rPr>
          <w:spacing w:val="49"/>
          <w:w w:val="150"/>
        </w:rPr>
        <w:t xml:space="preserve"> </w:t>
      </w:r>
      <w:r w:rsidRPr="00AE666B">
        <w:t>may</w:t>
      </w:r>
      <w:r w:rsidRPr="00AE666B">
        <w:rPr>
          <w:spacing w:val="50"/>
          <w:w w:val="150"/>
        </w:rPr>
        <w:t xml:space="preserve"> </w:t>
      </w:r>
      <w:r w:rsidRPr="00AE666B">
        <w:t>be</w:t>
      </w:r>
      <w:r w:rsidRPr="00AE666B">
        <w:rPr>
          <w:spacing w:val="50"/>
          <w:w w:val="150"/>
        </w:rPr>
        <w:t xml:space="preserve"> </w:t>
      </w:r>
      <w:r w:rsidRPr="00AE666B">
        <w:t>required</w:t>
      </w:r>
      <w:r w:rsidRPr="00AE666B">
        <w:rPr>
          <w:spacing w:val="49"/>
          <w:w w:val="150"/>
        </w:rPr>
        <w:t xml:space="preserve"> </w:t>
      </w:r>
      <w:r w:rsidRPr="00AE666B">
        <w:rPr>
          <w:spacing w:val="-5"/>
        </w:rPr>
        <w:t>in</w:t>
      </w:r>
      <w:r w:rsidR="00B92F07" w:rsidRPr="00AE666B">
        <w:rPr>
          <w:spacing w:val="-5"/>
        </w:rPr>
        <w:t xml:space="preserve"> </w:t>
      </w:r>
      <w:r w:rsidRPr="00AE666B">
        <w:t xml:space="preserve">response to those needs and experiences; </w:t>
      </w:r>
      <w:r w:rsidRPr="00AE666B">
        <w:rPr>
          <w:spacing w:val="-4"/>
        </w:rPr>
        <w:t>and</w:t>
      </w:r>
    </w:p>
    <w:p w14:paraId="78DFB8C7" w14:textId="77777777" w:rsidR="00AF6084" w:rsidRPr="00AE666B" w:rsidRDefault="00AF6084" w:rsidP="00B340FE">
      <w:pPr>
        <w:pStyle w:val="ListParagraph"/>
        <w:numPr>
          <w:ilvl w:val="1"/>
          <w:numId w:val="71"/>
        </w:numPr>
        <w:ind w:left="2552"/>
      </w:pPr>
      <w:r w:rsidRPr="00AE666B">
        <w:t>must consult with, in accordance with any prescribed requirements –</w:t>
      </w:r>
    </w:p>
    <w:p w14:paraId="29144934" w14:textId="77777777" w:rsidR="001E0FA4" w:rsidRPr="00AE666B" w:rsidRDefault="00AF6084" w:rsidP="00B340FE">
      <w:pPr>
        <w:pStyle w:val="ListParagraph"/>
        <w:numPr>
          <w:ilvl w:val="2"/>
          <w:numId w:val="71"/>
        </w:numPr>
        <w:ind w:left="3119"/>
        <w:jc w:val="left"/>
      </w:pPr>
      <w:r w:rsidRPr="00AE666B">
        <w:t>the Disability Inclusion Advisory Council; and</w:t>
      </w:r>
    </w:p>
    <w:p w14:paraId="5B16B7D4" w14:textId="77777777" w:rsidR="001E0FA4" w:rsidRPr="00AE666B" w:rsidRDefault="00AF6084" w:rsidP="00B340FE">
      <w:pPr>
        <w:pStyle w:val="ListParagraph"/>
        <w:numPr>
          <w:ilvl w:val="2"/>
          <w:numId w:val="71"/>
        </w:numPr>
        <w:ind w:left="3119"/>
        <w:jc w:val="left"/>
      </w:pPr>
      <w:r w:rsidRPr="00AE666B">
        <w:t>the</w:t>
      </w:r>
      <w:r w:rsidRPr="00AE666B">
        <w:rPr>
          <w:spacing w:val="-6"/>
        </w:rPr>
        <w:t xml:space="preserve"> </w:t>
      </w:r>
      <w:r w:rsidRPr="00AE666B">
        <w:t>Commissioner;</w:t>
      </w:r>
      <w:r w:rsidRPr="00AE666B">
        <w:rPr>
          <w:spacing w:val="-5"/>
        </w:rPr>
        <w:t xml:space="preserve"> and</w:t>
      </w:r>
    </w:p>
    <w:p w14:paraId="716A6B20" w14:textId="77777777" w:rsidR="001E0FA4" w:rsidRPr="00AE666B" w:rsidRDefault="00AF6084" w:rsidP="00B340FE">
      <w:pPr>
        <w:pStyle w:val="ListParagraph"/>
        <w:numPr>
          <w:ilvl w:val="2"/>
          <w:numId w:val="71"/>
        </w:numPr>
        <w:ind w:left="3119"/>
        <w:jc w:val="left"/>
      </w:pPr>
      <w:r w:rsidRPr="00AE666B">
        <w:t>people</w:t>
      </w:r>
      <w:r w:rsidRPr="00AE666B">
        <w:rPr>
          <w:spacing w:val="-10"/>
        </w:rPr>
        <w:t xml:space="preserve"> </w:t>
      </w:r>
      <w:r w:rsidRPr="00AE666B">
        <w:t>with</w:t>
      </w:r>
      <w:r w:rsidRPr="00AE666B">
        <w:rPr>
          <w:spacing w:val="-10"/>
        </w:rPr>
        <w:t xml:space="preserve"> </w:t>
      </w:r>
      <w:r w:rsidRPr="00AE666B">
        <w:t>disability;</w:t>
      </w:r>
      <w:r w:rsidRPr="00AE666B">
        <w:rPr>
          <w:spacing w:val="-5"/>
        </w:rPr>
        <w:t xml:space="preserve"> and</w:t>
      </w:r>
    </w:p>
    <w:p w14:paraId="292B7259" w14:textId="77777777" w:rsidR="001E0FA4" w:rsidRPr="00AE666B" w:rsidRDefault="00AF6084" w:rsidP="00B340FE">
      <w:pPr>
        <w:pStyle w:val="ListParagraph"/>
        <w:numPr>
          <w:ilvl w:val="2"/>
          <w:numId w:val="71"/>
        </w:numPr>
        <w:ind w:left="3119"/>
        <w:jc w:val="left"/>
      </w:pPr>
      <w:r w:rsidRPr="00AE666B">
        <w:t>disability</w:t>
      </w:r>
      <w:r w:rsidRPr="00AE666B">
        <w:rPr>
          <w:spacing w:val="-6"/>
        </w:rPr>
        <w:t xml:space="preserve"> </w:t>
      </w:r>
      <w:r w:rsidRPr="00AE666B">
        <w:t>advocacy</w:t>
      </w:r>
      <w:r w:rsidRPr="00AE666B">
        <w:rPr>
          <w:spacing w:val="-6"/>
        </w:rPr>
        <w:t xml:space="preserve"> </w:t>
      </w:r>
      <w:r w:rsidRPr="00AE666B">
        <w:t xml:space="preserve">organisations, disability peak bodies and </w:t>
      </w:r>
      <w:r w:rsidRPr="00AE666B">
        <w:rPr>
          <w:spacing w:val="-2"/>
        </w:rPr>
        <w:t>disabilit</w:t>
      </w:r>
      <w:r w:rsidR="00B92F07" w:rsidRPr="00AE666B">
        <w:rPr>
          <w:spacing w:val="-2"/>
        </w:rPr>
        <w:t xml:space="preserve">y </w:t>
      </w:r>
      <w:r w:rsidRPr="00AE666B">
        <w:rPr>
          <w:spacing w:val="-2"/>
        </w:rPr>
        <w:t xml:space="preserve">representative </w:t>
      </w:r>
      <w:r w:rsidRPr="00AE666B">
        <w:t>organisations; and</w:t>
      </w:r>
    </w:p>
    <w:p w14:paraId="6ADE1A95" w14:textId="77777777" w:rsidR="001E0FA4" w:rsidRPr="00AE666B" w:rsidRDefault="00AF6084" w:rsidP="00B340FE">
      <w:pPr>
        <w:pStyle w:val="ListParagraph"/>
        <w:numPr>
          <w:ilvl w:val="2"/>
          <w:numId w:val="71"/>
        </w:numPr>
        <w:ind w:left="3119"/>
        <w:jc w:val="left"/>
      </w:pPr>
      <w:r w:rsidRPr="00AE666B">
        <w:lastRenderedPageBreak/>
        <w:t>defined</w:t>
      </w:r>
      <w:r w:rsidRPr="00AE666B">
        <w:rPr>
          <w:spacing w:val="-8"/>
        </w:rPr>
        <w:t xml:space="preserve"> </w:t>
      </w:r>
      <w:r w:rsidRPr="00AE666B">
        <w:t>entities;</w:t>
      </w:r>
      <w:r w:rsidRPr="00AE666B">
        <w:rPr>
          <w:spacing w:val="-8"/>
        </w:rPr>
        <w:t xml:space="preserve"> </w:t>
      </w:r>
      <w:r w:rsidRPr="00AE666B">
        <w:rPr>
          <w:spacing w:val="-5"/>
        </w:rPr>
        <w:t>and</w:t>
      </w:r>
    </w:p>
    <w:p w14:paraId="636D1637" w14:textId="12A1F91A" w:rsidR="00AF6084" w:rsidRPr="00AE666B" w:rsidRDefault="00AF6084" w:rsidP="00B340FE">
      <w:pPr>
        <w:pStyle w:val="ListParagraph"/>
        <w:numPr>
          <w:ilvl w:val="2"/>
          <w:numId w:val="71"/>
        </w:numPr>
        <w:ind w:left="3119"/>
        <w:jc w:val="left"/>
      </w:pPr>
      <w:r w:rsidRPr="00AE666B">
        <w:t>the</w:t>
      </w:r>
      <w:r w:rsidRPr="00AE666B">
        <w:rPr>
          <w:spacing w:val="-6"/>
        </w:rPr>
        <w:t xml:space="preserve"> </w:t>
      </w:r>
      <w:r w:rsidRPr="00AE666B">
        <w:t>public;</w:t>
      </w:r>
      <w:r w:rsidRPr="00AE666B">
        <w:rPr>
          <w:spacing w:val="-2"/>
        </w:rPr>
        <w:t xml:space="preserve"> </w:t>
      </w:r>
      <w:r w:rsidRPr="00AE666B">
        <w:rPr>
          <w:spacing w:val="-5"/>
        </w:rPr>
        <w:t>and</w:t>
      </w:r>
    </w:p>
    <w:p w14:paraId="6AFA31B1" w14:textId="77777777" w:rsidR="00AF6084" w:rsidRPr="00AE666B" w:rsidRDefault="00AF6084" w:rsidP="00B340FE">
      <w:pPr>
        <w:pStyle w:val="ListParagraph"/>
        <w:numPr>
          <w:ilvl w:val="1"/>
          <w:numId w:val="71"/>
        </w:numPr>
        <w:ind w:left="2552"/>
      </w:pPr>
      <w:r w:rsidRPr="00AE666B">
        <w:t xml:space="preserve">may consult with any other person or body that the Minister considers </w:t>
      </w:r>
      <w:r w:rsidRPr="00AE666B">
        <w:rPr>
          <w:spacing w:val="-2"/>
        </w:rPr>
        <w:t>appropriate.</w:t>
      </w:r>
    </w:p>
    <w:p w14:paraId="1B513ADB" w14:textId="77777777" w:rsidR="00AF6084" w:rsidRPr="00AE666B" w:rsidRDefault="00AF6084" w:rsidP="00B336EB">
      <w:pPr>
        <w:pStyle w:val="ListParagraph"/>
        <w:numPr>
          <w:ilvl w:val="0"/>
          <w:numId w:val="71"/>
        </w:numPr>
        <w:ind w:left="1985" w:hanging="757"/>
      </w:pPr>
      <w:r w:rsidRPr="00AE666B">
        <w:t>The Minister must cause a copy of a Tasmanian Disability Inclusion Plan to be published on a website operated by, or on behalf of, the Department –</w:t>
      </w:r>
    </w:p>
    <w:p w14:paraId="164B983C" w14:textId="77777777" w:rsidR="00AF6084" w:rsidRPr="00AE666B" w:rsidRDefault="00AF6084" w:rsidP="00B336EB">
      <w:pPr>
        <w:pStyle w:val="ListParagraph"/>
        <w:numPr>
          <w:ilvl w:val="1"/>
          <w:numId w:val="71"/>
        </w:numPr>
        <w:ind w:left="2552" w:hanging="425"/>
      </w:pPr>
      <w:r w:rsidRPr="00AE666B">
        <w:t>as soon as reasonably practicable after it is prepared; and</w:t>
      </w:r>
    </w:p>
    <w:p w14:paraId="6D1C03DF" w14:textId="77777777" w:rsidR="00AF6084" w:rsidRPr="00AE666B" w:rsidRDefault="00AF6084" w:rsidP="00B336EB">
      <w:pPr>
        <w:pStyle w:val="ListParagraph"/>
        <w:numPr>
          <w:ilvl w:val="1"/>
          <w:numId w:val="71"/>
        </w:numPr>
        <w:ind w:left="2552" w:hanging="425"/>
      </w:pPr>
      <w:r w:rsidRPr="00AE666B">
        <w:t>in</w:t>
      </w:r>
      <w:r w:rsidRPr="00AE666B">
        <w:rPr>
          <w:spacing w:val="-4"/>
        </w:rPr>
        <w:t xml:space="preserve"> </w:t>
      </w:r>
      <w:r w:rsidRPr="00AE666B">
        <w:t>accessible</w:t>
      </w:r>
      <w:r w:rsidRPr="00AE666B">
        <w:rPr>
          <w:spacing w:val="-4"/>
        </w:rPr>
        <w:t xml:space="preserve"> </w:t>
      </w:r>
      <w:r w:rsidRPr="00AE666B">
        <w:rPr>
          <w:spacing w:val="-2"/>
        </w:rPr>
        <w:t>formats.</w:t>
      </w:r>
    </w:p>
    <w:p w14:paraId="657F91D1" w14:textId="28C3CE1C" w:rsidR="00AF6084" w:rsidRPr="00AE666B" w:rsidRDefault="00AF6084" w:rsidP="00B336EB">
      <w:pPr>
        <w:pStyle w:val="ListParagraph"/>
        <w:numPr>
          <w:ilvl w:val="0"/>
          <w:numId w:val="71"/>
        </w:numPr>
        <w:ind w:left="1985" w:hanging="567"/>
      </w:pPr>
      <w:r w:rsidRPr="00AE666B">
        <w:t>The Minister is to cause a copy of a Tasmanian Disability</w:t>
      </w:r>
      <w:r w:rsidRPr="00AE666B">
        <w:rPr>
          <w:spacing w:val="40"/>
        </w:rPr>
        <w:t xml:space="preserve"> </w:t>
      </w:r>
      <w:r w:rsidRPr="00AE666B">
        <w:t>Inclusion</w:t>
      </w:r>
      <w:r w:rsidRPr="00AE666B">
        <w:rPr>
          <w:spacing w:val="40"/>
        </w:rPr>
        <w:t xml:space="preserve"> </w:t>
      </w:r>
      <w:r w:rsidRPr="00AE666B">
        <w:t>Plan</w:t>
      </w:r>
      <w:r w:rsidRPr="00AE666B">
        <w:rPr>
          <w:spacing w:val="40"/>
        </w:rPr>
        <w:t xml:space="preserve"> </w:t>
      </w:r>
      <w:r w:rsidRPr="00AE666B">
        <w:t>to</w:t>
      </w:r>
      <w:r w:rsidRPr="00AE666B">
        <w:rPr>
          <w:spacing w:val="40"/>
        </w:rPr>
        <w:t xml:space="preserve"> </w:t>
      </w:r>
      <w:r w:rsidRPr="00AE666B">
        <w:t>be</w:t>
      </w:r>
      <w:r w:rsidRPr="00AE666B">
        <w:rPr>
          <w:spacing w:val="40"/>
        </w:rPr>
        <w:t xml:space="preserve"> </w:t>
      </w:r>
      <w:r w:rsidRPr="00AE666B">
        <w:t>tabled</w:t>
      </w:r>
      <w:r w:rsidRPr="00AE666B">
        <w:rPr>
          <w:spacing w:val="40"/>
        </w:rPr>
        <w:t xml:space="preserve"> </w:t>
      </w:r>
      <w:r w:rsidRPr="00AE666B">
        <w:t>in</w:t>
      </w:r>
      <w:r w:rsidRPr="00AE666B">
        <w:rPr>
          <w:spacing w:val="40"/>
        </w:rPr>
        <w:t xml:space="preserve"> </w:t>
      </w:r>
      <w:r w:rsidRPr="00AE666B">
        <w:t>each</w:t>
      </w:r>
      <w:r w:rsidR="001E0FA4" w:rsidRPr="00AE666B">
        <w:t xml:space="preserve"> </w:t>
      </w:r>
      <w:r w:rsidRPr="00AE666B">
        <w:t>House of Parliament within 10 sitting-days of that House after the publication of that plan under subsection (4).</w:t>
      </w:r>
    </w:p>
    <w:p w14:paraId="7E4CF429" w14:textId="77777777" w:rsidR="007A4C01" w:rsidRPr="007A4C01" w:rsidRDefault="007A4C01" w:rsidP="007A4C01">
      <w:pPr>
        <w:pStyle w:val="Heading2"/>
        <w:numPr>
          <w:ilvl w:val="0"/>
          <w:numId w:val="0"/>
        </w:numPr>
        <w:ind w:left="567" w:hanging="567"/>
        <w:rPr>
          <w:b w:val="0"/>
          <w:bCs w:val="0"/>
          <w:sz w:val="24"/>
          <w:szCs w:val="24"/>
        </w:rPr>
      </w:pPr>
    </w:p>
    <w:p w14:paraId="1C316ACD" w14:textId="77777777" w:rsidR="00AF6084" w:rsidRPr="00AE666B" w:rsidRDefault="00AF6084" w:rsidP="001E0FA4">
      <w:pPr>
        <w:pStyle w:val="Heading3"/>
      </w:pPr>
      <w:bookmarkStart w:id="12" w:name="_Toc169094130"/>
      <w:r w:rsidRPr="00AE666B">
        <w:t>Amendment</w:t>
      </w:r>
      <w:r w:rsidRPr="00AE666B">
        <w:rPr>
          <w:spacing w:val="-9"/>
        </w:rPr>
        <w:t xml:space="preserve"> </w:t>
      </w:r>
      <w:r w:rsidRPr="00AE666B">
        <w:t>of</w:t>
      </w:r>
      <w:r w:rsidRPr="00AE666B">
        <w:rPr>
          <w:spacing w:val="-6"/>
        </w:rPr>
        <w:t xml:space="preserve"> </w:t>
      </w:r>
      <w:r w:rsidRPr="00AE666B">
        <w:t>Tasmanian</w:t>
      </w:r>
      <w:r w:rsidRPr="00AE666B">
        <w:rPr>
          <w:spacing w:val="-8"/>
        </w:rPr>
        <w:t xml:space="preserve"> </w:t>
      </w:r>
      <w:r w:rsidRPr="00AE666B">
        <w:t>Disability</w:t>
      </w:r>
      <w:r w:rsidRPr="00AE666B">
        <w:rPr>
          <w:spacing w:val="-7"/>
        </w:rPr>
        <w:t xml:space="preserve"> </w:t>
      </w:r>
      <w:r w:rsidRPr="00AE666B">
        <w:t>Inclusion</w:t>
      </w:r>
      <w:r w:rsidRPr="00AE666B">
        <w:rPr>
          <w:spacing w:val="-8"/>
        </w:rPr>
        <w:t xml:space="preserve"> </w:t>
      </w:r>
      <w:r w:rsidRPr="00AE666B">
        <w:rPr>
          <w:spacing w:val="-4"/>
        </w:rPr>
        <w:t>Plan</w:t>
      </w:r>
      <w:bookmarkEnd w:id="12"/>
    </w:p>
    <w:p w14:paraId="2EDAFE49" w14:textId="77777777" w:rsidR="00AF6084" w:rsidRPr="00AE666B" w:rsidRDefault="00AF6084" w:rsidP="00B340FE">
      <w:pPr>
        <w:pStyle w:val="ListParagraph"/>
        <w:numPr>
          <w:ilvl w:val="0"/>
          <w:numId w:val="70"/>
        </w:numPr>
        <w:ind w:left="1985"/>
      </w:pPr>
      <w:r w:rsidRPr="00AE666B">
        <w:t>The</w:t>
      </w:r>
      <w:r w:rsidRPr="00AE666B">
        <w:rPr>
          <w:spacing w:val="-5"/>
        </w:rPr>
        <w:t xml:space="preserve"> </w:t>
      </w:r>
      <w:r w:rsidRPr="00AE666B">
        <w:t>Minister</w:t>
      </w:r>
      <w:r w:rsidRPr="00AE666B">
        <w:rPr>
          <w:spacing w:val="-2"/>
        </w:rPr>
        <w:t xml:space="preserve"> </w:t>
      </w:r>
      <w:r w:rsidRPr="00AE666B">
        <w:t>may,</w:t>
      </w:r>
      <w:r w:rsidRPr="00AE666B">
        <w:rPr>
          <w:spacing w:val="-4"/>
        </w:rPr>
        <w:t xml:space="preserve"> </w:t>
      </w:r>
      <w:r w:rsidRPr="00AE666B">
        <w:t>at</w:t>
      </w:r>
      <w:r w:rsidRPr="00AE666B">
        <w:rPr>
          <w:spacing w:val="-5"/>
        </w:rPr>
        <w:t xml:space="preserve"> </w:t>
      </w:r>
      <w:r w:rsidRPr="00AE666B">
        <w:t>any</w:t>
      </w:r>
      <w:r w:rsidRPr="00AE666B">
        <w:rPr>
          <w:spacing w:val="-2"/>
        </w:rPr>
        <w:t xml:space="preserve"> </w:t>
      </w:r>
      <w:r w:rsidRPr="00AE666B">
        <w:t>time</w:t>
      </w:r>
      <w:r w:rsidRPr="00AE666B">
        <w:rPr>
          <w:spacing w:val="1"/>
        </w:rPr>
        <w:t xml:space="preserve"> </w:t>
      </w:r>
      <w:r w:rsidRPr="00AE666B">
        <w:rPr>
          <w:spacing w:val="-10"/>
        </w:rPr>
        <w:t>–</w:t>
      </w:r>
    </w:p>
    <w:p w14:paraId="2259F8C2" w14:textId="77777777" w:rsidR="00AF6084" w:rsidRPr="00AE666B" w:rsidRDefault="00AF6084" w:rsidP="00B340FE">
      <w:pPr>
        <w:pStyle w:val="ListParagraph"/>
        <w:numPr>
          <w:ilvl w:val="1"/>
          <w:numId w:val="70"/>
        </w:numPr>
        <w:ind w:left="2552"/>
      </w:pPr>
      <w:r w:rsidRPr="00AE666B">
        <w:t>amend a Tasmanian Disability Inclusion Plan; or</w:t>
      </w:r>
    </w:p>
    <w:p w14:paraId="70A8F3D4" w14:textId="77777777" w:rsidR="00AF6084" w:rsidRPr="00AE666B" w:rsidRDefault="00AF6084" w:rsidP="00B340FE">
      <w:pPr>
        <w:pStyle w:val="ListParagraph"/>
        <w:numPr>
          <w:ilvl w:val="1"/>
          <w:numId w:val="70"/>
        </w:numPr>
        <w:ind w:left="2552"/>
      </w:pPr>
      <w:r w:rsidRPr="00AE666B">
        <w:t>revoke and substitute a Tasmanian Disability Inclusion Plan.</w:t>
      </w:r>
    </w:p>
    <w:p w14:paraId="1C9F058D" w14:textId="77777777" w:rsidR="00AF6084" w:rsidRPr="00AE666B" w:rsidRDefault="00AF6084" w:rsidP="00B340FE">
      <w:pPr>
        <w:pStyle w:val="ListParagraph"/>
        <w:numPr>
          <w:ilvl w:val="0"/>
          <w:numId w:val="70"/>
        </w:numPr>
        <w:ind w:left="1985"/>
      </w:pPr>
      <w:r w:rsidRPr="00AE666B">
        <w:t>Section</w:t>
      </w:r>
      <w:r w:rsidRPr="00AE666B">
        <w:rPr>
          <w:spacing w:val="-3"/>
        </w:rPr>
        <w:t xml:space="preserve"> </w:t>
      </w:r>
      <w:r w:rsidRPr="00AE666B">
        <w:t>9(2), (3), (4) and (5) apply, with any necessary modification, to the amendment or revocation and substitution of a Tasmanian Disability</w:t>
      </w:r>
      <w:r w:rsidRPr="00AE666B">
        <w:rPr>
          <w:spacing w:val="-3"/>
        </w:rPr>
        <w:t xml:space="preserve"> </w:t>
      </w:r>
      <w:r w:rsidRPr="00AE666B">
        <w:t>Inclusion</w:t>
      </w:r>
      <w:r w:rsidRPr="00AE666B">
        <w:rPr>
          <w:spacing w:val="-3"/>
        </w:rPr>
        <w:t xml:space="preserve"> </w:t>
      </w:r>
      <w:r w:rsidRPr="00AE666B">
        <w:t>Plan</w:t>
      </w:r>
      <w:r w:rsidRPr="00AE666B">
        <w:rPr>
          <w:spacing w:val="-6"/>
        </w:rPr>
        <w:t xml:space="preserve"> </w:t>
      </w:r>
      <w:r w:rsidRPr="00AE666B">
        <w:t>in</w:t>
      </w:r>
      <w:r w:rsidRPr="00AE666B">
        <w:rPr>
          <w:spacing w:val="-7"/>
        </w:rPr>
        <w:t xml:space="preserve"> </w:t>
      </w:r>
      <w:r w:rsidRPr="00AE666B">
        <w:t>the</w:t>
      </w:r>
      <w:r w:rsidRPr="00AE666B">
        <w:rPr>
          <w:spacing w:val="-4"/>
        </w:rPr>
        <w:t xml:space="preserve"> </w:t>
      </w:r>
      <w:r w:rsidRPr="00AE666B">
        <w:t>same</w:t>
      </w:r>
      <w:r w:rsidRPr="00AE666B">
        <w:rPr>
          <w:spacing w:val="-4"/>
        </w:rPr>
        <w:t xml:space="preserve"> </w:t>
      </w:r>
      <w:r w:rsidRPr="00AE666B">
        <w:t>way</w:t>
      </w:r>
      <w:r w:rsidRPr="00AE666B">
        <w:rPr>
          <w:spacing w:val="-3"/>
        </w:rPr>
        <w:t xml:space="preserve"> </w:t>
      </w:r>
      <w:r w:rsidRPr="00AE666B">
        <w:t>as</w:t>
      </w:r>
      <w:r w:rsidRPr="00AE666B">
        <w:rPr>
          <w:spacing w:val="-3"/>
        </w:rPr>
        <w:t xml:space="preserve"> </w:t>
      </w:r>
      <w:r w:rsidRPr="00AE666B">
        <w:t>they apply to the preparation of a Tasmanian Disability Inclusion Plan.</w:t>
      </w:r>
    </w:p>
    <w:p w14:paraId="4EB9FE4D" w14:textId="77777777" w:rsidR="007A4C01" w:rsidRPr="007A4C01" w:rsidRDefault="007A4C01" w:rsidP="007A4C01">
      <w:pPr>
        <w:pStyle w:val="Heading2"/>
        <w:numPr>
          <w:ilvl w:val="0"/>
          <w:numId w:val="0"/>
        </w:numPr>
        <w:ind w:left="567" w:hanging="567"/>
        <w:rPr>
          <w:b w:val="0"/>
          <w:bCs w:val="0"/>
          <w:sz w:val="24"/>
          <w:szCs w:val="24"/>
        </w:rPr>
      </w:pPr>
    </w:p>
    <w:p w14:paraId="1A0D6C51" w14:textId="77777777" w:rsidR="00AF6084" w:rsidRPr="00AE666B" w:rsidRDefault="00AF6084" w:rsidP="001E0FA4">
      <w:pPr>
        <w:pStyle w:val="Heading3"/>
      </w:pPr>
      <w:bookmarkStart w:id="13" w:name="_Toc169094131"/>
      <w:r w:rsidRPr="00AE666B">
        <w:t>Tasmanian</w:t>
      </w:r>
      <w:r w:rsidRPr="00AE666B">
        <w:tab/>
        <w:t>Disability</w:t>
      </w:r>
      <w:r w:rsidRPr="00AE666B">
        <w:tab/>
        <w:t>Inclusion</w:t>
      </w:r>
      <w:r w:rsidRPr="00AE666B">
        <w:tab/>
      </w:r>
      <w:r w:rsidRPr="00AE666B">
        <w:rPr>
          <w:spacing w:val="-4"/>
        </w:rPr>
        <w:t>Plan</w:t>
      </w:r>
      <w:r w:rsidRPr="00AE666B">
        <w:tab/>
        <w:t>Progress Report</w:t>
      </w:r>
      <w:bookmarkEnd w:id="13"/>
    </w:p>
    <w:p w14:paraId="10012A6F" w14:textId="77777777" w:rsidR="00AF6084" w:rsidRPr="00AE666B" w:rsidRDefault="00AF6084" w:rsidP="00B340FE">
      <w:pPr>
        <w:pStyle w:val="ListParagraph"/>
        <w:numPr>
          <w:ilvl w:val="0"/>
          <w:numId w:val="69"/>
        </w:numPr>
        <w:ind w:left="1985"/>
      </w:pPr>
      <w:r w:rsidRPr="00AE666B">
        <w:t>The Minister must prepare and publish a Tasmanian Disability Inclusion Plan Progress Report –</w:t>
      </w:r>
    </w:p>
    <w:p w14:paraId="17C590FC" w14:textId="77777777" w:rsidR="00AF6084" w:rsidRPr="00AE666B" w:rsidRDefault="00AF6084" w:rsidP="00B340FE">
      <w:pPr>
        <w:pStyle w:val="ListParagraph"/>
        <w:numPr>
          <w:ilvl w:val="1"/>
          <w:numId w:val="69"/>
        </w:numPr>
        <w:ind w:left="2552"/>
      </w:pPr>
      <w:r w:rsidRPr="00AE666B">
        <w:t xml:space="preserve">within 12 months after the publication of a Tasmanian Disability Inclusion Plan; </w:t>
      </w:r>
      <w:r w:rsidRPr="00AE666B">
        <w:rPr>
          <w:spacing w:val="-4"/>
        </w:rPr>
        <w:t>and</w:t>
      </w:r>
    </w:p>
    <w:p w14:paraId="1157D0EB" w14:textId="77777777" w:rsidR="00AF6084" w:rsidRPr="00AE666B" w:rsidRDefault="00AF6084" w:rsidP="00B340FE">
      <w:pPr>
        <w:pStyle w:val="ListParagraph"/>
        <w:numPr>
          <w:ilvl w:val="1"/>
          <w:numId w:val="69"/>
        </w:numPr>
        <w:ind w:left="2552"/>
      </w:pPr>
      <w:r w:rsidRPr="00AE666B">
        <w:t>on</w:t>
      </w:r>
      <w:r w:rsidRPr="00AE666B">
        <w:rPr>
          <w:spacing w:val="-2"/>
        </w:rPr>
        <w:t xml:space="preserve"> </w:t>
      </w:r>
      <w:r w:rsidRPr="00AE666B">
        <w:t>a</w:t>
      </w:r>
      <w:r w:rsidRPr="00AE666B">
        <w:rPr>
          <w:spacing w:val="-5"/>
        </w:rPr>
        <w:t xml:space="preserve"> </w:t>
      </w:r>
      <w:r w:rsidRPr="00AE666B">
        <w:t>yearly</w:t>
      </w:r>
      <w:r w:rsidRPr="00AE666B">
        <w:rPr>
          <w:spacing w:val="-2"/>
        </w:rPr>
        <w:t xml:space="preserve"> </w:t>
      </w:r>
      <w:r w:rsidRPr="00AE666B">
        <w:t>basis</w:t>
      </w:r>
      <w:r w:rsidRPr="00AE666B">
        <w:rPr>
          <w:spacing w:val="-4"/>
        </w:rPr>
        <w:t xml:space="preserve"> </w:t>
      </w:r>
      <w:r w:rsidRPr="00AE666B">
        <w:rPr>
          <w:spacing w:val="-2"/>
        </w:rPr>
        <w:t>thereafter.</w:t>
      </w:r>
    </w:p>
    <w:p w14:paraId="45AC298F" w14:textId="7CA60256" w:rsidR="00AF6084" w:rsidRPr="00AE666B" w:rsidRDefault="00AF6084" w:rsidP="00B340FE">
      <w:pPr>
        <w:pStyle w:val="ListParagraph"/>
        <w:numPr>
          <w:ilvl w:val="0"/>
          <w:numId w:val="69"/>
        </w:numPr>
        <w:ind w:left="1985"/>
      </w:pPr>
      <w:r w:rsidRPr="00AE666B">
        <w:lastRenderedPageBreak/>
        <w:t>A Tasmanian Disability Inclusion Plan Progress Report</w:t>
      </w:r>
      <w:r w:rsidRPr="00AE666B">
        <w:rPr>
          <w:spacing w:val="80"/>
        </w:rPr>
        <w:t xml:space="preserve"> </w:t>
      </w:r>
      <w:r w:rsidRPr="00AE666B">
        <w:t>under</w:t>
      </w:r>
      <w:r w:rsidRPr="00AE666B">
        <w:rPr>
          <w:spacing w:val="80"/>
        </w:rPr>
        <w:t xml:space="preserve"> </w:t>
      </w:r>
      <w:r w:rsidRPr="00AE666B">
        <w:t>subsection</w:t>
      </w:r>
      <w:r w:rsidRPr="00AE666B">
        <w:rPr>
          <w:spacing w:val="80"/>
        </w:rPr>
        <w:t xml:space="preserve"> </w:t>
      </w:r>
      <w:r w:rsidRPr="00AE666B">
        <w:t>(1)</w:t>
      </w:r>
      <w:r w:rsidRPr="00AE666B">
        <w:rPr>
          <w:spacing w:val="80"/>
        </w:rPr>
        <w:t xml:space="preserve"> </w:t>
      </w:r>
      <w:r w:rsidRPr="00AE666B">
        <w:t>must</w:t>
      </w:r>
      <w:r w:rsidRPr="00AE666B">
        <w:rPr>
          <w:spacing w:val="80"/>
        </w:rPr>
        <w:t xml:space="preserve"> </w:t>
      </w:r>
      <w:r w:rsidRPr="00AE666B">
        <w:t>include</w:t>
      </w:r>
      <w:r w:rsidRPr="00AE666B">
        <w:rPr>
          <w:spacing w:val="80"/>
        </w:rPr>
        <w:t xml:space="preserve"> </w:t>
      </w:r>
      <w:r w:rsidRPr="00AE666B">
        <w:t>an</w:t>
      </w:r>
      <w:r w:rsidR="001E0FA4" w:rsidRPr="00AE666B">
        <w:t xml:space="preserve"> </w:t>
      </w:r>
      <w:r w:rsidRPr="00AE666B">
        <w:t>assessment of progress in the previous 12</w:t>
      </w:r>
      <w:r w:rsidRPr="00AE666B">
        <w:rPr>
          <w:spacing w:val="40"/>
        </w:rPr>
        <w:t xml:space="preserve"> </w:t>
      </w:r>
      <w:r w:rsidRPr="00AE666B">
        <w:t>months in relation to the implementation of the Tasmanian Disability Inclusion Plan.</w:t>
      </w:r>
    </w:p>
    <w:p w14:paraId="78C3212C" w14:textId="77777777" w:rsidR="00AF6084" w:rsidRPr="00AE666B" w:rsidRDefault="00AF6084" w:rsidP="00B340FE">
      <w:pPr>
        <w:pStyle w:val="ListParagraph"/>
        <w:numPr>
          <w:ilvl w:val="0"/>
          <w:numId w:val="69"/>
        </w:numPr>
        <w:ind w:left="1985"/>
      </w:pPr>
      <w:r w:rsidRPr="00AE666B">
        <w:t>For the purposes of subsection (1), the Minister must cause a copy of a Tasmanian Disability Inclusion Plan Progress Report to be published on a website operated by, or on behalf of, the Department –</w:t>
      </w:r>
    </w:p>
    <w:p w14:paraId="70DC8719" w14:textId="77777777" w:rsidR="00AF6084" w:rsidRPr="00AE666B" w:rsidRDefault="00AF6084" w:rsidP="00B340FE">
      <w:pPr>
        <w:pStyle w:val="ListParagraph"/>
        <w:numPr>
          <w:ilvl w:val="1"/>
          <w:numId w:val="69"/>
        </w:numPr>
        <w:ind w:left="2552"/>
      </w:pPr>
      <w:r w:rsidRPr="00AE666B">
        <w:t>as soon as reasonably practicable after it is prepared; and</w:t>
      </w:r>
    </w:p>
    <w:p w14:paraId="5737BC7F" w14:textId="77777777" w:rsidR="00AF6084" w:rsidRPr="00AE666B" w:rsidRDefault="00AF6084" w:rsidP="00B340FE">
      <w:pPr>
        <w:pStyle w:val="ListParagraph"/>
        <w:numPr>
          <w:ilvl w:val="1"/>
          <w:numId w:val="69"/>
        </w:numPr>
        <w:ind w:left="2552"/>
      </w:pPr>
      <w:r w:rsidRPr="00AE666B">
        <w:t>in</w:t>
      </w:r>
      <w:r w:rsidRPr="00AE666B">
        <w:rPr>
          <w:spacing w:val="-4"/>
        </w:rPr>
        <w:t xml:space="preserve"> </w:t>
      </w:r>
      <w:r w:rsidRPr="00AE666B">
        <w:t>accessible</w:t>
      </w:r>
      <w:r w:rsidRPr="00AE666B">
        <w:rPr>
          <w:spacing w:val="-4"/>
        </w:rPr>
        <w:t xml:space="preserve"> </w:t>
      </w:r>
      <w:r w:rsidRPr="00AE666B">
        <w:rPr>
          <w:spacing w:val="-2"/>
        </w:rPr>
        <w:t>formats.</w:t>
      </w:r>
    </w:p>
    <w:p w14:paraId="10473C11" w14:textId="77777777" w:rsidR="00AF6084" w:rsidRPr="00AE666B" w:rsidRDefault="00AF6084" w:rsidP="00B340FE">
      <w:pPr>
        <w:pStyle w:val="ListParagraph"/>
        <w:numPr>
          <w:ilvl w:val="0"/>
          <w:numId w:val="69"/>
        </w:numPr>
        <w:ind w:left="1985"/>
      </w:pPr>
      <w:r w:rsidRPr="00AE666B">
        <w:t>The</w:t>
      </w:r>
      <w:r w:rsidRPr="00AE666B">
        <w:rPr>
          <w:spacing w:val="-3"/>
        </w:rPr>
        <w:t xml:space="preserve"> </w:t>
      </w:r>
      <w:r w:rsidRPr="00AE666B">
        <w:t>Minister</w:t>
      </w:r>
      <w:r w:rsidRPr="00AE666B">
        <w:rPr>
          <w:spacing w:val="-3"/>
        </w:rPr>
        <w:t xml:space="preserve"> </w:t>
      </w:r>
      <w:r w:rsidRPr="00AE666B">
        <w:t>is</w:t>
      </w:r>
      <w:r w:rsidRPr="00AE666B">
        <w:rPr>
          <w:spacing w:val="-2"/>
        </w:rPr>
        <w:t xml:space="preserve"> </w:t>
      </w:r>
      <w:r w:rsidRPr="00AE666B">
        <w:t>to</w:t>
      </w:r>
      <w:r w:rsidRPr="00AE666B">
        <w:rPr>
          <w:spacing w:val="-2"/>
        </w:rPr>
        <w:t xml:space="preserve"> </w:t>
      </w:r>
      <w:r w:rsidRPr="00AE666B">
        <w:t>cause</w:t>
      </w:r>
      <w:r w:rsidRPr="00AE666B">
        <w:rPr>
          <w:spacing w:val="-3"/>
        </w:rPr>
        <w:t xml:space="preserve"> </w:t>
      </w:r>
      <w:r w:rsidRPr="00AE666B">
        <w:t>a</w:t>
      </w:r>
      <w:r w:rsidRPr="00AE666B">
        <w:rPr>
          <w:spacing w:val="-4"/>
        </w:rPr>
        <w:t xml:space="preserve"> </w:t>
      </w:r>
      <w:r w:rsidRPr="00AE666B">
        <w:t>copy</w:t>
      </w:r>
      <w:r w:rsidRPr="00AE666B">
        <w:rPr>
          <w:spacing w:val="-2"/>
        </w:rPr>
        <w:t xml:space="preserve"> </w:t>
      </w:r>
      <w:r w:rsidRPr="00AE666B">
        <w:t>of</w:t>
      </w:r>
      <w:r w:rsidRPr="00AE666B">
        <w:rPr>
          <w:spacing w:val="-3"/>
        </w:rPr>
        <w:t xml:space="preserve"> </w:t>
      </w:r>
      <w:r w:rsidRPr="00AE666B">
        <w:t>the</w:t>
      </w:r>
      <w:r w:rsidRPr="00AE666B">
        <w:rPr>
          <w:spacing w:val="-3"/>
        </w:rPr>
        <w:t xml:space="preserve"> </w:t>
      </w:r>
      <w:r w:rsidRPr="00AE666B">
        <w:t>Tasmanian Disability Inclusion Plan Progress Report to be tabled in each House of Parliament within 10 sitting-days</w:t>
      </w:r>
      <w:r w:rsidRPr="00AE666B">
        <w:rPr>
          <w:spacing w:val="-2"/>
        </w:rPr>
        <w:t xml:space="preserve"> </w:t>
      </w:r>
      <w:r w:rsidRPr="00AE666B">
        <w:t>of</w:t>
      </w:r>
      <w:r w:rsidRPr="00AE666B">
        <w:rPr>
          <w:spacing w:val="-3"/>
        </w:rPr>
        <w:t xml:space="preserve"> </w:t>
      </w:r>
      <w:r w:rsidRPr="00AE666B">
        <w:t>that</w:t>
      </w:r>
      <w:r w:rsidRPr="00AE666B">
        <w:rPr>
          <w:spacing w:val="-3"/>
        </w:rPr>
        <w:t xml:space="preserve"> </w:t>
      </w:r>
      <w:r w:rsidRPr="00AE666B">
        <w:t>House</w:t>
      </w:r>
      <w:r w:rsidRPr="00AE666B">
        <w:rPr>
          <w:spacing w:val="-4"/>
        </w:rPr>
        <w:t xml:space="preserve"> </w:t>
      </w:r>
      <w:r w:rsidRPr="00AE666B">
        <w:t>after</w:t>
      </w:r>
      <w:r w:rsidRPr="00AE666B">
        <w:rPr>
          <w:spacing w:val="-4"/>
        </w:rPr>
        <w:t xml:space="preserve"> </w:t>
      </w:r>
      <w:r w:rsidRPr="00AE666B">
        <w:t>publication</w:t>
      </w:r>
      <w:r w:rsidRPr="00AE666B">
        <w:rPr>
          <w:spacing w:val="-4"/>
        </w:rPr>
        <w:t xml:space="preserve"> </w:t>
      </w:r>
      <w:r w:rsidRPr="00AE666B">
        <w:t>of</w:t>
      </w:r>
      <w:r w:rsidRPr="00AE666B">
        <w:rPr>
          <w:spacing w:val="-4"/>
        </w:rPr>
        <w:t xml:space="preserve"> </w:t>
      </w:r>
      <w:r w:rsidRPr="00AE666B">
        <w:t>the report under this section.</w:t>
      </w:r>
    </w:p>
    <w:p w14:paraId="1F1203D7" w14:textId="77777777" w:rsidR="007A4C01" w:rsidRPr="007A4C01" w:rsidRDefault="007A4C01" w:rsidP="007A4C01">
      <w:pPr>
        <w:pStyle w:val="Heading2"/>
        <w:numPr>
          <w:ilvl w:val="0"/>
          <w:numId w:val="0"/>
        </w:numPr>
        <w:ind w:left="567" w:hanging="567"/>
        <w:rPr>
          <w:b w:val="0"/>
          <w:bCs w:val="0"/>
          <w:sz w:val="24"/>
          <w:szCs w:val="24"/>
        </w:rPr>
      </w:pPr>
    </w:p>
    <w:p w14:paraId="17D8092F" w14:textId="4E4407B0" w:rsidR="00AF6084" w:rsidRPr="00AE666B" w:rsidRDefault="00AF6084" w:rsidP="00C82901">
      <w:pPr>
        <w:pStyle w:val="Heading2"/>
        <w:numPr>
          <w:ilvl w:val="0"/>
          <w:numId w:val="0"/>
        </w:numPr>
        <w:ind w:left="567" w:hanging="567"/>
      </w:pPr>
      <w:bookmarkStart w:id="14" w:name="_Toc169094132"/>
      <w:r w:rsidRPr="00AE666B">
        <w:t>Division</w:t>
      </w:r>
      <w:r w:rsidRPr="00AE666B">
        <w:rPr>
          <w:spacing w:val="-7"/>
        </w:rPr>
        <w:t xml:space="preserve"> </w:t>
      </w:r>
      <w:r w:rsidRPr="00AE666B">
        <w:t>2</w:t>
      </w:r>
      <w:r w:rsidRPr="00AE666B">
        <w:rPr>
          <w:spacing w:val="-3"/>
        </w:rPr>
        <w:t xml:space="preserve"> </w:t>
      </w:r>
      <w:r w:rsidRPr="00AE666B">
        <w:t>–</w:t>
      </w:r>
      <w:r w:rsidRPr="00AE666B">
        <w:rPr>
          <w:spacing w:val="-5"/>
        </w:rPr>
        <w:t xml:space="preserve"> </w:t>
      </w:r>
      <w:r w:rsidRPr="00AE666B">
        <w:t>Disability</w:t>
      </w:r>
      <w:r w:rsidRPr="00AE666B">
        <w:rPr>
          <w:spacing w:val="-4"/>
        </w:rPr>
        <w:t xml:space="preserve"> </w:t>
      </w:r>
      <w:r w:rsidRPr="00AE666B">
        <w:t>inclusion</w:t>
      </w:r>
      <w:r w:rsidRPr="00AE666B">
        <w:rPr>
          <w:spacing w:val="-4"/>
        </w:rPr>
        <w:t xml:space="preserve"> </w:t>
      </w:r>
      <w:r w:rsidRPr="00AE666B">
        <w:t>action</w:t>
      </w:r>
      <w:r w:rsidRPr="00AE666B">
        <w:rPr>
          <w:spacing w:val="-7"/>
        </w:rPr>
        <w:t xml:space="preserve"> </w:t>
      </w:r>
      <w:r w:rsidRPr="00AE666B">
        <w:t>plans</w:t>
      </w:r>
      <w:r w:rsidRPr="00AE666B">
        <w:rPr>
          <w:spacing w:val="-3"/>
        </w:rPr>
        <w:t xml:space="preserve"> </w:t>
      </w:r>
      <w:r w:rsidRPr="00AE666B">
        <w:t>for</w:t>
      </w:r>
      <w:r w:rsidRPr="00AE666B">
        <w:rPr>
          <w:spacing w:val="-3"/>
        </w:rPr>
        <w:t xml:space="preserve"> </w:t>
      </w:r>
      <w:r w:rsidRPr="00AE666B">
        <w:t xml:space="preserve">defined </w:t>
      </w:r>
      <w:r w:rsidRPr="00AE666B">
        <w:rPr>
          <w:spacing w:val="-2"/>
        </w:rPr>
        <w:t>entities</w:t>
      </w:r>
      <w:bookmarkEnd w:id="14"/>
    </w:p>
    <w:p w14:paraId="629FE51A" w14:textId="77777777" w:rsidR="007A4C01" w:rsidRPr="007A4C01" w:rsidRDefault="007A4C01" w:rsidP="007A4C01">
      <w:pPr>
        <w:pStyle w:val="Heading2"/>
        <w:numPr>
          <w:ilvl w:val="0"/>
          <w:numId w:val="0"/>
        </w:numPr>
        <w:ind w:left="567" w:hanging="567"/>
        <w:rPr>
          <w:b w:val="0"/>
          <w:bCs w:val="0"/>
          <w:sz w:val="24"/>
          <w:szCs w:val="24"/>
        </w:rPr>
      </w:pPr>
    </w:p>
    <w:p w14:paraId="4C95579A" w14:textId="77777777" w:rsidR="00AF6084" w:rsidRPr="00AE666B" w:rsidRDefault="00AF6084" w:rsidP="001E0FA4">
      <w:pPr>
        <w:pStyle w:val="Heading3"/>
      </w:pPr>
      <w:bookmarkStart w:id="15" w:name="_Toc169094133"/>
      <w:r w:rsidRPr="00AE666B">
        <w:t>Requirement</w:t>
      </w:r>
      <w:r w:rsidRPr="00AE666B">
        <w:rPr>
          <w:spacing w:val="-6"/>
        </w:rPr>
        <w:t xml:space="preserve"> </w:t>
      </w:r>
      <w:r w:rsidRPr="00AE666B">
        <w:t>for</w:t>
      </w:r>
      <w:r w:rsidRPr="00AE666B">
        <w:rPr>
          <w:spacing w:val="-5"/>
        </w:rPr>
        <w:t xml:space="preserve"> </w:t>
      </w:r>
      <w:r w:rsidRPr="00AE666B">
        <w:t>disability</w:t>
      </w:r>
      <w:r w:rsidRPr="00AE666B">
        <w:rPr>
          <w:spacing w:val="-7"/>
        </w:rPr>
        <w:t xml:space="preserve"> </w:t>
      </w:r>
      <w:r w:rsidRPr="00AE666B">
        <w:t>inclusion</w:t>
      </w:r>
      <w:r w:rsidRPr="00AE666B">
        <w:rPr>
          <w:spacing w:val="-5"/>
        </w:rPr>
        <w:t xml:space="preserve"> </w:t>
      </w:r>
      <w:r w:rsidRPr="00AE666B">
        <w:t>action</w:t>
      </w:r>
      <w:r w:rsidRPr="00AE666B">
        <w:rPr>
          <w:spacing w:val="-5"/>
        </w:rPr>
        <w:t xml:space="preserve"> </w:t>
      </w:r>
      <w:r w:rsidRPr="00AE666B">
        <w:rPr>
          <w:spacing w:val="-4"/>
        </w:rPr>
        <w:t>plan</w:t>
      </w:r>
      <w:bookmarkEnd w:id="15"/>
    </w:p>
    <w:p w14:paraId="184E972C" w14:textId="77777777" w:rsidR="00AF6084" w:rsidRPr="00AE666B" w:rsidRDefault="00AF6084" w:rsidP="00B340FE">
      <w:pPr>
        <w:pStyle w:val="ListParagraph"/>
        <w:numPr>
          <w:ilvl w:val="0"/>
          <w:numId w:val="68"/>
        </w:numPr>
        <w:ind w:left="1985"/>
      </w:pPr>
      <w:r w:rsidRPr="00AE666B">
        <w:t>A defined entity must ensure that a disability inclusion action plan is prepared for that entity –</w:t>
      </w:r>
    </w:p>
    <w:p w14:paraId="1A0A3FDD" w14:textId="77777777" w:rsidR="00AF6084" w:rsidRPr="00AE666B" w:rsidRDefault="00AF6084" w:rsidP="00B340FE">
      <w:pPr>
        <w:pStyle w:val="ListParagraph"/>
        <w:numPr>
          <w:ilvl w:val="1"/>
          <w:numId w:val="68"/>
        </w:numPr>
        <w:ind w:left="2552"/>
      </w:pPr>
      <w:r w:rsidRPr="00AE666B">
        <w:t>within 6 months after the publication of the</w:t>
      </w:r>
      <w:r w:rsidRPr="00AE666B">
        <w:rPr>
          <w:spacing w:val="-6"/>
        </w:rPr>
        <w:t xml:space="preserve"> </w:t>
      </w:r>
      <w:r w:rsidRPr="00AE666B">
        <w:t>initial</w:t>
      </w:r>
      <w:r w:rsidRPr="00AE666B">
        <w:rPr>
          <w:spacing w:val="-3"/>
        </w:rPr>
        <w:t xml:space="preserve"> </w:t>
      </w:r>
      <w:r w:rsidRPr="00AE666B">
        <w:t>Tasmanian</w:t>
      </w:r>
      <w:r w:rsidRPr="00AE666B">
        <w:rPr>
          <w:spacing w:val="-5"/>
        </w:rPr>
        <w:t xml:space="preserve"> </w:t>
      </w:r>
      <w:r w:rsidRPr="00AE666B">
        <w:t>Disability</w:t>
      </w:r>
      <w:r w:rsidRPr="00AE666B">
        <w:rPr>
          <w:spacing w:val="-3"/>
        </w:rPr>
        <w:t xml:space="preserve"> </w:t>
      </w:r>
      <w:r w:rsidRPr="00AE666B">
        <w:t>Inclusion Plan prepared under section 9(1)(a); and</w:t>
      </w:r>
    </w:p>
    <w:p w14:paraId="1640C2B3" w14:textId="77777777" w:rsidR="00AF6084" w:rsidRPr="00AE666B" w:rsidRDefault="00AF6084" w:rsidP="00B340FE">
      <w:pPr>
        <w:pStyle w:val="ListParagraph"/>
        <w:numPr>
          <w:ilvl w:val="1"/>
          <w:numId w:val="68"/>
        </w:numPr>
        <w:ind w:left="2552"/>
      </w:pPr>
      <w:r w:rsidRPr="00AE666B">
        <w:t>on</w:t>
      </w:r>
      <w:r w:rsidRPr="00AE666B">
        <w:rPr>
          <w:spacing w:val="-2"/>
        </w:rPr>
        <w:t xml:space="preserve"> </w:t>
      </w:r>
      <w:r w:rsidRPr="00AE666B">
        <w:t>a</w:t>
      </w:r>
      <w:r w:rsidRPr="00AE666B">
        <w:rPr>
          <w:spacing w:val="-6"/>
        </w:rPr>
        <w:t xml:space="preserve"> </w:t>
      </w:r>
      <w:r w:rsidRPr="00AE666B">
        <w:t>4-yearly</w:t>
      </w:r>
      <w:r w:rsidRPr="00AE666B">
        <w:rPr>
          <w:spacing w:val="-5"/>
        </w:rPr>
        <w:t xml:space="preserve"> </w:t>
      </w:r>
      <w:r w:rsidRPr="00AE666B">
        <w:t>basis</w:t>
      </w:r>
      <w:r w:rsidRPr="00AE666B">
        <w:rPr>
          <w:spacing w:val="-1"/>
        </w:rPr>
        <w:t xml:space="preserve"> </w:t>
      </w:r>
      <w:r w:rsidRPr="00AE666B">
        <w:rPr>
          <w:spacing w:val="-2"/>
        </w:rPr>
        <w:t>thereafter.</w:t>
      </w:r>
    </w:p>
    <w:p w14:paraId="5FBC60A4" w14:textId="77777777" w:rsidR="00AF6084" w:rsidRPr="00AE666B" w:rsidRDefault="00AF6084" w:rsidP="00B340FE">
      <w:pPr>
        <w:pStyle w:val="ListParagraph"/>
        <w:numPr>
          <w:ilvl w:val="0"/>
          <w:numId w:val="68"/>
        </w:numPr>
        <w:ind w:left="1985"/>
      </w:pPr>
      <w:r w:rsidRPr="00AE666B">
        <w:t>The purpose of a disability inclusion action plan is to support the implementation of the Tasmanian Disability Inclusion Plan by –</w:t>
      </w:r>
    </w:p>
    <w:p w14:paraId="58D4611F" w14:textId="77777777" w:rsidR="00AF6084" w:rsidRPr="00AE666B" w:rsidRDefault="00AF6084" w:rsidP="00B340FE">
      <w:pPr>
        <w:pStyle w:val="ListParagraph"/>
        <w:numPr>
          <w:ilvl w:val="1"/>
          <w:numId w:val="68"/>
        </w:numPr>
        <w:ind w:left="2552"/>
      </w:pPr>
      <w:r w:rsidRPr="00AE666B">
        <w:t>promoting the</w:t>
      </w:r>
      <w:r w:rsidRPr="00AE666B">
        <w:rPr>
          <w:spacing w:val="-2"/>
        </w:rPr>
        <w:t xml:space="preserve"> </w:t>
      </w:r>
      <w:r w:rsidRPr="00AE666B">
        <w:t>inclusion and participation of people with disability in the community; and</w:t>
      </w:r>
    </w:p>
    <w:p w14:paraId="669ED187" w14:textId="77777777" w:rsidR="00AF6084" w:rsidRPr="00AE666B" w:rsidRDefault="00AF6084" w:rsidP="00B340FE">
      <w:pPr>
        <w:pStyle w:val="ListParagraph"/>
        <w:numPr>
          <w:ilvl w:val="1"/>
          <w:numId w:val="68"/>
        </w:numPr>
        <w:ind w:left="2552"/>
      </w:pPr>
      <w:r w:rsidRPr="00AE666B">
        <w:t>reducing, removing and preventing barriers to people with disability in accessing universal services; and</w:t>
      </w:r>
    </w:p>
    <w:p w14:paraId="75D91E21" w14:textId="77777777" w:rsidR="00AF6084" w:rsidRPr="00AE666B" w:rsidRDefault="00AF6084" w:rsidP="00B340FE">
      <w:pPr>
        <w:pStyle w:val="ListParagraph"/>
        <w:numPr>
          <w:ilvl w:val="1"/>
          <w:numId w:val="68"/>
        </w:numPr>
        <w:ind w:left="2552"/>
      </w:pPr>
      <w:r w:rsidRPr="00AE666B">
        <w:t xml:space="preserve">reducing, removing and preventing barriers to people with disability obtaining and maintaining employment; </w:t>
      </w:r>
      <w:r w:rsidRPr="00AE666B">
        <w:rPr>
          <w:spacing w:val="-4"/>
        </w:rPr>
        <w:lastRenderedPageBreak/>
        <w:t>and</w:t>
      </w:r>
    </w:p>
    <w:p w14:paraId="2565BC05" w14:textId="77777777" w:rsidR="00AF6084" w:rsidRPr="00AE666B" w:rsidRDefault="00AF6084" w:rsidP="00B340FE">
      <w:pPr>
        <w:pStyle w:val="ListParagraph"/>
        <w:numPr>
          <w:ilvl w:val="1"/>
          <w:numId w:val="68"/>
        </w:numPr>
        <w:ind w:left="2552"/>
      </w:pPr>
      <w:r w:rsidRPr="00AE666B">
        <w:t>realising meaningful change in attitudes and practices that discriminate against people with disability; and</w:t>
      </w:r>
    </w:p>
    <w:p w14:paraId="4AEAD22C" w14:textId="77777777" w:rsidR="00AF6084" w:rsidRPr="00AE666B" w:rsidRDefault="00AF6084" w:rsidP="00B340FE">
      <w:pPr>
        <w:pStyle w:val="ListParagraph"/>
        <w:numPr>
          <w:ilvl w:val="1"/>
          <w:numId w:val="68"/>
        </w:numPr>
        <w:ind w:left="2552"/>
      </w:pPr>
      <w:r w:rsidRPr="00AE666B">
        <w:t>coordinating and integrating universal services with services and supports that are funded or provided under the NDIS.</w:t>
      </w:r>
    </w:p>
    <w:p w14:paraId="2D8DD154" w14:textId="77777777" w:rsidR="00AF6084" w:rsidRPr="00AE666B" w:rsidRDefault="00AF6084" w:rsidP="00B340FE">
      <w:pPr>
        <w:pStyle w:val="ListParagraph"/>
        <w:numPr>
          <w:ilvl w:val="0"/>
          <w:numId w:val="68"/>
        </w:numPr>
        <w:ind w:left="1985"/>
      </w:pPr>
      <w:r w:rsidRPr="00AE666B">
        <w:t>A disability inclusion action plan for a defined entity must include –</w:t>
      </w:r>
    </w:p>
    <w:p w14:paraId="34A45A35" w14:textId="77777777" w:rsidR="00AF6084" w:rsidRPr="00AE666B" w:rsidRDefault="00AF6084" w:rsidP="00B340FE">
      <w:pPr>
        <w:pStyle w:val="ListParagraph"/>
        <w:numPr>
          <w:ilvl w:val="1"/>
          <w:numId w:val="68"/>
        </w:numPr>
        <w:ind w:left="2552"/>
      </w:pPr>
      <w:r w:rsidRPr="00AE666B">
        <w:t>strategies and measures for the defined entity to promote disability inclusion;</w:t>
      </w:r>
      <w:r w:rsidRPr="00AE666B">
        <w:rPr>
          <w:spacing w:val="40"/>
        </w:rPr>
        <w:t xml:space="preserve"> </w:t>
      </w:r>
      <w:r w:rsidRPr="00AE666B">
        <w:rPr>
          <w:spacing w:val="-4"/>
        </w:rPr>
        <w:t>and</w:t>
      </w:r>
    </w:p>
    <w:p w14:paraId="2025832A" w14:textId="77777777" w:rsidR="00AF6084" w:rsidRPr="00AE666B" w:rsidRDefault="00AF6084" w:rsidP="00B340FE">
      <w:pPr>
        <w:pStyle w:val="ListParagraph"/>
        <w:numPr>
          <w:ilvl w:val="1"/>
          <w:numId w:val="68"/>
        </w:numPr>
        <w:ind w:left="2552"/>
      </w:pPr>
      <w:r w:rsidRPr="00AE666B">
        <w:t>actions to be taken and outcomes to be measured by the defined entity to advance disability inclusion.</w:t>
      </w:r>
    </w:p>
    <w:p w14:paraId="71CDFDDC" w14:textId="77777777" w:rsidR="00AF6084" w:rsidRPr="00AE666B" w:rsidRDefault="00AF6084" w:rsidP="00B340FE">
      <w:pPr>
        <w:pStyle w:val="ListParagraph"/>
        <w:numPr>
          <w:ilvl w:val="0"/>
          <w:numId w:val="68"/>
        </w:numPr>
        <w:ind w:left="1985"/>
      </w:pPr>
      <w:r w:rsidRPr="00AE666B">
        <w:t xml:space="preserve">In preparing a disability inclusion action plan, a defined entity must have regard to the following </w:t>
      </w:r>
      <w:r w:rsidRPr="00AE666B">
        <w:rPr>
          <w:spacing w:val="-2"/>
        </w:rPr>
        <w:t>matters:</w:t>
      </w:r>
    </w:p>
    <w:p w14:paraId="0690CD7F" w14:textId="77777777" w:rsidR="00AF6084" w:rsidRPr="00AE666B" w:rsidRDefault="00AF6084" w:rsidP="00B340FE">
      <w:pPr>
        <w:pStyle w:val="ListParagraph"/>
        <w:numPr>
          <w:ilvl w:val="1"/>
          <w:numId w:val="68"/>
        </w:numPr>
        <w:ind w:left="2552"/>
      </w:pPr>
      <w:r w:rsidRPr="00AE666B">
        <w:t>the</w:t>
      </w:r>
      <w:r w:rsidRPr="00AE666B">
        <w:rPr>
          <w:spacing w:val="-8"/>
        </w:rPr>
        <w:t xml:space="preserve"> </w:t>
      </w:r>
      <w:r w:rsidRPr="00AE666B">
        <w:t>objects</w:t>
      </w:r>
      <w:r w:rsidRPr="00AE666B">
        <w:rPr>
          <w:spacing w:val="-2"/>
        </w:rPr>
        <w:t xml:space="preserve"> </w:t>
      </w:r>
      <w:r w:rsidRPr="00AE666B">
        <w:t>of</w:t>
      </w:r>
      <w:r w:rsidRPr="00AE666B">
        <w:rPr>
          <w:spacing w:val="-6"/>
        </w:rPr>
        <w:t xml:space="preserve"> </w:t>
      </w:r>
      <w:r w:rsidRPr="00AE666B">
        <w:t>this</w:t>
      </w:r>
      <w:r w:rsidRPr="00AE666B">
        <w:rPr>
          <w:spacing w:val="-1"/>
        </w:rPr>
        <w:t xml:space="preserve"> </w:t>
      </w:r>
      <w:r w:rsidRPr="00AE666B">
        <w:rPr>
          <w:spacing w:val="-4"/>
        </w:rPr>
        <w:t>Act;</w:t>
      </w:r>
    </w:p>
    <w:p w14:paraId="7C283C40" w14:textId="77777777" w:rsidR="00AF6084" w:rsidRPr="00AE666B" w:rsidRDefault="00AF6084" w:rsidP="00B340FE">
      <w:pPr>
        <w:pStyle w:val="ListParagraph"/>
        <w:numPr>
          <w:ilvl w:val="1"/>
          <w:numId w:val="68"/>
        </w:numPr>
        <w:ind w:left="2552"/>
      </w:pPr>
      <w:r w:rsidRPr="00AE666B">
        <w:t>the</w:t>
      </w:r>
      <w:r w:rsidRPr="00AE666B">
        <w:rPr>
          <w:spacing w:val="-3"/>
        </w:rPr>
        <w:t xml:space="preserve"> </w:t>
      </w:r>
      <w:r w:rsidRPr="00AE666B">
        <w:t>principles;</w:t>
      </w:r>
    </w:p>
    <w:p w14:paraId="2E9C6F84" w14:textId="77777777" w:rsidR="00AF6084" w:rsidRPr="00AE666B" w:rsidRDefault="00AF6084" w:rsidP="00B340FE">
      <w:pPr>
        <w:pStyle w:val="ListParagraph"/>
        <w:numPr>
          <w:ilvl w:val="1"/>
          <w:numId w:val="68"/>
        </w:numPr>
        <w:ind w:left="2552"/>
      </w:pPr>
      <w:r w:rsidRPr="00AE666B">
        <w:t>the priorities, outcomes and measures in the current Tasmanian Disability Inclusion Plan;</w:t>
      </w:r>
    </w:p>
    <w:p w14:paraId="426EF5FE" w14:textId="77777777" w:rsidR="00AF6084" w:rsidRPr="00AE666B" w:rsidRDefault="00AF6084" w:rsidP="00B340FE">
      <w:pPr>
        <w:pStyle w:val="ListParagraph"/>
        <w:numPr>
          <w:ilvl w:val="1"/>
          <w:numId w:val="68"/>
        </w:numPr>
        <w:ind w:left="2552"/>
      </w:pPr>
      <w:r w:rsidRPr="00AE666B">
        <w:t>any</w:t>
      </w:r>
      <w:r w:rsidRPr="00AE666B">
        <w:rPr>
          <w:spacing w:val="-5"/>
        </w:rPr>
        <w:t xml:space="preserve"> </w:t>
      </w:r>
      <w:r w:rsidRPr="00AE666B">
        <w:t>guidelines</w:t>
      </w:r>
      <w:r w:rsidRPr="00AE666B">
        <w:rPr>
          <w:spacing w:val="-4"/>
        </w:rPr>
        <w:t xml:space="preserve"> </w:t>
      </w:r>
      <w:r w:rsidRPr="00AE666B">
        <w:t>issued</w:t>
      </w:r>
      <w:r w:rsidRPr="00AE666B">
        <w:rPr>
          <w:spacing w:val="-6"/>
        </w:rPr>
        <w:t xml:space="preserve"> </w:t>
      </w:r>
      <w:r w:rsidRPr="00AE666B">
        <w:t>under</w:t>
      </w:r>
      <w:r w:rsidRPr="00AE666B">
        <w:rPr>
          <w:spacing w:val="-7"/>
        </w:rPr>
        <w:t xml:space="preserve"> </w:t>
      </w:r>
      <w:r w:rsidRPr="00AE666B">
        <w:t>section</w:t>
      </w:r>
      <w:r w:rsidRPr="00AE666B">
        <w:rPr>
          <w:spacing w:val="-4"/>
        </w:rPr>
        <w:t xml:space="preserve"> </w:t>
      </w:r>
      <w:r w:rsidRPr="00AE666B">
        <w:rPr>
          <w:spacing w:val="-5"/>
        </w:rPr>
        <w:t>30;</w:t>
      </w:r>
    </w:p>
    <w:p w14:paraId="35DFDF5A" w14:textId="77777777" w:rsidR="00AF6084" w:rsidRPr="00AE666B" w:rsidRDefault="00AF6084" w:rsidP="00B340FE">
      <w:pPr>
        <w:pStyle w:val="ListParagraph"/>
        <w:numPr>
          <w:ilvl w:val="1"/>
          <w:numId w:val="68"/>
        </w:numPr>
        <w:ind w:left="2552"/>
      </w:pPr>
      <w:r w:rsidRPr="00AE666B">
        <w:t>any</w:t>
      </w:r>
      <w:r w:rsidRPr="00AE666B">
        <w:rPr>
          <w:spacing w:val="-4"/>
        </w:rPr>
        <w:t xml:space="preserve"> </w:t>
      </w:r>
      <w:r w:rsidRPr="00AE666B">
        <w:t>prescribed</w:t>
      </w:r>
      <w:r w:rsidRPr="00AE666B">
        <w:rPr>
          <w:spacing w:val="-6"/>
        </w:rPr>
        <w:t xml:space="preserve"> </w:t>
      </w:r>
      <w:r w:rsidRPr="00AE666B">
        <w:rPr>
          <w:spacing w:val="-2"/>
        </w:rPr>
        <w:t>matters.</w:t>
      </w:r>
    </w:p>
    <w:p w14:paraId="68883D82" w14:textId="77777777" w:rsidR="00AF6084" w:rsidRPr="00AE666B" w:rsidRDefault="00AF6084" w:rsidP="00B340FE">
      <w:pPr>
        <w:pStyle w:val="ListParagraph"/>
        <w:numPr>
          <w:ilvl w:val="0"/>
          <w:numId w:val="68"/>
        </w:numPr>
        <w:ind w:left="1985"/>
      </w:pPr>
      <w:r w:rsidRPr="00AE666B">
        <w:t>In preparing a disability inclusion action plan, a defined entity –</w:t>
      </w:r>
    </w:p>
    <w:p w14:paraId="4DAC9ECF" w14:textId="77777777" w:rsidR="00AF6084" w:rsidRPr="00AE666B" w:rsidRDefault="00AF6084" w:rsidP="00B340FE">
      <w:pPr>
        <w:pStyle w:val="ListParagraph"/>
        <w:numPr>
          <w:ilvl w:val="1"/>
          <w:numId w:val="68"/>
        </w:numPr>
        <w:ind w:left="2552"/>
      </w:pPr>
      <w:r w:rsidRPr="00AE666B">
        <w:t>must</w:t>
      </w:r>
      <w:r w:rsidRPr="00AE666B">
        <w:rPr>
          <w:spacing w:val="-5"/>
        </w:rPr>
        <w:t xml:space="preserve"> </w:t>
      </w:r>
      <w:r w:rsidRPr="00AE666B">
        <w:t>consult</w:t>
      </w:r>
      <w:r w:rsidRPr="00AE666B">
        <w:rPr>
          <w:spacing w:val="-4"/>
        </w:rPr>
        <w:t xml:space="preserve"> </w:t>
      </w:r>
      <w:r w:rsidRPr="00AE666B">
        <w:t>with</w:t>
      </w:r>
      <w:r w:rsidRPr="00AE666B">
        <w:rPr>
          <w:spacing w:val="-4"/>
        </w:rPr>
        <w:t xml:space="preserve"> </w:t>
      </w:r>
      <w:r w:rsidRPr="00AE666B">
        <w:rPr>
          <w:spacing w:val="-10"/>
        </w:rPr>
        <w:t>–</w:t>
      </w:r>
    </w:p>
    <w:p w14:paraId="72554B54" w14:textId="77777777" w:rsidR="00AF6084" w:rsidRPr="00AE666B" w:rsidRDefault="00AF6084" w:rsidP="00B340FE">
      <w:pPr>
        <w:pStyle w:val="ListParagraph"/>
        <w:numPr>
          <w:ilvl w:val="2"/>
          <w:numId w:val="68"/>
        </w:numPr>
        <w:ind w:left="3119"/>
        <w:jc w:val="left"/>
      </w:pPr>
      <w:r w:rsidRPr="00AE666B">
        <w:t>people</w:t>
      </w:r>
      <w:r w:rsidRPr="00AE666B">
        <w:rPr>
          <w:spacing w:val="-10"/>
        </w:rPr>
        <w:t xml:space="preserve"> </w:t>
      </w:r>
      <w:r w:rsidRPr="00AE666B">
        <w:t>with</w:t>
      </w:r>
      <w:r w:rsidRPr="00AE666B">
        <w:rPr>
          <w:spacing w:val="-10"/>
        </w:rPr>
        <w:t xml:space="preserve"> </w:t>
      </w:r>
      <w:r w:rsidRPr="00AE666B">
        <w:t>disability;</w:t>
      </w:r>
      <w:r w:rsidRPr="00AE666B">
        <w:rPr>
          <w:spacing w:val="-5"/>
        </w:rPr>
        <w:t xml:space="preserve"> or</w:t>
      </w:r>
    </w:p>
    <w:p w14:paraId="4D37D771" w14:textId="77777777" w:rsidR="00AF6084" w:rsidRPr="00AE666B" w:rsidRDefault="00AF6084" w:rsidP="00B340FE">
      <w:pPr>
        <w:pStyle w:val="ListParagraph"/>
        <w:numPr>
          <w:ilvl w:val="2"/>
          <w:numId w:val="68"/>
        </w:numPr>
        <w:ind w:left="3119"/>
        <w:jc w:val="left"/>
      </w:pPr>
      <w:r w:rsidRPr="00AE666B">
        <w:t>the Disability Inclusion Advisory Council; or</w:t>
      </w:r>
    </w:p>
    <w:p w14:paraId="7250E2B0" w14:textId="4DE30A13" w:rsidR="00AF6084" w:rsidRPr="00AE666B" w:rsidRDefault="00AF6084" w:rsidP="00B340FE">
      <w:pPr>
        <w:pStyle w:val="ListParagraph"/>
        <w:numPr>
          <w:ilvl w:val="2"/>
          <w:numId w:val="68"/>
        </w:numPr>
        <w:ind w:left="3119"/>
        <w:jc w:val="left"/>
      </w:pPr>
      <w:r w:rsidRPr="00AE666B">
        <w:t>disability</w:t>
      </w:r>
      <w:r w:rsidRPr="00AE666B">
        <w:rPr>
          <w:spacing w:val="-4"/>
        </w:rPr>
        <w:t xml:space="preserve"> </w:t>
      </w:r>
      <w:r w:rsidRPr="00AE666B">
        <w:t>advocacy</w:t>
      </w:r>
      <w:r w:rsidRPr="00AE666B">
        <w:rPr>
          <w:spacing w:val="-4"/>
        </w:rPr>
        <w:t xml:space="preserve"> </w:t>
      </w:r>
      <w:r w:rsidRPr="00AE666B">
        <w:t xml:space="preserve">organisations, disability peak bodies and </w:t>
      </w:r>
      <w:r w:rsidRPr="00AE666B">
        <w:rPr>
          <w:spacing w:val="-2"/>
        </w:rPr>
        <w:t>disability</w:t>
      </w:r>
      <w:r w:rsidR="00B92F07" w:rsidRPr="00AE666B">
        <w:t xml:space="preserve"> </w:t>
      </w:r>
      <w:r w:rsidRPr="00AE666B">
        <w:rPr>
          <w:spacing w:val="-2"/>
        </w:rPr>
        <w:t xml:space="preserve">representative </w:t>
      </w:r>
      <w:r w:rsidRPr="00AE666B">
        <w:t>organisations; and</w:t>
      </w:r>
    </w:p>
    <w:p w14:paraId="24157592" w14:textId="77777777" w:rsidR="00AF6084" w:rsidRPr="00AE666B" w:rsidRDefault="00AF6084" w:rsidP="00B340FE">
      <w:pPr>
        <w:pStyle w:val="ListParagraph"/>
        <w:numPr>
          <w:ilvl w:val="1"/>
          <w:numId w:val="68"/>
        </w:numPr>
        <w:ind w:left="2552"/>
      </w:pPr>
      <w:r w:rsidRPr="00AE666B">
        <w:t>may consult with any other persons whom the entity considers relevant.</w:t>
      </w:r>
    </w:p>
    <w:p w14:paraId="664C30C9" w14:textId="77777777" w:rsidR="00AF6084" w:rsidRPr="00AE666B" w:rsidRDefault="00AF6084" w:rsidP="00B340FE">
      <w:pPr>
        <w:pStyle w:val="ListParagraph"/>
        <w:numPr>
          <w:ilvl w:val="0"/>
          <w:numId w:val="68"/>
        </w:numPr>
        <w:ind w:left="1985"/>
      </w:pPr>
      <w:r w:rsidRPr="00AE666B">
        <w:t xml:space="preserve">Within a reasonable time after preparing a disability </w:t>
      </w:r>
      <w:r w:rsidRPr="00AE666B">
        <w:lastRenderedPageBreak/>
        <w:t>inclusion action plan, a defined entity must –</w:t>
      </w:r>
    </w:p>
    <w:p w14:paraId="410E75B7" w14:textId="77777777" w:rsidR="00AF6084" w:rsidRPr="00AE666B" w:rsidRDefault="00AF6084" w:rsidP="00B340FE">
      <w:pPr>
        <w:pStyle w:val="ListParagraph"/>
        <w:numPr>
          <w:ilvl w:val="1"/>
          <w:numId w:val="68"/>
        </w:numPr>
        <w:ind w:left="2552"/>
      </w:pPr>
      <w:r w:rsidRPr="00AE666B">
        <w:t>cause the disability inclusion action plan to be published</w:t>
      </w:r>
      <w:r w:rsidRPr="00AE666B">
        <w:rPr>
          <w:spacing w:val="-1"/>
        </w:rPr>
        <w:t xml:space="preserve"> </w:t>
      </w:r>
      <w:r w:rsidRPr="00AE666B">
        <w:t>on a</w:t>
      </w:r>
      <w:r w:rsidRPr="00AE666B">
        <w:rPr>
          <w:spacing w:val="-2"/>
        </w:rPr>
        <w:t xml:space="preserve"> </w:t>
      </w:r>
      <w:r w:rsidRPr="00AE666B">
        <w:t>website operated</w:t>
      </w:r>
      <w:r w:rsidRPr="00AE666B">
        <w:rPr>
          <w:spacing w:val="-1"/>
        </w:rPr>
        <w:t xml:space="preserve"> </w:t>
      </w:r>
      <w:r w:rsidRPr="00AE666B">
        <w:t>by, or on behalf of, the defined entity in accessible formats; and</w:t>
      </w:r>
    </w:p>
    <w:p w14:paraId="62C6D0FC" w14:textId="77777777" w:rsidR="00AF6084" w:rsidRPr="00AE666B" w:rsidRDefault="00AF6084" w:rsidP="00B340FE">
      <w:pPr>
        <w:pStyle w:val="ListParagraph"/>
        <w:numPr>
          <w:ilvl w:val="1"/>
          <w:numId w:val="68"/>
        </w:numPr>
        <w:ind w:left="2552"/>
      </w:pPr>
      <w:r w:rsidRPr="00AE666B">
        <w:t>submit a copy of the disability inclusion action plan to the Commissioner.</w:t>
      </w:r>
    </w:p>
    <w:p w14:paraId="7B25E6D9" w14:textId="77777777" w:rsidR="007A4C01" w:rsidRPr="007A4C01" w:rsidRDefault="007A4C01" w:rsidP="007A4C01">
      <w:pPr>
        <w:pStyle w:val="Heading2"/>
        <w:numPr>
          <w:ilvl w:val="0"/>
          <w:numId w:val="0"/>
        </w:numPr>
        <w:ind w:left="567" w:hanging="567"/>
        <w:rPr>
          <w:b w:val="0"/>
          <w:bCs w:val="0"/>
          <w:sz w:val="24"/>
          <w:szCs w:val="24"/>
        </w:rPr>
      </w:pPr>
    </w:p>
    <w:p w14:paraId="06B7F228" w14:textId="77777777" w:rsidR="00AF6084" w:rsidRPr="00AE666B" w:rsidRDefault="00AF6084" w:rsidP="001E0FA4">
      <w:pPr>
        <w:pStyle w:val="Heading3"/>
      </w:pPr>
      <w:bookmarkStart w:id="16" w:name="_Toc169094134"/>
      <w:r w:rsidRPr="00AE666B">
        <w:t>Amendment</w:t>
      </w:r>
      <w:r w:rsidRPr="00AE666B">
        <w:rPr>
          <w:spacing w:val="-8"/>
        </w:rPr>
        <w:t xml:space="preserve"> </w:t>
      </w:r>
      <w:r w:rsidRPr="00AE666B">
        <w:t>of</w:t>
      </w:r>
      <w:r w:rsidRPr="00AE666B">
        <w:rPr>
          <w:spacing w:val="-5"/>
        </w:rPr>
        <w:t xml:space="preserve"> </w:t>
      </w:r>
      <w:r w:rsidRPr="00AE666B">
        <w:t>disability</w:t>
      </w:r>
      <w:r w:rsidRPr="00AE666B">
        <w:rPr>
          <w:spacing w:val="-6"/>
        </w:rPr>
        <w:t xml:space="preserve"> </w:t>
      </w:r>
      <w:r w:rsidRPr="00AE666B">
        <w:t>inclusion</w:t>
      </w:r>
      <w:r w:rsidRPr="00AE666B">
        <w:rPr>
          <w:spacing w:val="-8"/>
        </w:rPr>
        <w:t xml:space="preserve"> </w:t>
      </w:r>
      <w:r w:rsidRPr="00AE666B">
        <w:t>action</w:t>
      </w:r>
      <w:r w:rsidRPr="00AE666B">
        <w:rPr>
          <w:spacing w:val="-4"/>
        </w:rPr>
        <w:t xml:space="preserve"> plan</w:t>
      </w:r>
      <w:bookmarkEnd w:id="16"/>
    </w:p>
    <w:p w14:paraId="59D19A5C" w14:textId="77777777" w:rsidR="00AF6084" w:rsidRPr="00AE666B" w:rsidRDefault="00AF6084" w:rsidP="00B340FE">
      <w:pPr>
        <w:pStyle w:val="ListParagraph"/>
        <w:numPr>
          <w:ilvl w:val="0"/>
          <w:numId w:val="67"/>
        </w:numPr>
        <w:ind w:left="1985"/>
      </w:pPr>
      <w:r w:rsidRPr="00AE666B">
        <w:t>A defined entity may amend its disability inclusion action plan at any time if it considers that the amendment is necessary.</w:t>
      </w:r>
    </w:p>
    <w:p w14:paraId="591B9B9F" w14:textId="77777777" w:rsidR="00AF6084" w:rsidRPr="00AE666B" w:rsidRDefault="00AF6084" w:rsidP="00B340FE">
      <w:pPr>
        <w:pStyle w:val="ListParagraph"/>
        <w:numPr>
          <w:ilvl w:val="0"/>
          <w:numId w:val="67"/>
        </w:numPr>
        <w:ind w:left="1985"/>
      </w:pPr>
      <w:r w:rsidRPr="00AE666B">
        <w:t>Section</w:t>
      </w:r>
      <w:r w:rsidRPr="00AE666B">
        <w:rPr>
          <w:spacing w:val="-3"/>
        </w:rPr>
        <w:t xml:space="preserve"> </w:t>
      </w:r>
      <w:r w:rsidRPr="00AE666B">
        <w:t>12(2), (3), (4) and (5) apply, with any necessary modification, to the amendment of a disability inclusion action plan in the same way as they apply to the preparation of a disability inclusion action plan.</w:t>
      </w:r>
    </w:p>
    <w:p w14:paraId="132DF603" w14:textId="77777777" w:rsidR="00AF6084" w:rsidRPr="00AE666B" w:rsidRDefault="00AF6084" w:rsidP="00B340FE">
      <w:pPr>
        <w:pStyle w:val="ListParagraph"/>
        <w:numPr>
          <w:ilvl w:val="0"/>
          <w:numId w:val="67"/>
        </w:numPr>
        <w:ind w:left="1985"/>
      </w:pPr>
      <w:r w:rsidRPr="00AE666B">
        <w:t>Within a reasonable time after amending a disability inclusion action plan, a defined entity must –</w:t>
      </w:r>
    </w:p>
    <w:p w14:paraId="65437CFF" w14:textId="77777777" w:rsidR="00AF6084" w:rsidRPr="00AE666B" w:rsidRDefault="00AF6084" w:rsidP="00B340FE">
      <w:pPr>
        <w:pStyle w:val="ListParagraph"/>
        <w:numPr>
          <w:ilvl w:val="1"/>
          <w:numId w:val="67"/>
        </w:numPr>
        <w:ind w:left="2552"/>
      </w:pPr>
      <w:r w:rsidRPr="00AE666B">
        <w:t>cause the amended disability inclusion action plan to be published on a website operated by, or on behalf of, the defined entity in accessible formats; and</w:t>
      </w:r>
    </w:p>
    <w:p w14:paraId="691F2D68" w14:textId="77777777" w:rsidR="00AF6084" w:rsidRPr="007A4C01" w:rsidRDefault="00AF6084" w:rsidP="00B340FE">
      <w:pPr>
        <w:pStyle w:val="ListParagraph"/>
        <w:numPr>
          <w:ilvl w:val="1"/>
          <w:numId w:val="67"/>
        </w:numPr>
        <w:ind w:left="2552"/>
      </w:pPr>
      <w:r w:rsidRPr="00AE666B">
        <w:t xml:space="preserve">submit a copy of the amended disability inclusion action plan to the </w:t>
      </w:r>
      <w:r w:rsidRPr="00AE666B">
        <w:rPr>
          <w:spacing w:val="-2"/>
        </w:rPr>
        <w:t>Commissioner.</w:t>
      </w:r>
    </w:p>
    <w:p w14:paraId="0ECC1C6D" w14:textId="77777777" w:rsidR="007A4C01" w:rsidRPr="007A4C01" w:rsidRDefault="007A4C01" w:rsidP="007A4C01">
      <w:pPr>
        <w:pStyle w:val="Heading2"/>
        <w:numPr>
          <w:ilvl w:val="0"/>
          <w:numId w:val="0"/>
        </w:numPr>
        <w:ind w:left="567" w:hanging="567"/>
        <w:rPr>
          <w:b w:val="0"/>
          <w:bCs w:val="0"/>
          <w:sz w:val="24"/>
          <w:szCs w:val="24"/>
        </w:rPr>
      </w:pPr>
    </w:p>
    <w:p w14:paraId="527775F4" w14:textId="77777777" w:rsidR="00AF6084" w:rsidRPr="00AE666B" w:rsidRDefault="00AF6084" w:rsidP="001E0FA4">
      <w:pPr>
        <w:pStyle w:val="Heading3"/>
      </w:pPr>
      <w:bookmarkStart w:id="17" w:name="_Toc169094135"/>
      <w:r w:rsidRPr="00AE666B">
        <w:t>Review</w:t>
      </w:r>
      <w:r w:rsidRPr="00AE666B">
        <w:rPr>
          <w:spacing w:val="-9"/>
        </w:rPr>
        <w:t xml:space="preserve"> </w:t>
      </w:r>
      <w:r w:rsidRPr="00AE666B">
        <w:t>of</w:t>
      </w:r>
      <w:r w:rsidRPr="00AE666B">
        <w:rPr>
          <w:spacing w:val="-4"/>
        </w:rPr>
        <w:t xml:space="preserve"> </w:t>
      </w:r>
      <w:r w:rsidRPr="00AE666B">
        <w:t>disability</w:t>
      </w:r>
      <w:r w:rsidRPr="00AE666B">
        <w:rPr>
          <w:spacing w:val="-5"/>
        </w:rPr>
        <w:t xml:space="preserve"> </w:t>
      </w:r>
      <w:r w:rsidRPr="00AE666B">
        <w:t>inclusion</w:t>
      </w:r>
      <w:r w:rsidRPr="00AE666B">
        <w:rPr>
          <w:spacing w:val="-4"/>
        </w:rPr>
        <w:t xml:space="preserve"> </w:t>
      </w:r>
      <w:r w:rsidRPr="00AE666B">
        <w:t>action</w:t>
      </w:r>
      <w:r w:rsidRPr="00AE666B">
        <w:rPr>
          <w:spacing w:val="-4"/>
        </w:rPr>
        <w:t xml:space="preserve"> plan</w:t>
      </w:r>
      <w:bookmarkEnd w:id="17"/>
    </w:p>
    <w:p w14:paraId="4BF4E7E2" w14:textId="77777777" w:rsidR="00AF6084" w:rsidRPr="00AE666B" w:rsidRDefault="00AF6084" w:rsidP="00B340FE">
      <w:pPr>
        <w:pStyle w:val="ListParagraph"/>
        <w:numPr>
          <w:ilvl w:val="0"/>
          <w:numId w:val="66"/>
        </w:numPr>
        <w:ind w:left="1985"/>
      </w:pPr>
      <w:r w:rsidRPr="00AE666B">
        <w:t>A defined entity must prepare a progress report on the implementation of the defined entity’s disability inclusion action plan –</w:t>
      </w:r>
    </w:p>
    <w:p w14:paraId="0D70A591" w14:textId="77777777" w:rsidR="00AF6084" w:rsidRPr="00AE666B" w:rsidRDefault="00AF6084" w:rsidP="00B340FE">
      <w:pPr>
        <w:pStyle w:val="ListParagraph"/>
        <w:numPr>
          <w:ilvl w:val="1"/>
          <w:numId w:val="66"/>
        </w:numPr>
        <w:ind w:left="2552"/>
      </w:pPr>
      <w:r w:rsidRPr="00AE666B">
        <w:t>within 12 months after the publication of a disability inclusion action plan under section 12(6)(a); and</w:t>
      </w:r>
    </w:p>
    <w:p w14:paraId="358C64B2" w14:textId="77777777" w:rsidR="00AF6084" w:rsidRPr="00AE666B" w:rsidRDefault="00AF6084" w:rsidP="00B340FE">
      <w:pPr>
        <w:pStyle w:val="ListParagraph"/>
        <w:numPr>
          <w:ilvl w:val="1"/>
          <w:numId w:val="66"/>
        </w:numPr>
        <w:ind w:left="2552"/>
      </w:pPr>
      <w:r w:rsidRPr="00AE666B">
        <w:t>on</w:t>
      </w:r>
      <w:r w:rsidRPr="00AE666B">
        <w:rPr>
          <w:spacing w:val="-2"/>
        </w:rPr>
        <w:t xml:space="preserve"> </w:t>
      </w:r>
      <w:r w:rsidRPr="00AE666B">
        <w:t>a</w:t>
      </w:r>
      <w:r w:rsidRPr="00AE666B">
        <w:rPr>
          <w:spacing w:val="-5"/>
        </w:rPr>
        <w:t xml:space="preserve"> </w:t>
      </w:r>
      <w:r w:rsidRPr="00AE666B">
        <w:t>yearly</w:t>
      </w:r>
      <w:r w:rsidRPr="00AE666B">
        <w:rPr>
          <w:spacing w:val="-2"/>
        </w:rPr>
        <w:t xml:space="preserve"> </w:t>
      </w:r>
      <w:r w:rsidRPr="00AE666B">
        <w:t>basis</w:t>
      </w:r>
      <w:r w:rsidRPr="00AE666B">
        <w:rPr>
          <w:spacing w:val="-4"/>
        </w:rPr>
        <w:t xml:space="preserve"> </w:t>
      </w:r>
      <w:r w:rsidRPr="00AE666B">
        <w:rPr>
          <w:spacing w:val="-2"/>
        </w:rPr>
        <w:t>thereafter.</w:t>
      </w:r>
    </w:p>
    <w:p w14:paraId="65FFE345" w14:textId="77777777" w:rsidR="00AF6084" w:rsidRPr="00AE666B" w:rsidRDefault="00AF6084" w:rsidP="00B340FE">
      <w:pPr>
        <w:pStyle w:val="ListParagraph"/>
        <w:numPr>
          <w:ilvl w:val="0"/>
          <w:numId w:val="66"/>
        </w:numPr>
        <w:ind w:left="1985"/>
      </w:pPr>
      <w:r w:rsidRPr="00AE666B">
        <w:t>A progress report under subsection</w:t>
      </w:r>
      <w:r w:rsidRPr="00AE666B">
        <w:rPr>
          <w:spacing w:val="-1"/>
        </w:rPr>
        <w:t xml:space="preserve"> </w:t>
      </w:r>
      <w:r w:rsidRPr="00AE666B">
        <w:t>(1) must include an assessment of progress in the</w:t>
      </w:r>
      <w:r w:rsidRPr="00AE666B">
        <w:rPr>
          <w:spacing w:val="80"/>
        </w:rPr>
        <w:t xml:space="preserve"> </w:t>
      </w:r>
      <w:r w:rsidRPr="00AE666B">
        <w:t xml:space="preserve">previous 12 months in relation to the implementation of the disability inclusion action </w:t>
      </w:r>
      <w:r w:rsidRPr="00AE666B">
        <w:rPr>
          <w:spacing w:val="-2"/>
        </w:rPr>
        <w:t>plan.</w:t>
      </w:r>
    </w:p>
    <w:p w14:paraId="24BEA968" w14:textId="77777777" w:rsidR="00AF6084" w:rsidRPr="00AE666B" w:rsidRDefault="00AF6084" w:rsidP="00B340FE">
      <w:pPr>
        <w:pStyle w:val="ListParagraph"/>
        <w:numPr>
          <w:ilvl w:val="0"/>
          <w:numId w:val="66"/>
        </w:numPr>
        <w:ind w:left="1985"/>
      </w:pPr>
      <w:r w:rsidRPr="00AE666B">
        <w:lastRenderedPageBreak/>
        <w:t>Within a reasonable time after preparing a progress report under subsection</w:t>
      </w:r>
      <w:r w:rsidRPr="00AE666B">
        <w:rPr>
          <w:spacing w:val="-1"/>
        </w:rPr>
        <w:t xml:space="preserve"> </w:t>
      </w:r>
      <w:r w:rsidRPr="00AE666B">
        <w:t>(1), a defined entity must –</w:t>
      </w:r>
    </w:p>
    <w:p w14:paraId="4175BE5E" w14:textId="77777777" w:rsidR="00AF6084" w:rsidRPr="00AE666B" w:rsidRDefault="00AF6084" w:rsidP="00B340FE">
      <w:pPr>
        <w:pStyle w:val="ListParagraph"/>
        <w:numPr>
          <w:ilvl w:val="1"/>
          <w:numId w:val="66"/>
        </w:numPr>
        <w:ind w:left="2552"/>
      </w:pPr>
      <w:r w:rsidRPr="00AE666B">
        <w:t>cause the progress report to be published on</w:t>
      </w:r>
      <w:r w:rsidRPr="00AE666B">
        <w:rPr>
          <w:spacing w:val="-1"/>
        </w:rPr>
        <w:t xml:space="preserve"> </w:t>
      </w:r>
      <w:r w:rsidRPr="00AE666B">
        <w:t>a</w:t>
      </w:r>
      <w:r w:rsidRPr="00AE666B">
        <w:rPr>
          <w:spacing w:val="-2"/>
        </w:rPr>
        <w:t xml:space="preserve"> </w:t>
      </w:r>
      <w:r w:rsidRPr="00AE666B">
        <w:t>website</w:t>
      </w:r>
      <w:r w:rsidRPr="00AE666B">
        <w:rPr>
          <w:spacing w:val="-3"/>
        </w:rPr>
        <w:t xml:space="preserve"> </w:t>
      </w:r>
      <w:r w:rsidRPr="00AE666B">
        <w:t>operated</w:t>
      </w:r>
      <w:r w:rsidRPr="00AE666B">
        <w:rPr>
          <w:spacing w:val="-3"/>
        </w:rPr>
        <w:t xml:space="preserve"> </w:t>
      </w:r>
      <w:r w:rsidRPr="00AE666B">
        <w:t>by,</w:t>
      </w:r>
      <w:r w:rsidRPr="00AE666B">
        <w:rPr>
          <w:spacing w:val="-2"/>
        </w:rPr>
        <w:t xml:space="preserve"> </w:t>
      </w:r>
      <w:r w:rsidRPr="00AE666B">
        <w:t>or</w:t>
      </w:r>
      <w:r w:rsidRPr="00AE666B">
        <w:rPr>
          <w:spacing w:val="-2"/>
        </w:rPr>
        <w:t xml:space="preserve"> </w:t>
      </w:r>
      <w:r w:rsidRPr="00AE666B">
        <w:t>on</w:t>
      </w:r>
      <w:r w:rsidRPr="00AE666B">
        <w:rPr>
          <w:spacing w:val="-1"/>
        </w:rPr>
        <w:t xml:space="preserve"> </w:t>
      </w:r>
      <w:r w:rsidRPr="00AE666B">
        <w:t>behalf</w:t>
      </w:r>
      <w:r w:rsidRPr="00AE666B">
        <w:rPr>
          <w:spacing w:val="-2"/>
        </w:rPr>
        <w:t xml:space="preserve"> </w:t>
      </w:r>
      <w:r w:rsidRPr="00AE666B">
        <w:t xml:space="preserve">of, the defined entity in accessible formats; </w:t>
      </w:r>
      <w:r w:rsidRPr="00AE666B">
        <w:rPr>
          <w:spacing w:val="-4"/>
        </w:rPr>
        <w:t>and</w:t>
      </w:r>
    </w:p>
    <w:p w14:paraId="5D14EFD8" w14:textId="77777777" w:rsidR="00AF6084" w:rsidRPr="00AE666B" w:rsidRDefault="00AF6084" w:rsidP="00B340FE">
      <w:pPr>
        <w:pStyle w:val="ListParagraph"/>
        <w:numPr>
          <w:ilvl w:val="1"/>
          <w:numId w:val="66"/>
        </w:numPr>
        <w:ind w:left="2552"/>
      </w:pPr>
      <w:r w:rsidRPr="00AE666B">
        <w:t>submit a copy of the progress report to the Commissioner.</w:t>
      </w:r>
    </w:p>
    <w:p w14:paraId="2C3ADBA6" w14:textId="77777777" w:rsidR="007A4C01" w:rsidRPr="007A4C01" w:rsidRDefault="007A4C01" w:rsidP="007A4C01">
      <w:pPr>
        <w:pStyle w:val="Heading2"/>
        <w:numPr>
          <w:ilvl w:val="0"/>
          <w:numId w:val="0"/>
        </w:numPr>
        <w:ind w:left="567" w:hanging="567"/>
        <w:rPr>
          <w:b w:val="0"/>
          <w:bCs w:val="0"/>
          <w:sz w:val="24"/>
          <w:szCs w:val="24"/>
        </w:rPr>
      </w:pPr>
    </w:p>
    <w:p w14:paraId="0B1A8E7D" w14:textId="77777777" w:rsidR="00AF6084" w:rsidRPr="00AE666B" w:rsidRDefault="00AF6084" w:rsidP="001E0FA4">
      <w:pPr>
        <w:pStyle w:val="Heading3"/>
      </w:pPr>
      <w:bookmarkStart w:id="18" w:name="_Toc169094136"/>
      <w:r w:rsidRPr="00AE666B">
        <w:t>Register of disability inclusion action plans</w:t>
      </w:r>
      <w:bookmarkEnd w:id="18"/>
    </w:p>
    <w:p w14:paraId="14D900EB" w14:textId="77777777" w:rsidR="00AF6084" w:rsidRPr="00AE666B" w:rsidRDefault="00AF6084" w:rsidP="00B340FE">
      <w:pPr>
        <w:pStyle w:val="ListParagraph"/>
        <w:numPr>
          <w:ilvl w:val="0"/>
          <w:numId w:val="65"/>
        </w:numPr>
        <w:ind w:left="1985"/>
      </w:pPr>
      <w:r w:rsidRPr="00AE666B">
        <w:t>The</w:t>
      </w:r>
      <w:r w:rsidRPr="00AE666B">
        <w:rPr>
          <w:spacing w:val="-4"/>
        </w:rPr>
        <w:t xml:space="preserve"> </w:t>
      </w:r>
      <w:r w:rsidRPr="00AE666B">
        <w:t>Commissioner</w:t>
      </w:r>
      <w:r w:rsidRPr="00AE666B">
        <w:rPr>
          <w:spacing w:val="-4"/>
        </w:rPr>
        <w:t xml:space="preserve"> </w:t>
      </w:r>
      <w:r w:rsidRPr="00AE666B">
        <w:t>is</w:t>
      </w:r>
      <w:r w:rsidRPr="00AE666B">
        <w:rPr>
          <w:spacing w:val="-5"/>
        </w:rPr>
        <w:t xml:space="preserve"> </w:t>
      </w:r>
      <w:r w:rsidRPr="00AE666B">
        <w:t>to</w:t>
      </w:r>
      <w:r w:rsidRPr="00AE666B">
        <w:rPr>
          <w:spacing w:val="-3"/>
        </w:rPr>
        <w:t xml:space="preserve"> </w:t>
      </w:r>
      <w:r w:rsidRPr="00AE666B">
        <w:t>maintain</w:t>
      </w:r>
      <w:r w:rsidRPr="00AE666B">
        <w:rPr>
          <w:spacing w:val="-3"/>
        </w:rPr>
        <w:t xml:space="preserve"> </w:t>
      </w:r>
      <w:r w:rsidRPr="00AE666B">
        <w:t>a</w:t>
      </w:r>
      <w:r w:rsidRPr="00AE666B">
        <w:rPr>
          <w:spacing w:val="-5"/>
        </w:rPr>
        <w:t xml:space="preserve"> </w:t>
      </w:r>
      <w:r w:rsidRPr="00AE666B">
        <w:t>register</w:t>
      </w:r>
      <w:r w:rsidRPr="00AE666B">
        <w:rPr>
          <w:spacing w:val="-6"/>
        </w:rPr>
        <w:t xml:space="preserve"> </w:t>
      </w:r>
      <w:r w:rsidRPr="00AE666B">
        <w:t xml:space="preserve">of </w:t>
      </w:r>
      <w:r w:rsidRPr="00AE666B">
        <w:rPr>
          <w:spacing w:val="-10"/>
        </w:rPr>
        <w:t>–</w:t>
      </w:r>
    </w:p>
    <w:p w14:paraId="6404F0FD" w14:textId="77777777" w:rsidR="00AF6084" w:rsidRPr="00AE666B" w:rsidRDefault="00AF6084" w:rsidP="00B340FE">
      <w:pPr>
        <w:pStyle w:val="ListParagraph"/>
        <w:numPr>
          <w:ilvl w:val="1"/>
          <w:numId w:val="65"/>
        </w:numPr>
        <w:ind w:left="2552"/>
      </w:pPr>
      <w:r w:rsidRPr="00AE666B">
        <w:t>all disability inclusion action plans submitted to the Commissioner; and</w:t>
      </w:r>
    </w:p>
    <w:p w14:paraId="46881149" w14:textId="77777777" w:rsidR="00AF6084" w:rsidRPr="00AE666B" w:rsidRDefault="00AF6084" w:rsidP="00B340FE">
      <w:pPr>
        <w:pStyle w:val="ListParagraph"/>
        <w:numPr>
          <w:ilvl w:val="1"/>
          <w:numId w:val="65"/>
        </w:numPr>
        <w:ind w:left="2552"/>
      </w:pPr>
      <w:r w:rsidRPr="00AE666B">
        <w:t>all</w:t>
      </w:r>
      <w:r w:rsidRPr="00AE666B">
        <w:rPr>
          <w:spacing w:val="80"/>
        </w:rPr>
        <w:t xml:space="preserve"> </w:t>
      </w:r>
      <w:r w:rsidRPr="00AE666B">
        <w:t>progress</w:t>
      </w:r>
      <w:r w:rsidRPr="00AE666B">
        <w:rPr>
          <w:spacing w:val="80"/>
        </w:rPr>
        <w:t xml:space="preserve"> </w:t>
      </w:r>
      <w:r w:rsidRPr="00AE666B">
        <w:t>reports</w:t>
      </w:r>
      <w:r w:rsidRPr="00AE666B">
        <w:tab/>
        <w:t>submitted</w:t>
      </w:r>
      <w:r w:rsidRPr="00AE666B">
        <w:rPr>
          <w:spacing w:val="80"/>
        </w:rPr>
        <w:t xml:space="preserve"> </w:t>
      </w:r>
      <w:r w:rsidRPr="00AE666B">
        <w:t>to</w:t>
      </w:r>
      <w:r w:rsidRPr="00AE666B">
        <w:rPr>
          <w:spacing w:val="80"/>
        </w:rPr>
        <w:t xml:space="preserve"> </w:t>
      </w:r>
      <w:r w:rsidRPr="00AE666B">
        <w:t xml:space="preserve">the </w:t>
      </w:r>
      <w:r w:rsidRPr="00AE666B">
        <w:rPr>
          <w:spacing w:val="-2"/>
        </w:rPr>
        <w:t>Commissioner.</w:t>
      </w:r>
    </w:p>
    <w:p w14:paraId="6D0C0A76" w14:textId="77777777" w:rsidR="00AF6084" w:rsidRPr="00AE666B" w:rsidRDefault="00AF6084" w:rsidP="00B340FE">
      <w:pPr>
        <w:pStyle w:val="ListParagraph"/>
        <w:numPr>
          <w:ilvl w:val="0"/>
          <w:numId w:val="65"/>
        </w:numPr>
        <w:ind w:left="1985"/>
      </w:pPr>
      <w:r w:rsidRPr="00AE666B">
        <w:t xml:space="preserve">The register may be kept in such form, including electronic form, as the Commissioner considers </w:t>
      </w:r>
      <w:r w:rsidRPr="00AE666B">
        <w:rPr>
          <w:spacing w:val="-2"/>
        </w:rPr>
        <w:t>appropriate.</w:t>
      </w:r>
    </w:p>
    <w:p w14:paraId="30374BFB" w14:textId="77777777" w:rsidR="007A4C01" w:rsidRPr="007A4C01" w:rsidRDefault="007A4C01" w:rsidP="007A4C01">
      <w:pPr>
        <w:pStyle w:val="Heading2"/>
        <w:numPr>
          <w:ilvl w:val="0"/>
          <w:numId w:val="0"/>
        </w:numPr>
        <w:ind w:left="567" w:hanging="567"/>
        <w:rPr>
          <w:b w:val="0"/>
          <w:bCs w:val="0"/>
          <w:sz w:val="24"/>
          <w:szCs w:val="24"/>
        </w:rPr>
      </w:pPr>
    </w:p>
    <w:p w14:paraId="7BA02A4D" w14:textId="77777777" w:rsidR="00AF6084" w:rsidRPr="00E729E9" w:rsidRDefault="00AF6084" w:rsidP="00E729E9">
      <w:pPr>
        <w:pStyle w:val="Heading3"/>
      </w:pPr>
      <w:bookmarkStart w:id="19" w:name="_Toc169094137"/>
      <w:r w:rsidRPr="00E729E9">
        <w:t>Disability Action Evaluation Report</w:t>
      </w:r>
      <w:bookmarkEnd w:id="19"/>
    </w:p>
    <w:p w14:paraId="4A83B3FA" w14:textId="77777777" w:rsidR="00AF6084" w:rsidRPr="00AE666B" w:rsidRDefault="00AF6084" w:rsidP="00B340FE">
      <w:pPr>
        <w:pStyle w:val="ListParagraph"/>
        <w:numPr>
          <w:ilvl w:val="0"/>
          <w:numId w:val="64"/>
        </w:numPr>
        <w:ind w:left="1985"/>
      </w:pPr>
      <w:r w:rsidRPr="00AE666B">
        <w:t>The Commissioner must submit to the Minister, by 1 November in each year, an annual report evaluating the progress of defined entities in advancing disability inclusion during the previous financial year as set out in –</w:t>
      </w:r>
    </w:p>
    <w:p w14:paraId="399C4CDF" w14:textId="77777777" w:rsidR="00AF6084" w:rsidRPr="00AE666B" w:rsidRDefault="00AF6084" w:rsidP="00B340FE">
      <w:pPr>
        <w:pStyle w:val="ListParagraph"/>
        <w:numPr>
          <w:ilvl w:val="1"/>
          <w:numId w:val="64"/>
        </w:numPr>
        <w:ind w:left="2552"/>
      </w:pPr>
      <w:r w:rsidRPr="00AE666B">
        <w:t>the</w:t>
      </w:r>
      <w:r w:rsidRPr="00AE666B">
        <w:rPr>
          <w:spacing w:val="40"/>
        </w:rPr>
        <w:t xml:space="preserve"> </w:t>
      </w:r>
      <w:r w:rsidRPr="00AE666B">
        <w:t>disability</w:t>
      </w:r>
      <w:r w:rsidRPr="00AE666B">
        <w:rPr>
          <w:spacing w:val="40"/>
        </w:rPr>
        <w:t xml:space="preserve"> </w:t>
      </w:r>
      <w:r w:rsidRPr="00AE666B">
        <w:t>inclusion</w:t>
      </w:r>
      <w:r w:rsidRPr="00AE666B">
        <w:rPr>
          <w:spacing w:val="40"/>
        </w:rPr>
        <w:t xml:space="preserve"> </w:t>
      </w:r>
      <w:r w:rsidRPr="00AE666B">
        <w:t>action</w:t>
      </w:r>
      <w:r w:rsidRPr="00AE666B">
        <w:rPr>
          <w:spacing w:val="40"/>
        </w:rPr>
        <w:t xml:space="preserve"> </w:t>
      </w:r>
      <w:r w:rsidRPr="00AE666B">
        <w:t>plans</w:t>
      </w:r>
      <w:r w:rsidRPr="00AE666B">
        <w:rPr>
          <w:spacing w:val="40"/>
        </w:rPr>
        <w:t xml:space="preserve"> </w:t>
      </w:r>
      <w:r w:rsidRPr="00AE666B">
        <w:t>of defined entities; and</w:t>
      </w:r>
    </w:p>
    <w:p w14:paraId="3C3DD2B1" w14:textId="77777777" w:rsidR="00AF6084" w:rsidRPr="00AE666B" w:rsidRDefault="00AF6084" w:rsidP="00B340FE">
      <w:pPr>
        <w:pStyle w:val="ListParagraph"/>
        <w:numPr>
          <w:ilvl w:val="1"/>
          <w:numId w:val="64"/>
        </w:numPr>
        <w:ind w:left="2552"/>
      </w:pPr>
      <w:r w:rsidRPr="00AE666B">
        <w:t>the</w:t>
      </w:r>
      <w:r w:rsidRPr="00AE666B">
        <w:rPr>
          <w:spacing w:val="-7"/>
        </w:rPr>
        <w:t xml:space="preserve"> </w:t>
      </w:r>
      <w:r w:rsidRPr="00AE666B">
        <w:t>progress</w:t>
      </w:r>
      <w:r w:rsidRPr="00AE666B">
        <w:rPr>
          <w:spacing w:val="-3"/>
        </w:rPr>
        <w:t xml:space="preserve"> </w:t>
      </w:r>
      <w:r w:rsidRPr="00AE666B">
        <w:t>reports</w:t>
      </w:r>
      <w:r w:rsidRPr="00AE666B">
        <w:rPr>
          <w:spacing w:val="-2"/>
        </w:rPr>
        <w:t xml:space="preserve"> </w:t>
      </w:r>
      <w:r w:rsidRPr="00AE666B">
        <w:t>of</w:t>
      </w:r>
      <w:r w:rsidRPr="00AE666B">
        <w:rPr>
          <w:spacing w:val="-4"/>
        </w:rPr>
        <w:t xml:space="preserve"> </w:t>
      </w:r>
      <w:r w:rsidRPr="00AE666B">
        <w:t>defined</w:t>
      </w:r>
      <w:r w:rsidRPr="00AE666B">
        <w:rPr>
          <w:spacing w:val="-2"/>
        </w:rPr>
        <w:t xml:space="preserve"> entities.</w:t>
      </w:r>
    </w:p>
    <w:p w14:paraId="2AC89550" w14:textId="77777777" w:rsidR="00AF6084" w:rsidRDefault="00AF6084" w:rsidP="00B340FE">
      <w:pPr>
        <w:pStyle w:val="ListParagraph"/>
        <w:numPr>
          <w:ilvl w:val="0"/>
          <w:numId w:val="64"/>
        </w:numPr>
        <w:ind w:left="1985"/>
      </w:pPr>
      <w:r w:rsidRPr="00AE666B">
        <w:t>The Commissioner must cause the annual report submitted under subsection (1) to be published on a website operated by, or on behalf of, the Commissioner in accessible formats.</w:t>
      </w:r>
    </w:p>
    <w:p w14:paraId="67884B26" w14:textId="77777777" w:rsidR="007A4C01" w:rsidRPr="007A4C01" w:rsidRDefault="007A4C01" w:rsidP="007A4C01">
      <w:pPr>
        <w:pStyle w:val="Heading2"/>
        <w:numPr>
          <w:ilvl w:val="0"/>
          <w:numId w:val="0"/>
        </w:numPr>
        <w:ind w:left="567" w:hanging="567"/>
        <w:rPr>
          <w:b w:val="0"/>
          <w:bCs w:val="0"/>
          <w:sz w:val="24"/>
          <w:szCs w:val="24"/>
        </w:rPr>
      </w:pPr>
    </w:p>
    <w:p w14:paraId="6C14DCB3" w14:textId="77777777" w:rsidR="00AF6084" w:rsidRDefault="00AF6084" w:rsidP="00D51531">
      <w:pPr>
        <w:pStyle w:val="Heading2"/>
        <w:numPr>
          <w:ilvl w:val="0"/>
          <w:numId w:val="0"/>
        </w:numPr>
        <w:ind w:left="567" w:hanging="567"/>
        <w:rPr>
          <w:spacing w:val="-2"/>
        </w:rPr>
      </w:pPr>
      <w:bookmarkStart w:id="20" w:name="_Toc169094138"/>
      <w:r w:rsidRPr="00AE666B">
        <w:t>Division</w:t>
      </w:r>
      <w:r w:rsidRPr="00AE666B">
        <w:rPr>
          <w:spacing w:val="-7"/>
        </w:rPr>
        <w:t xml:space="preserve"> </w:t>
      </w:r>
      <w:r w:rsidRPr="00AE666B">
        <w:t>3</w:t>
      </w:r>
      <w:r w:rsidRPr="00AE666B">
        <w:rPr>
          <w:spacing w:val="-3"/>
        </w:rPr>
        <w:t xml:space="preserve"> </w:t>
      </w:r>
      <w:r w:rsidRPr="00AE666B">
        <w:t>–</w:t>
      </w:r>
      <w:r w:rsidRPr="00AE666B">
        <w:rPr>
          <w:spacing w:val="-5"/>
        </w:rPr>
        <w:t xml:space="preserve"> </w:t>
      </w:r>
      <w:r w:rsidRPr="00AE666B">
        <w:t>Disability</w:t>
      </w:r>
      <w:r w:rsidRPr="00AE666B">
        <w:rPr>
          <w:spacing w:val="-4"/>
        </w:rPr>
        <w:t xml:space="preserve"> </w:t>
      </w:r>
      <w:r w:rsidRPr="00AE666B">
        <w:rPr>
          <w:spacing w:val="-2"/>
        </w:rPr>
        <w:t>consultation</w:t>
      </w:r>
      <w:bookmarkEnd w:id="20"/>
    </w:p>
    <w:p w14:paraId="13B943CA" w14:textId="77777777" w:rsidR="007A4C01" w:rsidRPr="007A4C01" w:rsidRDefault="007A4C01" w:rsidP="007A4C01">
      <w:pPr>
        <w:pStyle w:val="Heading2"/>
        <w:numPr>
          <w:ilvl w:val="0"/>
          <w:numId w:val="0"/>
        </w:numPr>
        <w:ind w:left="567" w:hanging="567"/>
        <w:rPr>
          <w:b w:val="0"/>
          <w:bCs w:val="0"/>
          <w:sz w:val="24"/>
          <w:szCs w:val="24"/>
        </w:rPr>
      </w:pPr>
    </w:p>
    <w:p w14:paraId="47D19602" w14:textId="77777777" w:rsidR="00AF6084" w:rsidRPr="00E729E9" w:rsidRDefault="00AF6084" w:rsidP="00E729E9">
      <w:pPr>
        <w:pStyle w:val="Heading3"/>
      </w:pPr>
      <w:bookmarkStart w:id="21" w:name="_Toc169094139"/>
      <w:r w:rsidRPr="00E729E9">
        <w:t>Consultation by defined entities</w:t>
      </w:r>
      <w:bookmarkEnd w:id="21"/>
    </w:p>
    <w:p w14:paraId="4E74B174" w14:textId="77777777" w:rsidR="00AF6084" w:rsidRPr="00AE666B" w:rsidRDefault="00AF6084" w:rsidP="00B340FE">
      <w:pPr>
        <w:pStyle w:val="ListParagraph"/>
        <w:numPr>
          <w:ilvl w:val="0"/>
          <w:numId w:val="63"/>
        </w:numPr>
        <w:ind w:left="1985"/>
      </w:pPr>
      <w:r w:rsidRPr="00AE666B">
        <w:t xml:space="preserve">A defined entity is to consult with people with disability when </w:t>
      </w:r>
      <w:r w:rsidRPr="00AE666B">
        <w:lastRenderedPageBreak/>
        <w:t>developing or reviewing any policy of, or program or service provided by, the entity that has a direct and significant impact on the public.</w:t>
      </w:r>
    </w:p>
    <w:p w14:paraId="4166F4EA" w14:textId="77777777" w:rsidR="00AF6084" w:rsidRPr="00AE666B" w:rsidRDefault="00AF6084" w:rsidP="00B340FE">
      <w:pPr>
        <w:pStyle w:val="ListParagraph"/>
        <w:numPr>
          <w:ilvl w:val="0"/>
          <w:numId w:val="63"/>
        </w:numPr>
        <w:ind w:left="1985"/>
      </w:pPr>
      <w:r w:rsidRPr="00AE666B">
        <w:t>In consulting with people with disability in relation to a policy, program or service, the defined entity is to consider the following:</w:t>
      </w:r>
    </w:p>
    <w:p w14:paraId="25CE9D63" w14:textId="77777777" w:rsidR="00AF6084" w:rsidRPr="00AE666B" w:rsidRDefault="00AF6084" w:rsidP="00B340FE">
      <w:pPr>
        <w:pStyle w:val="ListParagraph"/>
        <w:numPr>
          <w:ilvl w:val="1"/>
          <w:numId w:val="63"/>
        </w:numPr>
        <w:ind w:left="2552"/>
      </w:pPr>
      <w:r w:rsidRPr="00AE666B">
        <w:t xml:space="preserve">the effects that the policy, program or service may have on people with </w:t>
      </w:r>
      <w:r w:rsidRPr="00AE666B">
        <w:rPr>
          <w:spacing w:val="-2"/>
        </w:rPr>
        <w:t>disability;</w:t>
      </w:r>
    </w:p>
    <w:p w14:paraId="0278936B" w14:textId="77777777" w:rsidR="00AF6084" w:rsidRPr="00AE666B" w:rsidRDefault="00AF6084" w:rsidP="00B340FE">
      <w:pPr>
        <w:pStyle w:val="ListParagraph"/>
        <w:numPr>
          <w:ilvl w:val="1"/>
          <w:numId w:val="63"/>
        </w:numPr>
        <w:ind w:left="2552"/>
      </w:pPr>
      <w:r w:rsidRPr="00AE666B">
        <w:t>how the policy, program or service may be developed or varied in order to –</w:t>
      </w:r>
    </w:p>
    <w:p w14:paraId="66BC290A" w14:textId="77777777" w:rsidR="00AF6084" w:rsidRPr="00AE666B" w:rsidRDefault="00AF6084" w:rsidP="00B340FE">
      <w:pPr>
        <w:pStyle w:val="ListParagraph"/>
        <w:numPr>
          <w:ilvl w:val="2"/>
          <w:numId w:val="63"/>
        </w:numPr>
        <w:jc w:val="left"/>
      </w:pPr>
      <w:r w:rsidRPr="00AE666B">
        <w:t>ensure</w:t>
      </w:r>
      <w:r w:rsidRPr="00AE666B">
        <w:rPr>
          <w:spacing w:val="-10"/>
        </w:rPr>
        <w:t xml:space="preserve"> </w:t>
      </w:r>
      <w:r w:rsidRPr="00AE666B">
        <w:t>accessibility;</w:t>
      </w:r>
      <w:r w:rsidRPr="00AE666B">
        <w:rPr>
          <w:spacing w:val="-9"/>
        </w:rPr>
        <w:t xml:space="preserve"> </w:t>
      </w:r>
      <w:r w:rsidRPr="00AE666B">
        <w:rPr>
          <w:spacing w:val="-5"/>
        </w:rPr>
        <w:t>and</w:t>
      </w:r>
    </w:p>
    <w:p w14:paraId="5B7F552D" w14:textId="77777777" w:rsidR="00AF6084" w:rsidRPr="00AE666B" w:rsidRDefault="00AF6084" w:rsidP="00B340FE">
      <w:pPr>
        <w:pStyle w:val="ListParagraph"/>
        <w:numPr>
          <w:ilvl w:val="2"/>
          <w:numId w:val="63"/>
        </w:numPr>
        <w:jc w:val="left"/>
      </w:pPr>
      <w:r w:rsidRPr="00AE666B">
        <w:t>promote</w:t>
      </w:r>
      <w:r w:rsidRPr="00AE666B">
        <w:rPr>
          <w:spacing w:val="-9"/>
        </w:rPr>
        <w:t xml:space="preserve"> </w:t>
      </w:r>
      <w:r w:rsidRPr="00AE666B">
        <w:t>universal</w:t>
      </w:r>
      <w:r w:rsidRPr="00AE666B">
        <w:rPr>
          <w:spacing w:val="-9"/>
        </w:rPr>
        <w:t xml:space="preserve"> </w:t>
      </w:r>
      <w:r w:rsidRPr="00AE666B">
        <w:t>design;</w:t>
      </w:r>
      <w:r w:rsidRPr="00AE666B">
        <w:rPr>
          <w:spacing w:val="-5"/>
        </w:rPr>
        <w:t xml:space="preserve"> and</w:t>
      </w:r>
    </w:p>
    <w:p w14:paraId="3EF38972" w14:textId="77777777" w:rsidR="00AF6084" w:rsidRPr="00AE666B" w:rsidRDefault="00AF6084" w:rsidP="00B340FE">
      <w:pPr>
        <w:pStyle w:val="ListParagraph"/>
        <w:numPr>
          <w:ilvl w:val="2"/>
          <w:numId w:val="63"/>
        </w:numPr>
        <w:jc w:val="left"/>
      </w:pPr>
      <w:r w:rsidRPr="00AE666B">
        <w:t xml:space="preserve">reduce, remove and prevent barriers to disability inclusion; </w:t>
      </w:r>
      <w:r w:rsidRPr="00AE666B">
        <w:rPr>
          <w:spacing w:val="-4"/>
        </w:rPr>
        <w:t>and</w:t>
      </w:r>
    </w:p>
    <w:p w14:paraId="1FECBC0C" w14:textId="77777777" w:rsidR="00AF6084" w:rsidRPr="00AE666B" w:rsidRDefault="00AF6084" w:rsidP="00B340FE">
      <w:pPr>
        <w:pStyle w:val="ListParagraph"/>
        <w:numPr>
          <w:ilvl w:val="2"/>
          <w:numId w:val="63"/>
        </w:numPr>
        <w:jc w:val="left"/>
      </w:pPr>
      <w:r w:rsidRPr="00AE666B">
        <w:t>promote</w:t>
      </w:r>
      <w:r w:rsidRPr="00AE666B">
        <w:rPr>
          <w:spacing w:val="-11"/>
        </w:rPr>
        <w:t xml:space="preserve"> </w:t>
      </w:r>
      <w:r w:rsidRPr="00AE666B">
        <w:t>disability</w:t>
      </w:r>
      <w:r w:rsidRPr="00AE666B">
        <w:rPr>
          <w:spacing w:val="-6"/>
        </w:rPr>
        <w:t xml:space="preserve"> </w:t>
      </w:r>
      <w:r w:rsidRPr="00AE666B">
        <w:rPr>
          <w:spacing w:val="-2"/>
        </w:rPr>
        <w:t>inclusion;</w:t>
      </w:r>
    </w:p>
    <w:p w14:paraId="57F6E5D6" w14:textId="77777777" w:rsidR="00AF6084" w:rsidRPr="00AE666B" w:rsidRDefault="00AF6084" w:rsidP="00B340FE">
      <w:pPr>
        <w:pStyle w:val="ListParagraph"/>
        <w:numPr>
          <w:ilvl w:val="1"/>
          <w:numId w:val="63"/>
        </w:numPr>
        <w:ind w:left="2552"/>
      </w:pPr>
      <w:r w:rsidRPr="00AE666B">
        <w:t>any barriers to disability inclusion that may</w:t>
      </w:r>
      <w:r w:rsidRPr="00AE666B">
        <w:rPr>
          <w:spacing w:val="-1"/>
        </w:rPr>
        <w:t xml:space="preserve"> </w:t>
      </w:r>
      <w:r w:rsidRPr="00AE666B">
        <w:t>be compounded</w:t>
      </w:r>
      <w:r w:rsidRPr="00AE666B">
        <w:rPr>
          <w:spacing w:val="-1"/>
        </w:rPr>
        <w:t xml:space="preserve"> </w:t>
      </w:r>
      <w:r w:rsidRPr="00AE666B">
        <w:t>by</w:t>
      </w:r>
      <w:r w:rsidRPr="00AE666B">
        <w:rPr>
          <w:spacing w:val="-1"/>
        </w:rPr>
        <w:t xml:space="preserve"> </w:t>
      </w:r>
      <w:r w:rsidRPr="00AE666B">
        <w:t>intersectionality;</w:t>
      </w:r>
    </w:p>
    <w:p w14:paraId="35DC158A" w14:textId="77777777" w:rsidR="00AF6084" w:rsidRPr="00AE666B" w:rsidRDefault="00AF6084" w:rsidP="00B340FE">
      <w:pPr>
        <w:pStyle w:val="ListParagraph"/>
        <w:numPr>
          <w:ilvl w:val="1"/>
          <w:numId w:val="63"/>
        </w:numPr>
        <w:ind w:left="2552"/>
      </w:pPr>
      <w:r w:rsidRPr="00AE666B">
        <w:t>the</w:t>
      </w:r>
      <w:r w:rsidRPr="00AE666B">
        <w:rPr>
          <w:spacing w:val="-3"/>
        </w:rPr>
        <w:t xml:space="preserve"> </w:t>
      </w:r>
      <w:r w:rsidRPr="00AE666B">
        <w:t>principles.</w:t>
      </w:r>
    </w:p>
    <w:p w14:paraId="57331DF5" w14:textId="77777777" w:rsidR="00AF6084" w:rsidRPr="00AE666B" w:rsidRDefault="00AF6084" w:rsidP="00B340FE">
      <w:pPr>
        <w:pStyle w:val="ListParagraph"/>
        <w:numPr>
          <w:ilvl w:val="0"/>
          <w:numId w:val="63"/>
        </w:numPr>
        <w:ind w:left="1985"/>
      </w:pPr>
      <w:r w:rsidRPr="00AE666B">
        <w:t>In consulting with people with disability in relation to a policy, program or service, the defined entity is to conduct the consultation –</w:t>
      </w:r>
    </w:p>
    <w:p w14:paraId="5F111D23" w14:textId="77777777" w:rsidR="00AF6084" w:rsidRPr="00AE666B" w:rsidRDefault="00AF6084" w:rsidP="00B340FE">
      <w:pPr>
        <w:pStyle w:val="ListParagraph"/>
        <w:numPr>
          <w:ilvl w:val="1"/>
          <w:numId w:val="63"/>
        </w:numPr>
        <w:ind w:left="2552"/>
      </w:pPr>
      <w:r w:rsidRPr="00AE666B">
        <w:t>in an equitable way so that people with disability have as much say in the planning and development of policies, programs and services as other members of the community; and</w:t>
      </w:r>
    </w:p>
    <w:p w14:paraId="0BD945BE" w14:textId="00702A06" w:rsidR="00AF6084" w:rsidRPr="00AE666B" w:rsidRDefault="00AF6084" w:rsidP="00B340FE">
      <w:pPr>
        <w:pStyle w:val="ListParagraph"/>
        <w:numPr>
          <w:ilvl w:val="1"/>
          <w:numId w:val="63"/>
        </w:numPr>
        <w:ind w:left="2552"/>
      </w:pPr>
      <w:r w:rsidRPr="00AE666B">
        <w:t>through the use of flexible approaches to suit</w:t>
      </w:r>
      <w:r w:rsidRPr="00AE666B">
        <w:rPr>
          <w:spacing w:val="40"/>
        </w:rPr>
        <w:t xml:space="preserve"> </w:t>
      </w:r>
      <w:r w:rsidRPr="00AE666B">
        <w:t>individuals</w:t>
      </w:r>
      <w:r w:rsidRPr="00AE666B">
        <w:rPr>
          <w:spacing w:val="40"/>
        </w:rPr>
        <w:t xml:space="preserve"> </w:t>
      </w:r>
      <w:r w:rsidRPr="00AE666B">
        <w:t>and</w:t>
      </w:r>
      <w:r w:rsidRPr="00AE666B">
        <w:rPr>
          <w:spacing w:val="40"/>
        </w:rPr>
        <w:t xml:space="preserve"> </w:t>
      </w:r>
      <w:r w:rsidRPr="00AE666B">
        <w:t>groups,</w:t>
      </w:r>
      <w:r w:rsidRPr="00AE666B">
        <w:rPr>
          <w:spacing w:val="40"/>
        </w:rPr>
        <w:t xml:space="preserve"> </w:t>
      </w:r>
      <w:r w:rsidRPr="00AE666B">
        <w:t>taking</w:t>
      </w:r>
      <w:r w:rsidRPr="00AE666B">
        <w:rPr>
          <w:spacing w:val="40"/>
        </w:rPr>
        <w:t xml:space="preserve"> </w:t>
      </w:r>
      <w:r w:rsidRPr="00AE666B">
        <w:t>into</w:t>
      </w:r>
      <w:r w:rsidR="00B92F07" w:rsidRPr="00AE666B">
        <w:t xml:space="preserve"> </w:t>
      </w:r>
      <w:r w:rsidRPr="00AE666B">
        <w:t>account access and communication needs, respecting difference and giving people with disability an equal opportunity to contribute.</w:t>
      </w:r>
    </w:p>
    <w:p w14:paraId="10D46349" w14:textId="77777777" w:rsidR="007A4C01" w:rsidRPr="007A4C01" w:rsidRDefault="007A4C01" w:rsidP="007A4C01">
      <w:pPr>
        <w:pStyle w:val="Heading2"/>
        <w:numPr>
          <w:ilvl w:val="0"/>
          <w:numId w:val="0"/>
        </w:numPr>
        <w:ind w:left="567" w:hanging="567"/>
        <w:rPr>
          <w:b w:val="0"/>
          <w:bCs w:val="0"/>
          <w:sz w:val="24"/>
          <w:szCs w:val="24"/>
        </w:rPr>
      </w:pPr>
    </w:p>
    <w:p w14:paraId="29555447" w14:textId="35106DC0" w:rsidR="00AF6084" w:rsidRPr="00AE666B" w:rsidRDefault="00AF6084" w:rsidP="002E5FDD">
      <w:pPr>
        <w:pStyle w:val="Heading2"/>
        <w:numPr>
          <w:ilvl w:val="0"/>
          <w:numId w:val="0"/>
        </w:numPr>
        <w:ind w:left="567" w:hanging="567"/>
      </w:pPr>
      <w:bookmarkStart w:id="22" w:name="_Toc169094140"/>
      <w:r w:rsidRPr="00AE666B">
        <w:t>Division</w:t>
      </w:r>
      <w:r w:rsidRPr="00AE666B">
        <w:rPr>
          <w:spacing w:val="-9"/>
        </w:rPr>
        <w:t xml:space="preserve"> </w:t>
      </w:r>
      <w:r w:rsidRPr="00AE666B">
        <w:t>4</w:t>
      </w:r>
      <w:r w:rsidRPr="00AE666B">
        <w:rPr>
          <w:spacing w:val="-3"/>
        </w:rPr>
        <w:t xml:space="preserve"> </w:t>
      </w:r>
      <w:r w:rsidRPr="00AE666B">
        <w:t>–</w:t>
      </w:r>
      <w:r w:rsidRPr="00AE666B">
        <w:rPr>
          <w:spacing w:val="-4"/>
        </w:rPr>
        <w:t xml:space="preserve"> </w:t>
      </w:r>
      <w:r w:rsidRPr="00AE666B">
        <w:t>Compliance</w:t>
      </w:r>
      <w:r w:rsidRPr="00AE666B">
        <w:rPr>
          <w:spacing w:val="-4"/>
        </w:rPr>
        <w:t xml:space="preserve"> </w:t>
      </w:r>
      <w:r w:rsidRPr="00AE666B">
        <w:rPr>
          <w:spacing w:val="-2"/>
        </w:rPr>
        <w:t>notices</w:t>
      </w:r>
      <w:bookmarkEnd w:id="22"/>
    </w:p>
    <w:p w14:paraId="49B8F668" w14:textId="77777777" w:rsidR="007A4C01" w:rsidRPr="007A4C01" w:rsidRDefault="007A4C01" w:rsidP="007A4C01">
      <w:pPr>
        <w:pStyle w:val="Heading2"/>
        <w:numPr>
          <w:ilvl w:val="0"/>
          <w:numId w:val="0"/>
        </w:numPr>
        <w:ind w:left="567" w:hanging="567"/>
        <w:rPr>
          <w:b w:val="0"/>
          <w:bCs w:val="0"/>
          <w:sz w:val="24"/>
          <w:szCs w:val="24"/>
        </w:rPr>
      </w:pPr>
    </w:p>
    <w:p w14:paraId="0E471524" w14:textId="77777777" w:rsidR="00AF6084" w:rsidRPr="00E729E9" w:rsidRDefault="00AF6084" w:rsidP="00E729E9">
      <w:pPr>
        <w:pStyle w:val="Heading3"/>
      </w:pPr>
      <w:bookmarkStart w:id="23" w:name="_Toc169094141"/>
      <w:r w:rsidRPr="00E729E9">
        <w:t>Compliance notices</w:t>
      </w:r>
      <w:bookmarkEnd w:id="23"/>
    </w:p>
    <w:p w14:paraId="5802ACBD" w14:textId="77777777" w:rsidR="00AF6084" w:rsidRPr="00AE666B" w:rsidRDefault="00AF6084" w:rsidP="00B340FE">
      <w:pPr>
        <w:pStyle w:val="ListParagraph"/>
        <w:numPr>
          <w:ilvl w:val="0"/>
          <w:numId w:val="62"/>
        </w:numPr>
        <w:ind w:left="1985"/>
      </w:pPr>
      <w:r w:rsidRPr="00AE666B">
        <w:lastRenderedPageBreak/>
        <w:t>Subject</w:t>
      </w:r>
      <w:r w:rsidRPr="00AE666B">
        <w:rPr>
          <w:spacing w:val="-4"/>
        </w:rPr>
        <w:t xml:space="preserve"> </w:t>
      </w:r>
      <w:r w:rsidRPr="00AE666B">
        <w:t>to</w:t>
      </w:r>
      <w:r w:rsidRPr="00AE666B">
        <w:rPr>
          <w:spacing w:val="-4"/>
        </w:rPr>
        <w:t xml:space="preserve"> </w:t>
      </w:r>
      <w:r w:rsidRPr="00AE666B">
        <w:t>subsection</w:t>
      </w:r>
      <w:r w:rsidRPr="00AE666B">
        <w:rPr>
          <w:spacing w:val="-4"/>
        </w:rPr>
        <w:t xml:space="preserve"> </w:t>
      </w:r>
      <w:r w:rsidRPr="00AE666B">
        <w:t>(2),</w:t>
      </w:r>
      <w:r w:rsidRPr="00AE666B">
        <w:rPr>
          <w:spacing w:val="-5"/>
        </w:rPr>
        <w:t xml:space="preserve"> </w:t>
      </w:r>
      <w:r w:rsidRPr="00AE666B">
        <w:t>the</w:t>
      </w:r>
      <w:r w:rsidRPr="00AE666B">
        <w:rPr>
          <w:spacing w:val="-6"/>
        </w:rPr>
        <w:t xml:space="preserve"> </w:t>
      </w:r>
      <w:r w:rsidRPr="00AE666B">
        <w:t>Commissioner</w:t>
      </w:r>
      <w:r w:rsidRPr="00AE666B">
        <w:rPr>
          <w:spacing w:val="-4"/>
        </w:rPr>
        <w:t xml:space="preserve"> </w:t>
      </w:r>
      <w:r w:rsidRPr="00AE666B">
        <w:t>may issue a compliance notice to a defined entity if the Commissioner reasonably believes that the entity, without reasonable excuse, has failed to comply with this Act by not doing one or more</w:t>
      </w:r>
      <w:r w:rsidRPr="00AE666B">
        <w:rPr>
          <w:spacing w:val="40"/>
        </w:rPr>
        <w:t xml:space="preserve"> </w:t>
      </w:r>
      <w:r w:rsidRPr="00AE666B">
        <w:t>of the following as required by this Act:</w:t>
      </w:r>
    </w:p>
    <w:p w14:paraId="79A9C45F" w14:textId="77777777" w:rsidR="00AF6084" w:rsidRPr="00AE666B" w:rsidRDefault="00AF6084" w:rsidP="00B340FE">
      <w:pPr>
        <w:pStyle w:val="ListParagraph"/>
        <w:numPr>
          <w:ilvl w:val="1"/>
          <w:numId w:val="62"/>
        </w:numPr>
        <w:ind w:left="2552" w:hanging="567"/>
      </w:pPr>
      <w:r w:rsidRPr="00AE666B">
        <w:t>submitting a disability inclusion action plan to the Commissioner;</w:t>
      </w:r>
    </w:p>
    <w:p w14:paraId="00DF5811" w14:textId="77777777" w:rsidR="00AF6084" w:rsidRPr="00AE666B" w:rsidRDefault="00AF6084" w:rsidP="00B340FE">
      <w:pPr>
        <w:pStyle w:val="ListParagraph"/>
        <w:numPr>
          <w:ilvl w:val="1"/>
          <w:numId w:val="62"/>
        </w:numPr>
        <w:ind w:left="2552" w:hanging="567"/>
      </w:pPr>
      <w:r w:rsidRPr="00AE666B">
        <w:t>publishing a copy of a disability</w:t>
      </w:r>
      <w:r w:rsidRPr="00AE666B">
        <w:rPr>
          <w:spacing w:val="40"/>
        </w:rPr>
        <w:t xml:space="preserve"> </w:t>
      </w:r>
      <w:r w:rsidRPr="00AE666B">
        <w:t>inclusion action plan;</w:t>
      </w:r>
    </w:p>
    <w:p w14:paraId="134238DA" w14:textId="77777777" w:rsidR="00AF6084" w:rsidRPr="00AE666B" w:rsidRDefault="00AF6084" w:rsidP="00B340FE">
      <w:pPr>
        <w:pStyle w:val="ListParagraph"/>
        <w:numPr>
          <w:ilvl w:val="1"/>
          <w:numId w:val="62"/>
        </w:numPr>
        <w:ind w:left="2552"/>
      </w:pPr>
      <w:r w:rsidRPr="00AE666B">
        <w:t>submitting a progress report on the implementation of a disability inclusion action plan to the Commissioner;</w:t>
      </w:r>
    </w:p>
    <w:p w14:paraId="6E8BD145" w14:textId="77777777" w:rsidR="00AF6084" w:rsidRPr="00AE666B" w:rsidRDefault="00AF6084" w:rsidP="00B340FE">
      <w:pPr>
        <w:pStyle w:val="ListParagraph"/>
        <w:numPr>
          <w:ilvl w:val="1"/>
          <w:numId w:val="62"/>
        </w:numPr>
        <w:ind w:left="2552"/>
      </w:pPr>
      <w:r w:rsidRPr="00AE666B">
        <w:t>publishing a copy of a progress report on the implementation of a disability inclusion action plan;</w:t>
      </w:r>
    </w:p>
    <w:p w14:paraId="04E833C0" w14:textId="77777777" w:rsidR="00AF6084" w:rsidRPr="00AE666B" w:rsidRDefault="00AF6084" w:rsidP="00B340FE">
      <w:pPr>
        <w:pStyle w:val="ListParagraph"/>
        <w:numPr>
          <w:ilvl w:val="1"/>
          <w:numId w:val="62"/>
        </w:numPr>
        <w:ind w:left="2552"/>
      </w:pPr>
      <w:r w:rsidRPr="00AE666B">
        <w:t>making reasonable and material progress in implementing a disability inclusion action plan.</w:t>
      </w:r>
    </w:p>
    <w:p w14:paraId="5B16095E" w14:textId="77777777" w:rsidR="00AF6084" w:rsidRPr="00AE666B" w:rsidRDefault="00AF6084" w:rsidP="00B340FE">
      <w:pPr>
        <w:pStyle w:val="ListParagraph"/>
        <w:numPr>
          <w:ilvl w:val="0"/>
          <w:numId w:val="62"/>
        </w:numPr>
        <w:ind w:left="1985"/>
      </w:pPr>
      <w:r w:rsidRPr="00AE666B">
        <w:t>Before issuing a compliance notice, the Commissioner must take reasonable steps to resolve the matter informally.</w:t>
      </w:r>
    </w:p>
    <w:p w14:paraId="731A0312" w14:textId="77777777" w:rsidR="00AF6084" w:rsidRPr="00AE666B" w:rsidRDefault="00AF6084" w:rsidP="00B340FE">
      <w:pPr>
        <w:pStyle w:val="ListParagraph"/>
        <w:numPr>
          <w:ilvl w:val="0"/>
          <w:numId w:val="62"/>
        </w:numPr>
        <w:ind w:left="1985"/>
      </w:pPr>
      <w:r w:rsidRPr="00AE666B">
        <w:t>A</w:t>
      </w:r>
      <w:r w:rsidRPr="00AE666B">
        <w:rPr>
          <w:spacing w:val="80"/>
        </w:rPr>
        <w:t xml:space="preserve"> </w:t>
      </w:r>
      <w:r w:rsidRPr="00AE666B">
        <w:t>compliance</w:t>
      </w:r>
      <w:r w:rsidRPr="00AE666B">
        <w:rPr>
          <w:spacing w:val="80"/>
        </w:rPr>
        <w:t xml:space="preserve"> </w:t>
      </w:r>
      <w:r w:rsidRPr="00AE666B">
        <w:t>notice</w:t>
      </w:r>
      <w:r w:rsidRPr="00AE666B">
        <w:rPr>
          <w:spacing w:val="80"/>
        </w:rPr>
        <w:t xml:space="preserve"> </w:t>
      </w:r>
      <w:r w:rsidRPr="00AE666B">
        <w:t>may</w:t>
      </w:r>
      <w:r w:rsidRPr="00AE666B">
        <w:rPr>
          <w:spacing w:val="80"/>
        </w:rPr>
        <w:t xml:space="preserve"> </w:t>
      </w:r>
      <w:r w:rsidRPr="00AE666B">
        <w:t>require</w:t>
      </w:r>
      <w:r w:rsidRPr="00AE666B">
        <w:rPr>
          <w:spacing w:val="80"/>
        </w:rPr>
        <w:t xml:space="preserve"> </w:t>
      </w:r>
      <w:r w:rsidRPr="00AE666B">
        <w:t>a</w:t>
      </w:r>
      <w:r w:rsidRPr="00AE666B">
        <w:rPr>
          <w:spacing w:val="80"/>
        </w:rPr>
        <w:t xml:space="preserve"> </w:t>
      </w:r>
      <w:r w:rsidRPr="00AE666B">
        <w:t>defined entity to do one or more of the following:</w:t>
      </w:r>
    </w:p>
    <w:p w14:paraId="47F4C58C" w14:textId="77777777" w:rsidR="00AF6084" w:rsidRPr="00AE666B" w:rsidRDefault="00AF6084" w:rsidP="00B340FE">
      <w:pPr>
        <w:pStyle w:val="ListParagraph"/>
        <w:numPr>
          <w:ilvl w:val="1"/>
          <w:numId w:val="62"/>
        </w:numPr>
        <w:ind w:left="2552"/>
      </w:pPr>
      <w:r w:rsidRPr="00AE666B">
        <w:t>submit a disability inclusion action plan to the Commissioner;</w:t>
      </w:r>
    </w:p>
    <w:p w14:paraId="144B5704" w14:textId="77777777" w:rsidR="00AF6084" w:rsidRPr="00AE666B" w:rsidRDefault="00AF6084" w:rsidP="00B340FE">
      <w:pPr>
        <w:pStyle w:val="ListParagraph"/>
        <w:numPr>
          <w:ilvl w:val="1"/>
          <w:numId w:val="62"/>
        </w:numPr>
        <w:ind w:left="2552"/>
      </w:pPr>
      <w:r w:rsidRPr="00AE666B">
        <w:t>publish</w:t>
      </w:r>
      <w:r w:rsidRPr="00AE666B">
        <w:rPr>
          <w:spacing w:val="-6"/>
        </w:rPr>
        <w:t xml:space="preserve"> </w:t>
      </w:r>
      <w:r w:rsidRPr="00AE666B">
        <w:t>a</w:t>
      </w:r>
      <w:r w:rsidRPr="00AE666B">
        <w:rPr>
          <w:spacing w:val="-11"/>
        </w:rPr>
        <w:t xml:space="preserve"> </w:t>
      </w:r>
      <w:r w:rsidRPr="00AE666B">
        <w:t>disability</w:t>
      </w:r>
      <w:r w:rsidRPr="00AE666B">
        <w:rPr>
          <w:spacing w:val="-6"/>
        </w:rPr>
        <w:t xml:space="preserve"> </w:t>
      </w:r>
      <w:r w:rsidRPr="00AE666B">
        <w:t>inclusion</w:t>
      </w:r>
      <w:r w:rsidRPr="00AE666B">
        <w:rPr>
          <w:spacing w:val="-6"/>
        </w:rPr>
        <w:t xml:space="preserve"> </w:t>
      </w:r>
      <w:r w:rsidRPr="00AE666B">
        <w:t>action</w:t>
      </w:r>
      <w:r w:rsidRPr="00AE666B">
        <w:rPr>
          <w:spacing w:val="-5"/>
        </w:rPr>
        <w:t xml:space="preserve"> </w:t>
      </w:r>
      <w:r w:rsidRPr="00AE666B">
        <w:rPr>
          <w:spacing w:val="-4"/>
        </w:rPr>
        <w:t>plan;</w:t>
      </w:r>
    </w:p>
    <w:p w14:paraId="2955EF0C" w14:textId="77777777" w:rsidR="00AF6084" w:rsidRPr="00AE666B" w:rsidRDefault="00AF6084" w:rsidP="00B340FE">
      <w:pPr>
        <w:pStyle w:val="ListParagraph"/>
        <w:numPr>
          <w:ilvl w:val="1"/>
          <w:numId w:val="62"/>
        </w:numPr>
        <w:ind w:left="2552"/>
      </w:pPr>
      <w:r w:rsidRPr="00AE666B">
        <w:t>submit a progress report on the implementation of a disability inclusion action plan to the Commissioner;</w:t>
      </w:r>
    </w:p>
    <w:p w14:paraId="60C07AD8" w14:textId="77777777" w:rsidR="00AF6084" w:rsidRPr="00AE666B" w:rsidRDefault="00AF6084" w:rsidP="00B340FE">
      <w:pPr>
        <w:pStyle w:val="ListParagraph"/>
        <w:numPr>
          <w:ilvl w:val="1"/>
          <w:numId w:val="62"/>
        </w:numPr>
        <w:ind w:left="2552"/>
      </w:pPr>
      <w:r w:rsidRPr="00AE666B">
        <w:t>publish a progress report on the implementation of a disability inclusion action plan;</w:t>
      </w:r>
    </w:p>
    <w:p w14:paraId="5335A85A" w14:textId="77777777" w:rsidR="00AF6084" w:rsidRPr="00AE666B" w:rsidRDefault="00AF6084" w:rsidP="00B340FE">
      <w:pPr>
        <w:pStyle w:val="ListParagraph"/>
        <w:numPr>
          <w:ilvl w:val="1"/>
          <w:numId w:val="62"/>
        </w:numPr>
        <w:ind w:left="2552"/>
      </w:pPr>
      <w:r w:rsidRPr="00AE666B">
        <w:t>take any other action reasonably required to comply with this Act.</w:t>
      </w:r>
    </w:p>
    <w:p w14:paraId="4C887683" w14:textId="77777777" w:rsidR="00AF6084" w:rsidRPr="00AE666B" w:rsidRDefault="00AF6084" w:rsidP="00B340FE">
      <w:pPr>
        <w:pStyle w:val="ListParagraph"/>
        <w:numPr>
          <w:ilvl w:val="0"/>
          <w:numId w:val="62"/>
        </w:numPr>
        <w:ind w:left="1985"/>
      </w:pPr>
      <w:r w:rsidRPr="00AE666B">
        <w:t xml:space="preserve">A defined entity must comply with a compliance </w:t>
      </w:r>
      <w:r w:rsidRPr="00AE666B">
        <w:rPr>
          <w:spacing w:val="-2"/>
        </w:rPr>
        <w:t>notice.</w:t>
      </w:r>
    </w:p>
    <w:p w14:paraId="1114C23E" w14:textId="77777777" w:rsidR="007A4C01" w:rsidRPr="007A4C01" w:rsidRDefault="007A4C01" w:rsidP="007A4C01">
      <w:pPr>
        <w:pStyle w:val="Heading2"/>
        <w:numPr>
          <w:ilvl w:val="0"/>
          <w:numId w:val="0"/>
        </w:numPr>
        <w:ind w:left="567" w:hanging="567"/>
        <w:rPr>
          <w:b w:val="0"/>
          <w:bCs w:val="0"/>
          <w:sz w:val="24"/>
          <w:szCs w:val="24"/>
        </w:rPr>
      </w:pPr>
    </w:p>
    <w:p w14:paraId="27ED4874" w14:textId="77777777" w:rsidR="00AF6084" w:rsidRPr="00E729E9" w:rsidRDefault="00AF6084" w:rsidP="00E729E9">
      <w:pPr>
        <w:pStyle w:val="Heading3"/>
      </w:pPr>
      <w:bookmarkStart w:id="24" w:name="_Toc169094142"/>
      <w:r w:rsidRPr="00E729E9">
        <w:t>Form and content of compliance notices</w:t>
      </w:r>
      <w:bookmarkEnd w:id="24"/>
    </w:p>
    <w:p w14:paraId="55015D29" w14:textId="77777777" w:rsidR="00AF6084" w:rsidRPr="00AE666B" w:rsidRDefault="00AF6084" w:rsidP="00B340FE">
      <w:pPr>
        <w:pStyle w:val="ListParagraph"/>
        <w:numPr>
          <w:ilvl w:val="0"/>
          <w:numId w:val="61"/>
        </w:numPr>
        <w:ind w:left="1985"/>
      </w:pPr>
      <w:r w:rsidRPr="00AE666B">
        <w:t>A</w:t>
      </w:r>
      <w:r w:rsidRPr="00AE666B">
        <w:rPr>
          <w:spacing w:val="40"/>
        </w:rPr>
        <w:t xml:space="preserve"> </w:t>
      </w:r>
      <w:r w:rsidRPr="00AE666B">
        <w:t>compliance</w:t>
      </w:r>
      <w:r w:rsidRPr="00AE666B">
        <w:rPr>
          <w:spacing w:val="40"/>
        </w:rPr>
        <w:t xml:space="preserve"> </w:t>
      </w:r>
      <w:r w:rsidRPr="00AE666B">
        <w:t>notice</w:t>
      </w:r>
      <w:r w:rsidRPr="00AE666B">
        <w:rPr>
          <w:spacing w:val="40"/>
        </w:rPr>
        <w:t xml:space="preserve"> </w:t>
      </w:r>
      <w:r w:rsidRPr="00AE666B">
        <w:t>issued</w:t>
      </w:r>
      <w:r w:rsidRPr="00AE666B">
        <w:rPr>
          <w:spacing w:val="40"/>
        </w:rPr>
        <w:t xml:space="preserve"> </w:t>
      </w:r>
      <w:r w:rsidRPr="00AE666B">
        <w:t>to</w:t>
      </w:r>
      <w:r w:rsidRPr="00AE666B">
        <w:rPr>
          <w:spacing w:val="40"/>
        </w:rPr>
        <w:t xml:space="preserve"> </w:t>
      </w:r>
      <w:r w:rsidRPr="00AE666B">
        <w:t>a</w:t>
      </w:r>
      <w:r w:rsidRPr="00AE666B">
        <w:rPr>
          <w:spacing w:val="40"/>
        </w:rPr>
        <w:t xml:space="preserve"> </w:t>
      </w:r>
      <w:r w:rsidRPr="00AE666B">
        <w:t>defined</w:t>
      </w:r>
      <w:r w:rsidRPr="00AE666B">
        <w:rPr>
          <w:spacing w:val="40"/>
        </w:rPr>
        <w:t xml:space="preserve"> </w:t>
      </w:r>
      <w:r w:rsidRPr="00AE666B">
        <w:t>entity must –</w:t>
      </w:r>
    </w:p>
    <w:p w14:paraId="305FD1A0" w14:textId="77777777" w:rsidR="00AF6084" w:rsidRPr="00AE666B" w:rsidRDefault="00AF6084" w:rsidP="00B340FE">
      <w:pPr>
        <w:pStyle w:val="ListParagraph"/>
        <w:numPr>
          <w:ilvl w:val="1"/>
          <w:numId w:val="61"/>
        </w:numPr>
        <w:ind w:left="2552"/>
      </w:pPr>
      <w:r w:rsidRPr="00AE666B">
        <w:t>state each requirement of this Act with which the Commissioner believes that</w:t>
      </w:r>
      <w:r w:rsidRPr="00AE666B">
        <w:rPr>
          <w:spacing w:val="40"/>
        </w:rPr>
        <w:t xml:space="preserve"> </w:t>
      </w:r>
      <w:r w:rsidRPr="00AE666B">
        <w:t xml:space="preserve">the entity has failed to </w:t>
      </w:r>
      <w:r w:rsidRPr="00AE666B">
        <w:lastRenderedPageBreak/>
        <w:t>comply; and</w:t>
      </w:r>
    </w:p>
    <w:p w14:paraId="66F9B7E5" w14:textId="77777777" w:rsidR="00AF6084" w:rsidRPr="00AE666B" w:rsidRDefault="00AF6084" w:rsidP="00B340FE">
      <w:pPr>
        <w:pStyle w:val="ListParagraph"/>
        <w:numPr>
          <w:ilvl w:val="1"/>
          <w:numId w:val="61"/>
        </w:numPr>
        <w:ind w:left="2552"/>
      </w:pPr>
      <w:r w:rsidRPr="00AE666B">
        <w:t>state the basis for the Commissioner’s belief that the entity has failed to comply with that requirement; and</w:t>
      </w:r>
    </w:p>
    <w:p w14:paraId="1510C50E" w14:textId="77777777" w:rsidR="00AF6084" w:rsidRPr="00AE666B" w:rsidRDefault="00AF6084" w:rsidP="00B340FE">
      <w:pPr>
        <w:pStyle w:val="ListParagraph"/>
        <w:numPr>
          <w:ilvl w:val="1"/>
          <w:numId w:val="61"/>
        </w:numPr>
        <w:ind w:left="2552"/>
      </w:pPr>
      <w:r w:rsidRPr="00AE666B">
        <w:t>state the action that the entity must take to comply with that requirement; and</w:t>
      </w:r>
    </w:p>
    <w:p w14:paraId="08520FE5" w14:textId="77777777" w:rsidR="00AF6084" w:rsidRPr="00AE666B" w:rsidRDefault="00AF6084" w:rsidP="00B340FE">
      <w:pPr>
        <w:pStyle w:val="ListParagraph"/>
        <w:numPr>
          <w:ilvl w:val="1"/>
          <w:numId w:val="61"/>
        </w:numPr>
        <w:ind w:left="2552"/>
      </w:pPr>
      <w:r w:rsidRPr="00AE666B">
        <w:t>specify the date by which the entity must take that action; and</w:t>
      </w:r>
    </w:p>
    <w:p w14:paraId="4F386DB3" w14:textId="77777777" w:rsidR="00AF6084" w:rsidRPr="00AE666B" w:rsidRDefault="00AF6084" w:rsidP="00B340FE">
      <w:pPr>
        <w:pStyle w:val="ListParagraph"/>
        <w:numPr>
          <w:ilvl w:val="1"/>
          <w:numId w:val="61"/>
        </w:numPr>
        <w:ind w:left="2552"/>
      </w:pPr>
      <w:r w:rsidRPr="00AE666B">
        <w:t>state the further action that the Commissioner</w:t>
      </w:r>
      <w:r w:rsidRPr="00AE666B">
        <w:rPr>
          <w:spacing w:val="-6"/>
        </w:rPr>
        <w:t xml:space="preserve"> </w:t>
      </w:r>
      <w:r w:rsidRPr="00AE666B">
        <w:t>may</w:t>
      </w:r>
      <w:r w:rsidRPr="00AE666B">
        <w:rPr>
          <w:spacing w:val="-5"/>
        </w:rPr>
        <w:t xml:space="preserve"> </w:t>
      </w:r>
      <w:r w:rsidRPr="00AE666B">
        <w:t>take</w:t>
      </w:r>
      <w:r w:rsidRPr="00AE666B">
        <w:rPr>
          <w:spacing w:val="-6"/>
        </w:rPr>
        <w:t xml:space="preserve"> </w:t>
      </w:r>
      <w:r w:rsidRPr="00AE666B">
        <w:t>if</w:t>
      </w:r>
      <w:r w:rsidRPr="00AE666B">
        <w:rPr>
          <w:spacing w:val="-6"/>
        </w:rPr>
        <w:t xml:space="preserve"> </w:t>
      </w:r>
      <w:r w:rsidRPr="00AE666B">
        <w:t>the</w:t>
      </w:r>
      <w:r w:rsidRPr="00AE666B">
        <w:rPr>
          <w:spacing w:val="-5"/>
        </w:rPr>
        <w:t xml:space="preserve"> </w:t>
      </w:r>
      <w:r w:rsidRPr="00AE666B">
        <w:t>entity</w:t>
      </w:r>
      <w:r w:rsidRPr="00AE666B">
        <w:rPr>
          <w:spacing w:val="-5"/>
        </w:rPr>
        <w:t xml:space="preserve"> </w:t>
      </w:r>
      <w:r w:rsidRPr="00AE666B">
        <w:t>does not comply with the notice; and</w:t>
      </w:r>
    </w:p>
    <w:p w14:paraId="42D55DFE" w14:textId="77777777" w:rsidR="00AF6084" w:rsidRPr="00AE666B" w:rsidRDefault="00AF6084" w:rsidP="00B340FE">
      <w:pPr>
        <w:pStyle w:val="ListParagraph"/>
        <w:numPr>
          <w:ilvl w:val="1"/>
          <w:numId w:val="61"/>
        </w:numPr>
        <w:ind w:left="2552"/>
      </w:pPr>
      <w:r w:rsidRPr="00AE666B">
        <w:t>state</w:t>
      </w:r>
      <w:r w:rsidRPr="00AE666B">
        <w:rPr>
          <w:spacing w:val="-4"/>
        </w:rPr>
        <w:t xml:space="preserve"> </w:t>
      </w:r>
      <w:r w:rsidRPr="00AE666B">
        <w:t>that</w:t>
      </w:r>
      <w:r w:rsidRPr="00AE666B">
        <w:rPr>
          <w:spacing w:val="-4"/>
        </w:rPr>
        <w:t xml:space="preserve"> </w:t>
      </w:r>
      <w:r w:rsidRPr="00AE666B">
        <w:t>the</w:t>
      </w:r>
      <w:r w:rsidRPr="00AE666B">
        <w:rPr>
          <w:spacing w:val="-3"/>
        </w:rPr>
        <w:t xml:space="preserve"> </w:t>
      </w:r>
      <w:r w:rsidRPr="00AE666B">
        <w:t>entity</w:t>
      </w:r>
      <w:r w:rsidRPr="00AE666B">
        <w:rPr>
          <w:spacing w:val="-2"/>
        </w:rPr>
        <w:t xml:space="preserve"> </w:t>
      </w:r>
      <w:r w:rsidRPr="00AE666B">
        <w:t>may</w:t>
      </w:r>
      <w:r w:rsidRPr="00AE666B">
        <w:rPr>
          <w:spacing w:val="-2"/>
        </w:rPr>
        <w:t xml:space="preserve"> </w:t>
      </w:r>
      <w:r w:rsidRPr="00AE666B">
        <w:t>disagree</w:t>
      </w:r>
      <w:r w:rsidRPr="00AE666B">
        <w:rPr>
          <w:spacing w:val="-4"/>
        </w:rPr>
        <w:t xml:space="preserve"> </w:t>
      </w:r>
      <w:r w:rsidRPr="00AE666B">
        <w:t>with</w:t>
      </w:r>
      <w:r w:rsidRPr="00AE666B">
        <w:rPr>
          <w:spacing w:val="-2"/>
        </w:rPr>
        <w:t xml:space="preserve"> </w:t>
      </w:r>
      <w:r w:rsidRPr="00AE666B">
        <w:t xml:space="preserve">the notice within 14 days after receiving the </w:t>
      </w:r>
      <w:r w:rsidRPr="00AE666B">
        <w:rPr>
          <w:spacing w:val="-2"/>
        </w:rPr>
        <w:t>notice.</w:t>
      </w:r>
    </w:p>
    <w:p w14:paraId="0E83BDAE" w14:textId="77777777" w:rsidR="00AF6084" w:rsidRPr="00AE666B" w:rsidRDefault="00AF6084" w:rsidP="00B340FE">
      <w:pPr>
        <w:pStyle w:val="ListParagraph"/>
        <w:numPr>
          <w:ilvl w:val="0"/>
          <w:numId w:val="61"/>
        </w:numPr>
        <w:ind w:left="1985"/>
      </w:pPr>
      <w:r w:rsidRPr="00AE666B">
        <w:t>For the purposes of subsection (1)(d), the date specified in the compliance notice must be –</w:t>
      </w:r>
    </w:p>
    <w:p w14:paraId="6F107EF8" w14:textId="77777777" w:rsidR="00AF6084" w:rsidRPr="00AE666B" w:rsidRDefault="00AF6084" w:rsidP="00B340FE">
      <w:pPr>
        <w:pStyle w:val="ListParagraph"/>
        <w:numPr>
          <w:ilvl w:val="1"/>
          <w:numId w:val="61"/>
        </w:numPr>
        <w:ind w:left="2552"/>
      </w:pPr>
      <w:r w:rsidRPr="00AE666B">
        <w:t>for a requirement to prepare a disability inclusion action plan, not less than 60 days after the notice is issued; or</w:t>
      </w:r>
    </w:p>
    <w:p w14:paraId="66E3EA3A" w14:textId="77777777" w:rsidR="00AF6084" w:rsidRPr="00AE666B" w:rsidRDefault="00AF6084" w:rsidP="00B340FE">
      <w:pPr>
        <w:pStyle w:val="ListParagraph"/>
        <w:numPr>
          <w:ilvl w:val="1"/>
          <w:numId w:val="61"/>
        </w:numPr>
        <w:ind w:left="2552"/>
      </w:pPr>
      <w:r w:rsidRPr="00AE666B">
        <w:t>in any other case, not less than 14 days after the notice is issued.</w:t>
      </w:r>
    </w:p>
    <w:p w14:paraId="509D8FE8" w14:textId="77777777" w:rsidR="00AF6084" w:rsidRPr="00AE666B" w:rsidRDefault="00AF6084" w:rsidP="00B340FE">
      <w:pPr>
        <w:pStyle w:val="ListParagraph"/>
        <w:numPr>
          <w:ilvl w:val="0"/>
          <w:numId w:val="61"/>
        </w:numPr>
        <w:ind w:left="1985"/>
      </w:pPr>
      <w:r w:rsidRPr="00AE666B">
        <w:t>The Commissioner, by further written notice, may extend the date specified in a compliance notice under subsection (1)(d) by a period of up to 24 months.</w:t>
      </w:r>
    </w:p>
    <w:p w14:paraId="43BCFA68" w14:textId="77777777" w:rsidR="007A4C01" w:rsidRPr="007A4C01" w:rsidRDefault="007A4C01" w:rsidP="007A4C01">
      <w:pPr>
        <w:pStyle w:val="Heading2"/>
        <w:numPr>
          <w:ilvl w:val="0"/>
          <w:numId w:val="0"/>
        </w:numPr>
        <w:ind w:left="567" w:hanging="567"/>
        <w:rPr>
          <w:b w:val="0"/>
          <w:bCs w:val="0"/>
          <w:sz w:val="24"/>
          <w:szCs w:val="24"/>
        </w:rPr>
      </w:pPr>
    </w:p>
    <w:p w14:paraId="5C67C071" w14:textId="77777777" w:rsidR="00AF6084" w:rsidRPr="00E729E9" w:rsidRDefault="00AF6084" w:rsidP="00E729E9">
      <w:pPr>
        <w:pStyle w:val="Heading3"/>
      </w:pPr>
      <w:bookmarkStart w:id="25" w:name="_Toc169094143"/>
      <w:r w:rsidRPr="00E729E9">
        <w:t>Defined entity may disagree with compliance notice</w:t>
      </w:r>
      <w:bookmarkEnd w:id="25"/>
    </w:p>
    <w:p w14:paraId="134E8C44" w14:textId="77777777" w:rsidR="00AF6084" w:rsidRPr="00AE666B" w:rsidRDefault="00AF6084" w:rsidP="00B340FE">
      <w:pPr>
        <w:pStyle w:val="ListParagraph"/>
        <w:numPr>
          <w:ilvl w:val="0"/>
          <w:numId w:val="60"/>
        </w:numPr>
        <w:ind w:left="1985"/>
      </w:pPr>
      <w:r w:rsidRPr="00AE666B">
        <w:t>If a defined entity disagrees with a compliance notice, the entity may give a written response to the Commissioner, within 14 days after</w:t>
      </w:r>
      <w:r w:rsidRPr="00AE666B">
        <w:rPr>
          <w:spacing w:val="80"/>
        </w:rPr>
        <w:t xml:space="preserve"> </w:t>
      </w:r>
      <w:r w:rsidRPr="00AE666B">
        <w:t>receiving the notice, setting out the entity’s reasons for disagreeing with the notice.</w:t>
      </w:r>
    </w:p>
    <w:p w14:paraId="4767BEAE" w14:textId="77777777" w:rsidR="00AF6084" w:rsidRPr="00AE666B" w:rsidRDefault="00AF6084" w:rsidP="00B340FE">
      <w:pPr>
        <w:pStyle w:val="ListParagraph"/>
        <w:numPr>
          <w:ilvl w:val="0"/>
          <w:numId w:val="60"/>
        </w:numPr>
        <w:ind w:left="1985"/>
      </w:pPr>
      <w:r w:rsidRPr="00AE666B">
        <w:t>The Commissioner must consider a response given under subsection (1) and, by written</w:t>
      </w:r>
      <w:r w:rsidRPr="00AE666B">
        <w:rPr>
          <w:spacing w:val="40"/>
        </w:rPr>
        <w:t xml:space="preserve"> </w:t>
      </w:r>
      <w:r w:rsidRPr="00AE666B">
        <w:t>notice, may –</w:t>
      </w:r>
    </w:p>
    <w:p w14:paraId="45E1EE13" w14:textId="77777777" w:rsidR="00FA21CE" w:rsidRPr="00FA21CE" w:rsidRDefault="00AF6084" w:rsidP="00B340FE">
      <w:pPr>
        <w:pStyle w:val="ListParagraph"/>
        <w:numPr>
          <w:ilvl w:val="1"/>
          <w:numId w:val="60"/>
        </w:numPr>
        <w:ind w:left="2552"/>
      </w:pPr>
      <w:r w:rsidRPr="00AE666B">
        <w:t>withdraw</w:t>
      </w:r>
      <w:r w:rsidRPr="00AE666B">
        <w:rPr>
          <w:spacing w:val="-8"/>
        </w:rPr>
        <w:t xml:space="preserve"> </w:t>
      </w:r>
      <w:r w:rsidRPr="00AE666B">
        <w:t>the</w:t>
      </w:r>
      <w:r w:rsidRPr="00AE666B">
        <w:rPr>
          <w:spacing w:val="-6"/>
        </w:rPr>
        <w:t xml:space="preserve"> </w:t>
      </w:r>
      <w:r w:rsidRPr="00AE666B">
        <w:t>compliance</w:t>
      </w:r>
      <w:r w:rsidRPr="00AE666B">
        <w:rPr>
          <w:spacing w:val="-8"/>
        </w:rPr>
        <w:t xml:space="preserve"> </w:t>
      </w:r>
      <w:r w:rsidRPr="00AE666B">
        <w:t>notice;</w:t>
      </w:r>
      <w:r w:rsidRPr="00AE666B">
        <w:rPr>
          <w:spacing w:val="-7"/>
        </w:rPr>
        <w:t xml:space="preserve"> </w:t>
      </w:r>
      <w:r w:rsidRPr="00AE666B">
        <w:rPr>
          <w:spacing w:val="-5"/>
        </w:rPr>
        <w:t>or</w:t>
      </w:r>
    </w:p>
    <w:p w14:paraId="154BA885" w14:textId="7CF1088C" w:rsidR="00AF6084" w:rsidRPr="00AE666B" w:rsidRDefault="00AF6084" w:rsidP="00B340FE">
      <w:pPr>
        <w:pStyle w:val="ListParagraph"/>
        <w:numPr>
          <w:ilvl w:val="1"/>
          <w:numId w:val="60"/>
        </w:numPr>
        <w:ind w:left="2552"/>
      </w:pPr>
      <w:r w:rsidRPr="00AE666B">
        <w:t>vary</w:t>
      </w:r>
      <w:r w:rsidRPr="00FA21CE">
        <w:rPr>
          <w:spacing w:val="-5"/>
        </w:rPr>
        <w:t xml:space="preserve"> </w:t>
      </w:r>
      <w:r w:rsidRPr="00AE666B">
        <w:t>the</w:t>
      </w:r>
      <w:r w:rsidRPr="00FA21CE">
        <w:rPr>
          <w:spacing w:val="-6"/>
        </w:rPr>
        <w:t xml:space="preserve"> </w:t>
      </w:r>
      <w:r w:rsidRPr="00AE666B">
        <w:t>compliance</w:t>
      </w:r>
      <w:r w:rsidRPr="00FA21CE">
        <w:rPr>
          <w:spacing w:val="-9"/>
        </w:rPr>
        <w:t xml:space="preserve"> </w:t>
      </w:r>
      <w:r w:rsidRPr="00AE666B">
        <w:t>notice;</w:t>
      </w:r>
      <w:r w:rsidRPr="00FA21CE">
        <w:rPr>
          <w:spacing w:val="-4"/>
        </w:rPr>
        <w:t xml:space="preserve"> </w:t>
      </w:r>
      <w:r w:rsidRPr="00FA21CE">
        <w:rPr>
          <w:spacing w:val="-5"/>
        </w:rPr>
        <w:t>or</w:t>
      </w:r>
    </w:p>
    <w:p w14:paraId="128CC2BF" w14:textId="77777777" w:rsidR="00AF6084" w:rsidRPr="00AE666B" w:rsidRDefault="00AF6084" w:rsidP="00B340FE">
      <w:pPr>
        <w:pStyle w:val="ListParagraph"/>
        <w:numPr>
          <w:ilvl w:val="1"/>
          <w:numId w:val="60"/>
        </w:numPr>
        <w:ind w:left="2552"/>
      </w:pPr>
      <w:r w:rsidRPr="00AE666B">
        <w:t>affirm</w:t>
      </w:r>
      <w:r w:rsidRPr="00AE666B">
        <w:rPr>
          <w:spacing w:val="-7"/>
        </w:rPr>
        <w:t xml:space="preserve"> </w:t>
      </w:r>
      <w:r w:rsidRPr="00AE666B">
        <w:t>the</w:t>
      </w:r>
      <w:r w:rsidRPr="00AE666B">
        <w:rPr>
          <w:spacing w:val="-4"/>
        </w:rPr>
        <w:t xml:space="preserve"> </w:t>
      </w:r>
      <w:r w:rsidRPr="00AE666B">
        <w:t>compliance</w:t>
      </w:r>
      <w:r w:rsidRPr="00AE666B">
        <w:rPr>
          <w:spacing w:val="-4"/>
        </w:rPr>
        <w:t xml:space="preserve"> </w:t>
      </w:r>
      <w:r w:rsidRPr="00AE666B">
        <w:rPr>
          <w:spacing w:val="-2"/>
        </w:rPr>
        <w:t>notice.</w:t>
      </w:r>
    </w:p>
    <w:p w14:paraId="56AD79DA" w14:textId="72ECE35B" w:rsidR="00AF6084" w:rsidRPr="00AE666B" w:rsidRDefault="00AF6084" w:rsidP="00B340FE">
      <w:pPr>
        <w:pStyle w:val="ListParagraph"/>
        <w:numPr>
          <w:ilvl w:val="0"/>
          <w:numId w:val="60"/>
        </w:numPr>
        <w:ind w:left="1985"/>
      </w:pPr>
      <w:r w:rsidRPr="00AE666B">
        <w:rPr>
          <w:spacing w:val="-6"/>
        </w:rPr>
        <w:t>If</w:t>
      </w:r>
      <w:r w:rsidR="00CC1DDA" w:rsidRPr="00AE666B">
        <w:t xml:space="preserve"> </w:t>
      </w:r>
      <w:r w:rsidRPr="00AE666B">
        <w:rPr>
          <w:spacing w:val="-4"/>
        </w:rPr>
        <w:t>the</w:t>
      </w:r>
      <w:r w:rsidR="00CC1DDA" w:rsidRPr="00AE666B">
        <w:t xml:space="preserve"> </w:t>
      </w:r>
      <w:r w:rsidRPr="00AE666B">
        <w:rPr>
          <w:spacing w:val="-2"/>
        </w:rPr>
        <w:t>Commissioner</w:t>
      </w:r>
      <w:r w:rsidR="00CC1DDA" w:rsidRPr="00AE666B">
        <w:t xml:space="preserve"> </w:t>
      </w:r>
      <w:r w:rsidRPr="00AE666B">
        <w:rPr>
          <w:spacing w:val="-2"/>
        </w:rPr>
        <w:t>varies</w:t>
      </w:r>
      <w:r w:rsidR="00CC1DDA" w:rsidRPr="00AE666B">
        <w:t xml:space="preserve"> </w:t>
      </w:r>
      <w:r w:rsidRPr="00AE666B">
        <w:rPr>
          <w:spacing w:val="-6"/>
        </w:rPr>
        <w:t>or</w:t>
      </w:r>
      <w:r w:rsidR="00CC1DDA" w:rsidRPr="00AE666B">
        <w:t xml:space="preserve"> </w:t>
      </w:r>
      <w:r w:rsidRPr="00AE666B">
        <w:rPr>
          <w:spacing w:val="-2"/>
        </w:rPr>
        <w:t>affirms</w:t>
      </w:r>
      <w:r w:rsidR="00CC1DDA" w:rsidRPr="00AE666B">
        <w:t xml:space="preserve"> </w:t>
      </w:r>
      <w:r w:rsidRPr="00AE666B">
        <w:rPr>
          <w:spacing w:val="-10"/>
        </w:rPr>
        <w:t xml:space="preserve">a </w:t>
      </w:r>
      <w:r w:rsidRPr="00AE666B">
        <w:t>compliance</w:t>
      </w:r>
      <w:r w:rsidRPr="00AE666B">
        <w:rPr>
          <w:spacing w:val="49"/>
        </w:rPr>
        <w:t xml:space="preserve"> </w:t>
      </w:r>
      <w:r w:rsidRPr="00AE666B">
        <w:t>notice,</w:t>
      </w:r>
      <w:r w:rsidRPr="00AE666B">
        <w:rPr>
          <w:spacing w:val="50"/>
        </w:rPr>
        <w:t xml:space="preserve"> </w:t>
      </w:r>
      <w:r w:rsidRPr="00AE666B">
        <w:lastRenderedPageBreak/>
        <w:t>the</w:t>
      </w:r>
      <w:r w:rsidRPr="00AE666B">
        <w:rPr>
          <w:spacing w:val="50"/>
        </w:rPr>
        <w:t xml:space="preserve"> </w:t>
      </w:r>
      <w:r w:rsidRPr="00AE666B">
        <w:t>notice</w:t>
      </w:r>
      <w:r w:rsidRPr="00AE666B">
        <w:rPr>
          <w:spacing w:val="50"/>
        </w:rPr>
        <w:t xml:space="preserve"> </w:t>
      </w:r>
      <w:r w:rsidRPr="00AE666B">
        <w:t>under</w:t>
      </w:r>
      <w:r w:rsidRPr="00AE666B">
        <w:rPr>
          <w:spacing w:val="50"/>
        </w:rPr>
        <w:t xml:space="preserve"> </w:t>
      </w:r>
      <w:r w:rsidRPr="00AE666B">
        <w:rPr>
          <w:spacing w:val="-2"/>
        </w:rPr>
        <w:t>subsection</w:t>
      </w:r>
      <w:r w:rsidR="00B92F07" w:rsidRPr="00AE666B">
        <w:rPr>
          <w:spacing w:val="-2"/>
        </w:rPr>
        <w:t xml:space="preserve"> </w:t>
      </w:r>
      <w:r w:rsidRPr="00AE666B">
        <w:t>(2)</w:t>
      </w:r>
      <w:r w:rsidRPr="00AE666B">
        <w:rPr>
          <w:spacing w:val="37"/>
        </w:rPr>
        <w:t xml:space="preserve"> </w:t>
      </w:r>
      <w:r w:rsidRPr="00AE666B">
        <w:t>must</w:t>
      </w:r>
      <w:r w:rsidRPr="00AE666B">
        <w:rPr>
          <w:spacing w:val="37"/>
        </w:rPr>
        <w:t xml:space="preserve"> </w:t>
      </w:r>
      <w:r w:rsidRPr="00AE666B">
        <w:t>specify</w:t>
      </w:r>
      <w:r w:rsidRPr="00AE666B">
        <w:rPr>
          <w:spacing w:val="37"/>
        </w:rPr>
        <w:t xml:space="preserve"> </w:t>
      </w:r>
      <w:r w:rsidRPr="00AE666B">
        <w:t>the date by</w:t>
      </w:r>
      <w:r w:rsidRPr="00AE666B">
        <w:rPr>
          <w:spacing w:val="35"/>
        </w:rPr>
        <w:t xml:space="preserve"> </w:t>
      </w:r>
      <w:r w:rsidRPr="00AE666B">
        <w:t>which</w:t>
      </w:r>
      <w:r w:rsidRPr="00AE666B">
        <w:rPr>
          <w:spacing w:val="37"/>
        </w:rPr>
        <w:t xml:space="preserve"> </w:t>
      </w:r>
      <w:r w:rsidRPr="00AE666B">
        <w:t>the defined entity must take the action required to comply.</w:t>
      </w:r>
    </w:p>
    <w:p w14:paraId="58287816" w14:textId="77777777" w:rsidR="00AF6084" w:rsidRPr="00AE666B" w:rsidRDefault="00AF6084" w:rsidP="00B340FE">
      <w:pPr>
        <w:pStyle w:val="ListParagraph"/>
        <w:numPr>
          <w:ilvl w:val="0"/>
          <w:numId w:val="60"/>
        </w:numPr>
        <w:ind w:left="1985"/>
      </w:pPr>
      <w:r w:rsidRPr="00AE666B">
        <w:t>A defined entity must comply with a compliance notice as varied or affirmed.</w:t>
      </w:r>
    </w:p>
    <w:p w14:paraId="184F6451" w14:textId="77777777" w:rsidR="007A4C01" w:rsidRPr="007A4C01" w:rsidRDefault="007A4C01" w:rsidP="007A4C01">
      <w:pPr>
        <w:pStyle w:val="Heading2"/>
        <w:numPr>
          <w:ilvl w:val="0"/>
          <w:numId w:val="0"/>
        </w:numPr>
        <w:ind w:left="567" w:hanging="567"/>
        <w:rPr>
          <w:b w:val="0"/>
          <w:bCs w:val="0"/>
          <w:sz w:val="24"/>
          <w:szCs w:val="24"/>
        </w:rPr>
      </w:pPr>
    </w:p>
    <w:p w14:paraId="764541C8" w14:textId="776D06F0" w:rsidR="00AF6084" w:rsidRPr="00E729E9" w:rsidRDefault="00AF6084" w:rsidP="00E729E9">
      <w:pPr>
        <w:pStyle w:val="Heading3"/>
      </w:pPr>
      <w:bookmarkStart w:id="26" w:name="_Toc169094144"/>
      <w:r w:rsidRPr="00E729E9">
        <w:t>Commissioner</w:t>
      </w:r>
      <w:r w:rsidR="00D51531" w:rsidRPr="00E729E9">
        <w:t xml:space="preserve"> </w:t>
      </w:r>
      <w:r w:rsidRPr="00E729E9">
        <w:t>may</w:t>
      </w:r>
      <w:r w:rsidR="00D51531" w:rsidRPr="00E729E9">
        <w:t xml:space="preserve"> </w:t>
      </w:r>
      <w:r w:rsidRPr="00E729E9">
        <w:t>take</w:t>
      </w:r>
      <w:r w:rsidR="00D51531" w:rsidRPr="00E729E9">
        <w:t xml:space="preserve"> </w:t>
      </w:r>
      <w:r w:rsidRPr="00E729E9">
        <w:t>action</w:t>
      </w:r>
      <w:r w:rsidR="00D51531" w:rsidRPr="00E729E9">
        <w:t xml:space="preserve"> </w:t>
      </w:r>
      <w:r w:rsidRPr="00E729E9">
        <w:t>following</w:t>
      </w:r>
      <w:r w:rsidR="00D51531" w:rsidRPr="00E729E9">
        <w:t xml:space="preserve"> </w:t>
      </w:r>
      <w:r w:rsidRPr="00E729E9">
        <w:t>non- compliance</w:t>
      </w:r>
      <w:bookmarkEnd w:id="26"/>
    </w:p>
    <w:p w14:paraId="59F98081" w14:textId="5CA69893" w:rsidR="00AF6084" w:rsidRPr="00AE666B" w:rsidRDefault="00AF6084" w:rsidP="0041701C">
      <w:pPr>
        <w:pStyle w:val="BodyText"/>
        <w:numPr>
          <w:ilvl w:val="0"/>
          <w:numId w:val="99"/>
        </w:numPr>
      </w:pPr>
      <w:r w:rsidRPr="00AE666B">
        <w:t>If a defined entity does not comply with a compliance notice by the date specified in the notice,</w:t>
      </w:r>
      <w:r w:rsidRPr="00AE666B">
        <w:rPr>
          <w:spacing w:val="-2"/>
        </w:rPr>
        <w:t xml:space="preserve"> </w:t>
      </w:r>
      <w:r w:rsidRPr="00AE666B">
        <w:t>the</w:t>
      </w:r>
      <w:r w:rsidRPr="00AE666B">
        <w:rPr>
          <w:spacing w:val="-2"/>
        </w:rPr>
        <w:t xml:space="preserve"> </w:t>
      </w:r>
      <w:r w:rsidRPr="00AE666B">
        <w:t>Commissioner</w:t>
      </w:r>
      <w:r w:rsidRPr="00AE666B">
        <w:rPr>
          <w:spacing w:val="-2"/>
        </w:rPr>
        <w:t xml:space="preserve"> </w:t>
      </w:r>
      <w:r w:rsidRPr="00AE666B">
        <w:t>may</w:t>
      </w:r>
      <w:r w:rsidRPr="00AE666B">
        <w:rPr>
          <w:spacing w:val="-1"/>
        </w:rPr>
        <w:t xml:space="preserve"> </w:t>
      </w:r>
      <w:r w:rsidRPr="00AE666B">
        <w:t>do</w:t>
      </w:r>
      <w:r w:rsidRPr="00AE666B">
        <w:rPr>
          <w:spacing w:val="-1"/>
        </w:rPr>
        <w:t xml:space="preserve"> </w:t>
      </w:r>
      <w:r w:rsidRPr="00AE666B">
        <w:t>one</w:t>
      </w:r>
      <w:r w:rsidRPr="00AE666B">
        <w:rPr>
          <w:spacing w:val="-2"/>
        </w:rPr>
        <w:t xml:space="preserve"> </w:t>
      </w:r>
      <w:r w:rsidRPr="00AE666B">
        <w:t>or</w:t>
      </w:r>
      <w:r w:rsidRPr="00AE666B">
        <w:rPr>
          <w:spacing w:val="-2"/>
        </w:rPr>
        <w:t xml:space="preserve"> </w:t>
      </w:r>
      <w:r w:rsidRPr="00AE666B">
        <w:t>more</w:t>
      </w:r>
      <w:r w:rsidRPr="00AE666B">
        <w:rPr>
          <w:spacing w:val="-2"/>
        </w:rPr>
        <w:t xml:space="preserve"> </w:t>
      </w:r>
      <w:r w:rsidRPr="00AE666B">
        <w:t>of the following:</w:t>
      </w:r>
    </w:p>
    <w:p w14:paraId="53C3AF9A" w14:textId="77777777" w:rsidR="00AF6084" w:rsidRDefault="00AF6084" w:rsidP="00A51718">
      <w:pPr>
        <w:pStyle w:val="ListParagraph"/>
        <w:numPr>
          <w:ilvl w:val="2"/>
          <w:numId w:val="1"/>
        </w:numPr>
        <w:ind w:left="2552"/>
      </w:pPr>
      <w:r w:rsidRPr="00AE666B">
        <w:t>accept a written undertaking by which</w:t>
      </w:r>
      <w:r w:rsidRPr="00AE666B">
        <w:rPr>
          <w:spacing w:val="40"/>
        </w:rPr>
        <w:t xml:space="preserve"> </w:t>
      </w:r>
      <w:r w:rsidRPr="00AE666B">
        <w:t>the entity commits to take certain action to comply with this Act;</w:t>
      </w:r>
    </w:p>
    <w:p w14:paraId="690D83C2" w14:textId="251A55F4" w:rsidR="001A5C77" w:rsidRPr="00AE666B" w:rsidRDefault="001A5C77" w:rsidP="00A51718">
      <w:pPr>
        <w:pStyle w:val="ListParagraph"/>
        <w:numPr>
          <w:ilvl w:val="2"/>
          <w:numId w:val="1"/>
        </w:numPr>
        <w:ind w:left="2552"/>
      </w:pPr>
      <w:r w:rsidRPr="001A5C77">
        <w:t>send the Minister a report on the entity’s failure to comply with the Act;</w:t>
      </w:r>
    </w:p>
    <w:p w14:paraId="15347F83" w14:textId="77777777" w:rsidR="00AF6084" w:rsidRPr="00AE666B" w:rsidRDefault="00AF6084" w:rsidP="00A51718">
      <w:pPr>
        <w:pStyle w:val="ListParagraph"/>
        <w:numPr>
          <w:ilvl w:val="2"/>
          <w:numId w:val="1"/>
        </w:numPr>
        <w:ind w:left="2552"/>
      </w:pPr>
      <w:r w:rsidRPr="00AE666B">
        <w:t>recommend that the Minister take any action that the Commissioner considers appropriate to ensure the entity’s compliance with this Act;</w:t>
      </w:r>
    </w:p>
    <w:p w14:paraId="1A0C92E4" w14:textId="77777777" w:rsidR="00AF6084" w:rsidRDefault="00AF6084" w:rsidP="00A51718">
      <w:pPr>
        <w:pStyle w:val="ListParagraph"/>
        <w:numPr>
          <w:ilvl w:val="2"/>
          <w:numId w:val="1"/>
        </w:numPr>
        <w:ind w:left="2552"/>
      </w:pPr>
      <w:r w:rsidRPr="00AE666B">
        <w:t>publish on the Commissioner’s website the name of the entity and the requirement of this Act with which the entity has failed to comply.</w:t>
      </w:r>
    </w:p>
    <w:p w14:paraId="4380F41A" w14:textId="3F6F6ED8" w:rsidR="0041701C" w:rsidRDefault="00DB111A" w:rsidP="00DB111A">
      <w:pPr>
        <w:pStyle w:val="BodyText"/>
        <w:numPr>
          <w:ilvl w:val="0"/>
          <w:numId w:val="99"/>
        </w:numPr>
      </w:pPr>
      <w:r w:rsidRPr="00DB111A">
        <w:t>If the Minister receives a report from the Commissioner under subsection (1)(b) the Minister is to cause a copy of the report to be tabled in each House of Parliament within 5 sitting-days of that House after the Minister has received that report.</w:t>
      </w:r>
    </w:p>
    <w:p w14:paraId="1E3C84B3" w14:textId="77777777" w:rsidR="007A4C01" w:rsidRPr="007A4C01" w:rsidRDefault="007A4C01" w:rsidP="007A4C01">
      <w:pPr>
        <w:pStyle w:val="Heading2"/>
        <w:numPr>
          <w:ilvl w:val="0"/>
          <w:numId w:val="0"/>
        </w:numPr>
        <w:ind w:left="567" w:hanging="567"/>
        <w:rPr>
          <w:b w:val="0"/>
          <w:bCs w:val="0"/>
          <w:sz w:val="24"/>
          <w:szCs w:val="24"/>
        </w:rPr>
      </w:pPr>
    </w:p>
    <w:p w14:paraId="1E6A7415" w14:textId="77777777" w:rsidR="00AF6084" w:rsidRPr="00E729E9" w:rsidRDefault="00AF6084" w:rsidP="00E729E9">
      <w:pPr>
        <w:pStyle w:val="Heading3"/>
      </w:pPr>
      <w:bookmarkStart w:id="27" w:name="_Toc169094145"/>
      <w:r w:rsidRPr="00E729E9">
        <w:t>Enforceable undertakings</w:t>
      </w:r>
      <w:bookmarkEnd w:id="27"/>
    </w:p>
    <w:p w14:paraId="74F40498" w14:textId="77777777" w:rsidR="00AF6084" w:rsidRPr="00AE666B" w:rsidRDefault="00AF6084" w:rsidP="00B340FE">
      <w:pPr>
        <w:pStyle w:val="ListParagraph"/>
        <w:numPr>
          <w:ilvl w:val="0"/>
          <w:numId w:val="59"/>
        </w:numPr>
        <w:ind w:left="1985"/>
      </w:pPr>
      <w:r w:rsidRPr="00AE666B">
        <w:t>This section applies if the Commissioner accepts a written undertaking by which a defined entity commits to take certain action to comply with this Act.</w:t>
      </w:r>
    </w:p>
    <w:p w14:paraId="5061398C" w14:textId="77777777" w:rsidR="00AF6084" w:rsidRPr="00AE666B" w:rsidRDefault="00AF6084" w:rsidP="00B340FE">
      <w:pPr>
        <w:pStyle w:val="ListParagraph"/>
        <w:numPr>
          <w:ilvl w:val="0"/>
          <w:numId w:val="59"/>
        </w:numPr>
        <w:ind w:left="1985"/>
      </w:pPr>
      <w:r w:rsidRPr="00AE666B">
        <w:t>The defined entity may withdraw or vary the undertaking with the Commissioner’s consent.</w:t>
      </w:r>
    </w:p>
    <w:p w14:paraId="3CE9934A" w14:textId="77777777" w:rsidR="00AF6084" w:rsidRPr="00AE666B" w:rsidRDefault="00AF6084" w:rsidP="00B340FE">
      <w:pPr>
        <w:pStyle w:val="ListParagraph"/>
        <w:numPr>
          <w:ilvl w:val="0"/>
          <w:numId w:val="59"/>
        </w:numPr>
        <w:ind w:left="1985"/>
      </w:pPr>
      <w:r w:rsidRPr="00AE666B">
        <w:t>While the undertaking is in effect and the</w:t>
      </w:r>
      <w:r w:rsidRPr="00AE666B">
        <w:rPr>
          <w:spacing w:val="40"/>
        </w:rPr>
        <w:t xml:space="preserve"> </w:t>
      </w:r>
      <w:r w:rsidRPr="00AE666B">
        <w:t>defined entity is complying with the</w:t>
      </w:r>
      <w:r w:rsidRPr="00AE666B">
        <w:rPr>
          <w:spacing w:val="40"/>
        </w:rPr>
        <w:t xml:space="preserve"> </w:t>
      </w:r>
      <w:r w:rsidRPr="00AE666B">
        <w:t>undertaking, the Commissioner must not –</w:t>
      </w:r>
    </w:p>
    <w:p w14:paraId="67C45925" w14:textId="77777777" w:rsidR="00AF6084" w:rsidRPr="00AE666B" w:rsidRDefault="00AF6084" w:rsidP="00B340FE">
      <w:pPr>
        <w:pStyle w:val="ListParagraph"/>
        <w:numPr>
          <w:ilvl w:val="1"/>
          <w:numId w:val="59"/>
        </w:numPr>
        <w:ind w:left="2552"/>
      </w:pPr>
      <w:r w:rsidRPr="00AE666B">
        <w:lastRenderedPageBreak/>
        <w:t>take any further action under section</w:t>
      </w:r>
      <w:r w:rsidRPr="00AE666B">
        <w:rPr>
          <w:spacing w:val="-5"/>
        </w:rPr>
        <w:t xml:space="preserve"> </w:t>
      </w:r>
      <w:r w:rsidRPr="00AE666B">
        <w:t xml:space="preserve">21; </w:t>
      </w:r>
      <w:r w:rsidRPr="00AE666B">
        <w:rPr>
          <w:spacing w:val="-6"/>
        </w:rPr>
        <w:t>or</w:t>
      </w:r>
    </w:p>
    <w:p w14:paraId="729CC36B" w14:textId="77777777" w:rsidR="00AF6084" w:rsidRPr="00AE666B" w:rsidRDefault="00AF6084" w:rsidP="00B340FE">
      <w:pPr>
        <w:pStyle w:val="ListParagraph"/>
        <w:numPr>
          <w:ilvl w:val="1"/>
          <w:numId w:val="59"/>
        </w:numPr>
        <w:ind w:left="2552"/>
      </w:pPr>
      <w:r w:rsidRPr="00AE666B">
        <w:t xml:space="preserve">issue any further compliance notices in respect of the subject matter of the </w:t>
      </w:r>
      <w:r w:rsidRPr="00AE666B">
        <w:rPr>
          <w:spacing w:val="-2"/>
        </w:rPr>
        <w:t>undertaking.</w:t>
      </w:r>
    </w:p>
    <w:p w14:paraId="766C2E8B" w14:textId="77777777" w:rsidR="00B92F07" w:rsidRPr="00AE666B" w:rsidRDefault="00B92F07" w:rsidP="000F3CFE">
      <w:pPr>
        <w:rPr>
          <w:sz w:val="28"/>
          <w:szCs w:val="28"/>
        </w:rPr>
      </w:pPr>
      <w:r w:rsidRPr="00AE666B">
        <w:br w:type="page"/>
      </w:r>
    </w:p>
    <w:p w14:paraId="007B57C0" w14:textId="2F2D42E6" w:rsidR="00AF6084" w:rsidRPr="00AE666B" w:rsidRDefault="00AF6084" w:rsidP="000F3CFE">
      <w:pPr>
        <w:pStyle w:val="Heading1"/>
      </w:pPr>
      <w:bookmarkStart w:id="28" w:name="_Toc169094146"/>
      <w:r w:rsidRPr="00AE666B">
        <w:lastRenderedPageBreak/>
        <w:t>PART</w:t>
      </w:r>
      <w:r w:rsidRPr="00AE666B">
        <w:rPr>
          <w:spacing w:val="-9"/>
        </w:rPr>
        <w:t xml:space="preserve"> </w:t>
      </w:r>
      <w:r w:rsidRPr="00AE666B">
        <w:t>3</w:t>
      </w:r>
      <w:r w:rsidRPr="00AE666B">
        <w:rPr>
          <w:spacing w:val="-6"/>
        </w:rPr>
        <w:t xml:space="preserve"> </w:t>
      </w:r>
      <w:r w:rsidRPr="00AE666B">
        <w:t>–</w:t>
      </w:r>
      <w:r w:rsidRPr="00AE666B">
        <w:rPr>
          <w:spacing w:val="-7"/>
        </w:rPr>
        <w:t xml:space="preserve"> </w:t>
      </w:r>
      <w:r w:rsidRPr="00AE666B">
        <w:t>DISABILITY</w:t>
      </w:r>
      <w:r w:rsidRPr="00AE666B">
        <w:rPr>
          <w:spacing w:val="-6"/>
        </w:rPr>
        <w:t xml:space="preserve"> </w:t>
      </w:r>
      <w:r w:rsidRPr="00AE666B">
        <w:t>INCLUSION</w:t>
      </w:r>
      <w:r w:rsidRPr="00AE666B">
        <w:rPr>
          <w:spacing w:val="-9"/>
        </w:rPr>
        <w:t xml:space="preserve"> </w:t>
      </w:r>
      <w:r w:rsidRPr="00AE666B">
        <w:t xml:space="preserve">ADVISORY </w:t>
      </w:r>
      <w:r w:rsidRPr="00AE666B">
        <w:rPr>
          <w:spacing w:val="-2"/>
        </w:rPr>
        <w:t>COUNCIL</w:t>
      </w:r>
      <w:bookmarkEnd w:id="28"/>
    </w:p>
    <w:p w14:paraId="53B30F3E" w14:textId="77777777" w:rsidR="007A4C01" w:rsidRPr="007A4C01" w:rsidRDefault="007A4C01" w:rsidP="007A4C01">
      <w:pPr>
        <w:pStyle w:val="Heading2"/>
        <w:numPr>
          <w:ilvl w:val="0"/>
          <w:numId w:val="0"/>
        </w:numPr>
        <w:ind w:left="567" w:hanging="567"/>
        <w:rPr>
          <w:b w:val="0"/>
          <w:bCs w:val="0"/>
          <w:sz w:val="24"/>
          <w:szCs w:val="24"/>
        </w:rPr>
      </w:pPr>
    </w:p>
    <w:p w14:paraId="7A62846A" w14:textId="50F8814A" w:rsidR="00AF6084" w:rsidRPr="00E729E9" w:rsidRDefault="00AF6084" w:rsidP="00E729E9">
      <w:pPr>
        <w:pStyle w:val="Heading3"/>
      </w:pPr>
      <w:bookmarkStart w:id="29" w:name="_Toc169094147"/>
      <w:r w:rsidRPr="00E729E9">
        <w:t>Establishment</w:t>
      </w:r>
      <w:r w:rsidR="000F3CFE" w:rsidRPr="00E729E9">
        <w:t xml:space="preserve"> </w:t>
      </w:r>
      <w:r w:rsidRPr="00E729E9">
        <w:t>o</w:t>
      </w:r>
      <w:r w:rsidR="000F3CFE" w:rsidRPr="00E729E9">
        <w:t xml:space="preserve">f </w:t>
      </w:r>
      <w:r w:rsidRPr="00E729E9">
        <w:t>Disability</w:t>
      </w:r>
      <w:r w:rsidR="000F3CFE" w:rsidRPr="00E729E9">
        <w:t xml:space="preserve"> </w:t>
      </w:r>
      <w:r w:rsidRPr="00E729E9">
        <w:t>Inclusion</w:t>
      </w:r>
      <w:r w:rsidR="000F3CFE" w:rsidRPr="00E729E9">
        <w:t xml:space="preserve"> </w:t>
      </w:r>
      <w:r w:rsidRPr="00E729E9">
        <w:t>Advisory Council</w:t>
      </w:r>
      <w:bookmarkEnd w:id="29"/>
    </w:p>
    <w:p w14:paraId="307EBDF3" w14:textId="77777777" w:rsidR="00AF6084" w:rsidRPr="00AE666B" w:rsidRDefault="00AF6084" w:rsidP="00B340FE">
      <w:pPr>
        <w:pStyle w:val="ListParagraph"/>
        <w:numPr>
          <w:ilvl w:val="0"/>
          <w:numId w:val="58"/>
        </w:numPr>
        <w:ind w:left="1985"/>
        <w:jc w:val="left"/>
      </w:pPr>
      <w:r w:rsidRPr="00AE666B">
        <w:t xml:space="preserve">The Disability Inclusion Advisory Council is </w:t>
      </w:r>
      <w:r w:rsidRPr="00AE666B">
        <w:rPr>
          <w:spacing w:val="-2"/>
        </w:rPr>
        <w:t>established.</w:t>
      </w:r>
    </w:p>
    <w:p w14:paraId="0949D0A6" w14:textId="77777777" w:rsidR="00AF6084" w:rsidRPr="00AE666B" w:rsidRDefault="00AF6084" w:rsidP="00B340FE">
      <w:pPr>
        <w:pStyle w:val="ListParagraph"/>
        <w:numPr>
          <w:ilvl w:val="0"/>
          <w:numId w:val="58"/>
        </w:numPr>
        <w:ind w:left="1985"/>
        <w:jc w:val="left"/>
      </w:pPr>
      <w:r w:rsidRPr="00AE666B">
        <w:t>The Disability Inclusion Advisory Council consists of at least 9 but not more than 11 persons appointed by the Minister on the recommendation of the Commissioner.</w:t>
      </w:r>
    </w:p>
    <w:p w14:paraId="6FD61AB6" w14:textId="77777777" w:rsidR="00AF6084" w:rsidRPr="00AE666B" w:rsidRDefault="00AF6084" w:rsidP="00B340FE">
      <w:pPr>
        <w:pStyle w:val="ListParagraph"/>
        <w:numPr>
          <w:ilvl w:val="0"/>
          <w:numId w:val="58"/>
        </w:numPr>
        <w:ind w:left="1985"/>
        <w:jc w:val="left"/>
      </w:pPr>
      <w:r w:rsidRPr="00AE666B">
        <w:t>In appointing the members of the Disability Inclusion Advisory Council, the Minister is to ensure that –</w:t>
      </w:r>
    </w:p>
    <w:p w14:paraId="03CBB0FB" w14:textId="77777777" w:rsidR="00AF6084" w:rsidRPr="00AE666B" w:rsidRDefault="00AF6084" w:rsidP="00B340FE">
      <w:pPr>
        <w:pStyle w:val="ListParagraph"/>
        <w:numPr>
          <w:ilvl w:val="1"/>
          <w:numId w:val="58"/>
        </w:numPr>
        <w:ind w:left="2552" w:hanging="567"/>
        <w:jc w:val="left"/>
      </w:pPr>
      <w:r w:rsidRPr="00AE666B">
        <w:t>a majority of the members of the Disability Inclusion Advisory Council</w:t>
      </w:r>
      <w:r w:rsidRPr="00AE666B">
        <w:rPr>
          <w:spacing w:val="40"/>
        </w:rPr>
        <w:t xml:space="preserve"> </w:t>
      </w:r>
      <w:r w:rsidRPr="00AE666B">
        <w:t>are people with disability; and</w:t>
      </w:r>
    </w:p>
    <w:p w14:paraId="38514036" w14:textId="77777777" w:rsidR="00AF6084" w:rsidRPr="00AE666B" w:rsidRDefault="00AF6084" w:rsidP="00B340FE">
      <w:pPr>
        <w:pStyle w:val="ListParagraph"/>
        <w:numPr>
          <w:ilvl w:val="1"/>
          <w:numId w:val="58"/>
        </w:numPr>
        <w:ind w:left="2552" w:hanging="567"/>
        <w:jc w:val="left"/>
      </w:pPr>
      <w:r w:rsidRPr="00AE666B">
        <w:t>the Disability Inclusion Advisory</w:t>
      </w:r>
      <w:r w:rsidRPr="00AE666B">
        <w:rPr>
          <w:spacing w:val="40"/>
        </w:rPr>
        <w:t xml:space="preserve"> </w:t>
      </w:r>
      <w:r w:rsidRPr="00AE666B">
        <w:t>Council reflects the diversity of backgrounds and experiences of people with disability; and</w:t>
      </w:r>
    </w:p>
    <w:p w14:paraId="201925D8" w14:textId="77777777" w:rsidR="00AF6084" w:rsidRPr="00AE666B" w:rsidRDefault="00AF6084" w:rsidP="00B340FE">
      <w:pPr>
        <w:pStyle w:val="ListParagraph"/>
        <w:numPr>
          <w:ilvl w:val="1"/>
          <w:numId w:val="58"/>
        </w:numPr>
        <w:ind w:left="2552" w:hanging="567"/>
        <w:jc w:val="left"/>
      </w:pPr>
      <w:r w:rsidRPr="00AE666B">
        <w:t>the Disability Inclusion Advisory</w:t>
      </w:r>
      <w:r w:rsidRPr="00AE666B">
        <w:rPr>
          <w:spacing w:val="40"/>
        </w:rPr>
        <w:t xml:space="preserve"> </w:t>
      </w:r>
      <w:r w:rsidRPr="00AE666B">
        <w:t>Council has members with appropriate skills, knowledge and experience in matters relevant to the interests of people with disability.</w:t>
      </w:r>
    </w:p>
    <w:p w14:paraId="7FCD9B38" w14:textId="77777777" w:rsidR="00AF6084" w:rsidRPr="00AE666B" w:rsidRDefault="00AF6084" w:rsidP="00B340FE">
      <w:pPr>
        <w:pStyle w:val="ListParagraph"/>
        <w:numPr>
          <w:ilvl w:val="0"/>
          <w:numId w:val="58"/>
        </w:numPr>
        <w:ind w:left="1985"/>
        <w:jc w:val="left"/>
      </w:pPr>
      <w:r w:rsidRPr="00AE666B">
        <w:t>Without limiting the persons that may be appointed to the Disability Inclusion Advisory Council, members may include –</w:t>
      </w:r>
    </w:p>
    <w:p w14:paraId="65890B9B" w14:textId="77777777" w:rsidR="00AF6084" w:rsidRPr="00AE666B" w:rsidRDefault="00AF6084" w:rsidP="00B340FE">
      <w:pPr>
        <w:pStyle w:val="ListParagraph"/>
        <w:numPr>
          <w:ilvl w:val="1"/>
          <w:numId w:val="58"/>
        </w:numPr>
        <w:ind w:left="2552"/>
        <w:jc w:val="left"/>
      </w:pPr>
      <w:r w:rsidRPr="00AE666B">
        <w:t>family members of people with</w:t>
      </w:r>
      <w:r w:rsidRPr="00AE666B">
        <w:rPr>
          <w:spacing w:val="40"/>
        </w:rPr>
        <w:t xml:space="preserve"> </w:t>
      </w:r>
      <w:r w:rsidRPr="00AE666B">
        <w:t>disability; and</w:t>
      </w:r>
    </w:p>
    <w:p w14:paraId="558F1BC3" w14:textId="77777777" w:rsidR="00AF6084" w:rsidRPr="00AE666B" w:rsidRDefault="00AF6084" w:rsidP="00B340FE">
      <w:pPr>
        <w:pStyle w:val="ListParagraph"/>
        <w:numPr>
          <w:ilvl w:val="1"/>
          <w:numId w:val="58"/>
        </w:numPr>
        <w:ind w:left="2552"/>
        <w:jc w:val="left"/>
      </w:pPr>
      <w:r w:rsidRPr="00AE666B">
        <w:t>carers</w:t>
      </w:r>
      <w:r w:rsidRPr="00AE666B">
        <w:rPr>
          <w:spacing w:val="-4"/>
        </w:rPr>
        <w:t xml:space="preserve"> </w:t>
      </w:r>
      <w:r w:rsidRPr="00AE666B">
        <w:t>of</w:t>
      </w:r>
      <w:r w:rsidRPr="00AE666B">
        <w:rPr>
          <w:spacing w:val="-7"/>
        </w:rPr>
        <w:t xml:space="preserve"> </w:t>
      </w:r>
      <w:r w:rsidRPr="00AE666B">
        <w:t>people</w:t>
      </w:r>
      <w:r w:rsidRPr="00AE666B">
        <w:rPr>
          <w:spacing w:val="-6"/>
        </w:rPr>
        <w:t xml:space="preserve"> </w:t>
      </w:r>
      <w:r w:rsidRPr="00AE666B">
        <w:t>with</w:t>
      </w:r>
      <w:r w:rsidRPr="00AE666B">
        <w:rPr>
          <w:spacing w:val="-7"/>
        </w:rPr>
        <w:t xml:space="preserve"> </w:t>
      </w:r>
      <w:r w:rsidRPr="00AE666B">
        <w:t>disability;</w:t>
      </w:r>
      <w:r w:rsidRPr="00AE666B">
        <w:rPr>
          <w:spacing w:val="-3"/>
        </w:rPr>
        <w:t xml:space="preserve"> </w:t>
      </w:r>
      <w:r w:rsidRPr="00AE666B">
        <w:rPr>
          <w:spacing w:val="-5"/>
        </w:rPr>
        <w:t>and</w:t>
      </w:r>
    </w:p>
    <w:p w14:paraId="6E28FB9A" w14:textId="77777777" w:rsidR="00AF6084" w:rsidRPr="00AE666B" w:rsidRDefault="00AF6084" w:rsidP="00B340FE">
      <w:pPr>
        <w:pStyle w:val="ListParagraph"/>
        <w:numPr>
          <w:ilvl w:val="1"/>
          <w:numId w:val="58"/>
        </w:numPr>
        <w:ind w:left="2552"/>
        <w:jc w:val="left"/>
      </w:pPr>
      <w:r w:rsidRPr="00AE666B">
        <w:t>representatives of disability advocacy organisations, disability peak bodies and disability representative organisations.</w:t>
      </w:r>
    </w:p>
    <w:p w14:paraId="35493523" w14:textId="77777777" w:rsidR="00AF6084" w:rsidRPr="00AE666B" w:rsidRDefault="00AF6084" w:rsidP="00B340FE">
      <w:pPr>
        <w:pStyle w:val="ListParagraph"/>
        <w:numPr>
          <w:ilvl w:val="0"/>
          <w:numId w:val="58"/>
        </w:numPr>
        <w:ind w:left="1985"/>
        <w:jc w:val="left"/>
      </w:pPr>
      <w:r w:rsidRPr="00AE666B">
        <w:t>The Minister is to appoint a member of the Disability Inclusion Advisory Council who is a person with disability as chairperson.</w:t>
      </w:r>
    </w:p>
    <w:p w14:paraId="548852A9" w14:textId="77777777" w:rsidR="00AF6084" w:rsidRPr="00AE666B" w:rsidRDefault="00AF6084" w:rsidP="00B340FE">
      <w:pPr>
        <w:pStyle w:val="ListParagraph"/>
        <w:numPr>
          <w:ilvl w:val="0"/>
          <w:numId w:val="58"/>
        </w:numPr>
        <w:ind w:left="1985"/>
        <w:jc w:val="left"/>
      </w:pPr>
      <w:r w:rsidRPr="00AE666B">
        <w:t>The members of the Disability Inclusion Advisory Council are to elect a deputy chairperson from the members of the Disability Inclusion Advisory Council.</w:t>
      </w:r>
    </w:p>
    <w:p w14:paraId="0CD7FA29" w14:textId="77777777" w:rsidR="00AF6084" w:rsidRPr="00AE666B" w:rsidRDefault="00AF6084" w:rsidP="00B340FE">
      <w:pPr>
        <w:pStyle w:val="ListParagraph"/>
        <w:numPr>
          <w:ilvl w:val="0"/>
          <w:numId w:val="58"/>
        </w:numPr>
        <w:ind w:left="1985"/>
        <w:jc w:val="left"/>
      </w:pPr>
      <w:r w:rsidRPr="00AE666B">
        <w:t xml:space="preserve">If the office of chairperson is vacant, the deputy chairperson is to act as chairperson during the vacancy </w:t>
      </w:r>
      <w:r w:rsidRPr="00AE666B">
        <w:lastRenderedPageBreak/>
        <w:t xml:space="preserve">and, while so acting, may perform the functions and exercise the powers of the chairperson as fully and effectively as the </w:t>
      </w:r>
      <w:r w:rsidRPr="00AE666B">
        <w:rPr>
          <w:spacing w:val="-2"/>
        </w:rPr>
        <w:t>chairperson.</w:t>
      </w:r>
    </w:p>
    <w:p w14:paraId="54A4A56D" w14:textId="77777777" w:rsidR="00AF6084" w:rsidRPr="00AE666B" w:rsidRDefault="00AF6084" w:rsidP="00B340FE">
      <w:pPr>
        <w:pStyle w:val="ListParagraph"/>
        <w:numPr>
          <w:ilvl w:val="0"/>
          <w:numId w:val="58"/>
        </w:numPr>
        <w:ind w:left="1985"/>
        <w:jc w:val="left"/>
      </w:pPr>
      <w:r w:rsidRPr="00AE666B">
        <w:t xml:space="preserve">Before appointing a person as a member of the Disability Inclusion Advisory Council, the Minister is to publicly invite, by diverse and accessible means, expressions of interest in the </w:t>
      </w:r>
      <w:r w:rsidRPr="00AE666B">
        <w:rPr>
          <w:spacing w:val="-2"/>
        </w:rPr>
        <w:t>appointment.</w:t>
      </w:r>
    </w:p>
    <w:p w14:paraId="4B6B18B8" w14:textId="77777777" w:rsidR="00AF6084" w:rsidRPr="00AE666B" w:rsidRDefault="00AF6084" w:rsidP="00B340FE">
      <w:pPr>
        <w:pStyle w:val="ListParagraph"/>
        <w:numPr>
          <w:ilvl w:val="0"/>
          <w:numId w:val="58"/>
        </w:numPr>
        <w:ind w:left="1985"/>
        <w:jc w:val="left"/>
      </w:pPr>
      <w:r w:rsidRPr="00AE666B">
        <w:t>The</w:t>
      </w:r>
      <w:r w:rsidRPr="00AE666B">
        <w:rPr>
          <w:spacing w:val="80"/>
        </w:rPr>
        <w:t xml:space="preserve"> </w:t>
      </w:r>
      <w:r w:rsidRPr="00AE666B">
        <w:t>Minister</w:t>
      </w:r>
      <w:r w:rsidRPr="00AE666B">
        <w:rPr>
          <w:spacing w:val="80"/>
        </w:rPr>
        <w:t xml:space="preserve"> </w:t>
      </w:r>
      <w:r w:rsidRPr="00AE666B">
        <w:t>need</w:t>
      </w:r>
      <w:r w:rsidRPr="00AE666B">
        <w:rPr>
          <w:spacing w:val="80"/>
        </w:rPr>
        <w:t xml:space="preserve"> </w:t>
      </w:r>
      <w:r w:rsidRPr="00AE666B">
        <w:t>not</w:t>
      </w:r>
      <w:r w:rsidRPr="00AE666B">
        <w:rPr>
          <w:spacing w:val="80"/>
        </w:rPr>
        <w:t xml:space="preserve"> </w:t>
      </w:r>
      <w:r w:rsidRPr="00AE666B">
        <w:t>comply</w:t>
      </w:r>
      <w:r w:rsidRPr="00AE666B">
        <w:rPr>
          <w:spacing w:val="80"/>
        </w:rPr>
        <w:t xml:space="preserve"> </w:t>
      </w:r>
      <w:r w:rsidRPr="00AE666B">
        <w:t>with subsection (8) if re-appointing a person as a member of the Disability Inclusion Advisory Council for a consecutive term.</w:t>
      </w:r>
    </w:p>
    <w:p w14:paraId="291F1A13" w14:textId="77777777" w:rsidR="00AF6084" w:rsidRPr="00AE666B" w:rsidRDefault="00AF6084" w:rsidP="00B340FE">
      <w:pPr>
        <w:pStyle w:val="ListParagraph"/>
        <w:numPr>
          <w:ilvl w:val="0"/>
          <w:numId w:val="58"/>
        </w:numPr>
        <w:ind w:left="1985"/>
        <w:jc w:val="left"/>
      </w:pPr>
      <w:r w:rsidRPr="00AE666B">
        <w:t>Schedule</w:t>
      </w:r>
      <w:r w:rsidRPr="00AE666B">
        <w:rPr>
          <w:spacing w:val="-3"/>
        </w:rPr>
        <w:t xml:space="preserve"> </w:t>
      </w:r>
      <w:r w:rsidRPr="00AE666B">
        <w:t>1 has effect in respect of the membership and meetings of the Disability Inclusion Advisory Council.</w:t>
      </w:r>
    </w:p>
    <w:p w14:paraId="3B1B973C" w14:textId="77777777" w:rsidR="007A4C01" w:rsidRPr="007A4C01" w:rsidRDefault="007A4C01" w:rsidP="007A4C01">
      <w:pPr>
        <w:pStyle w:val="Heading2"/>
        <w:numPr>
          <w:ilvl w:val="0"/>
          <w:numId w:val="0"/>
        </w:numPr>
        <w:ind w:left="567" w:hanging="567"/>
        <w:rPr>
          <w:b w:val="0"/>
          <w:bCs w:val="0"/>
          <w:sz w:val="24"/>
          <w:szCs w:val="24"/>
        </w:rPr>
      </w:pPr>
    </w:p>
    <w:p w14:paraId="68203320" w14:textId="77777777" w:rsidR="00AF6084" w:rsidRPr="00AE666B" w:rsidRDefault="00AF6084" w:rsidP="00E729E9">
      <w:pPr>
        <w:pStyle w:val="Heading3"/>
      </w:pPr>
      <w:bookmarkStart w:id="30" w:name="_Toc169094148"/>
      <w:r w:rsidRPr="00AE666B">
        <w:t>Functions of Disability Inclusion Advisory Council</w:t>
      </w:r>
      <w:bookmarkEnd w:id="30"/>
    </w:p>
    <w:p w14:paraId="36565154" w14:textId="77777777" w:rsidR="00AF6084" w:rsidRPr="00AE666B" w:rsidRDefault="00AF6084" w:rsidP="00B340FE">
      <w:pPr>
        <w:pStyle w:val="ListParagraph"/>
        <w:numPr>
          <w:ilvl w:val="0"/>
          <w:numId w:val="57"/>
        </w:numPr>
        <w:ind w:left="1985"/>
        <w:jc w:val="left"/>
      </w:pPr>
      <w:r w:rsidRPr="00AE666B">
        <w:t>The Disability Inclusion Advisory Council has the following functions:</w:t>
      </w:r>
    </w:p>
    <w:p w14:paraId="287AE347" w14:textId="77777777" w:rsidR="00AF6084" w:rsidRPr="00AE666B" w:rsidRDefault="00AF6084" w:rsidP="00B340FE">
      <w:pPr>
        <w:pStyle w:val="ListParagraph"/>
        <w:numPr>
          <w:ilvl w:val="1"/>
          <w:numId w:val="57"/>
        </w:numPr>
        <w:ind w:left="2552"/>
        <w:jc w:val="left"/>
      </w:pPr>
      <w:r w:rsidRPr="00AE666B">
        <w:t>to communicate effectively with people with disability, including consultation to inform the development of the</w:t>
      </w:r>
      <w:r w:rsidRPr="00AE666B">
        <w:rPr>
          <w:spacing w:val="40"/>
        </w:rPr>
        <w:t xml:space="preserve"> </w:t>
      </w:r>
      <w:r w:rsidRPr="00AE666B">
        <w:t>Tasmanian Disability Inclusion Plan;</w:t>
      </w:r>
    </w:p>
    <w:p w14:paraId="0D6DD384" w14:textId="77777777" w:rsidR="00AF6084" w:rsidRPr="00AE666B" w:rsidRDefault="00AF6084" w:rsidP="00B340FE">
      <w:pPr>
        <w:pStyle w:val="ListParagraph"/>
        <w:numPr>
          <w:ilvl w:val="1"/>
          <w:numId w:val="57"/>
        </w:numPr>
        <w:ind w:left="2552"/>
        <w:jc w:val="left"/>
      </w:pPr>
      <w:r w:rsidRPr="00AE666B">
        <w:t>to raise awareness of the rights and contributions of people with disability;</w:t>
      </w:r>
    </w:p>
    <w:p w14:paraId="495835AF" w14:textId="77777777" w:rsidR="00AF6084" w:rsidRPr="00AE666B" w:rsidRDefault="00AF6084" w:rsidP="00B340FE">
      <w:pPr>
        <w:pStyle w:val="ListParagraph"/>
        <w:numPr>
          <w:ilvl w:val="1"/>
          <w:numId w:val="57"/>
        </w:numPr>
        <w:ind w:left="2552"/>
        <w:jc w:val="left"/>
      </w:pPr>
      <w:r w:rsidRPr="00AE666B">
        <w:t>to promote the role of the Tasmanian community, including the business and community sectors, in furthering the rights of people with disability;</w:t>
      </w:r>
    </w:p>
    <w:p w14:paraId="58106665" w14:textId="77777777" w:rsidR="00AF6084" w:rsidRPr="00AE666B" w:rsidRDefault="00AF6084" w:rsidP="00B340FE">
      <w:pPr>
        <w:pStyle w:val="ListParagraph"/>
        <w:numPr>
          <w:ilvl w:val="1"/>
          <w:numId w:val="57"/>
        </w:numPr>
        <w:ind w:left="2552"/>
        <w:jc w:val="left"/>
      </w:pPr>
      <w:r w:rsidRPr="00AE666B">
        <w:t>to provide advice to the Commissioner and the Minister in respect of –</w:t>
      </w:r>
    </w:p>
    <w:p w14:paraId="08351925" w14:textId="77777777" w:rsidR="00AF6084" w:rsidRPr="00AE666B" w:rsidRDefault="00AF6084" w:rsidP="00B340FE">
      <w:pPr>
        <w:pStyle w:val="ListParagraph"/>
        <w:numPr>
          <w:ilvl w:val="2"/>
          <w:numId w:val="57"/>
        </w:numPr>
        <w:jc w:val="left"/>
      </w:pPr>
      <w:r w:rsidRPr="00AE666B">
        <w:t xml:space="preserve">government policy direction, strategic planning and the implementation of initiatives in relation to people with disability; </w:t>
      </w:r>
      <w:r w:rsidRPr="00AE666B">
        <w:rPr>
          <w:spacing w:val="-4"/>
        </w:rPr>
        <w:t>and</w:t>
      </w:r>
    </w:p>
    <w:p w14:paraId="78125BDB" w14:textId="77777777" w:rsidR="00AF6084" w:rsidRPr="00AE666B" w:rsidRDefault="00AF6084" w:rsidP="00B340FE">
      <w:pPr>
        <w:pStyle w:val="ListParagraph"/>
        <w:numPr>
          <w:ilvl w:val="2"/>
          <w:numId w:val="57"/>
        </w:numPr>
        <w:jc w:val="left"/>
      </w:pPr>
      <w:r w:rsidRPr="00AE666B">
        <w:t>barriers to inclusion and participation in the Tasmanian community of people with disability; and</w:t>
      </w:r>
    </w:p>
    <w:p w14:paraId="00A9C7CD" w14:textId="77777777" w:rsidR="00AF6084" w:rsidRPr="00AE666B" w:rsidRDefault="00AF6084" w:rsidP="00B340FE">
      <w:pPr>
        <w:pStyle w:val="ListParagraph"/>
        <w:numPr>
          <w:ilvl w:val="2"/>
          <w:numId w:val="57"/>
        </w:numPr>
        <w:jc w:val="left"/>
      </w:pPr>
      <w:r w:rsidRPr="00AE666B">
        <w:t>strategies for the identification, reduction, removal and</w:t>
      </w:r>
      <w:r w:rsidRPr="00AE666B">
        <w:rPr>
          <w:spacing w:val="40"/>
        </w:rPr>
        <w:t xml:space="preserve"> </w:t>
      </w:r>
      <w:r w:rsidRPr="00AE666B">
        <w:t>prevention of those barriers; and</w:t>
      </w:r>
    </w:p>
    <w:p w14:paraId="0C62ACC3" w14:textId="77777777" w:rsidR="00AF6084" w:rsidRPr="00AE666B" w:rsidRDefault="00AF6084" w:rsidP="00B340FE">
      <w:pPr>
        <w:pStyle w:val="ListParagraph"/>
        <w:numPr>
          <w:ilvl w:val="2"/>
          <w:numId w:val="57"/>
        </w:numPr>
        <w:jc w:val="left"/>
      </w:pPr>
      <w:r w:rsidRPr="00AE666B">
        <w:t xml:space="preserve">strategies for the reduction, removal and </w:t>
      </w:r>
      <w:r w:rsidRPr="00AE666B">
        <w:lastRenderedPageBreak/>
        <w:t>prevention of violence against, and the abuse, neglect and exploitation of, people with disability; and</w:t>
      </w:r>
    </w:p>
    <w:p w14:paraId="408A6B8A" w14:textId="77777777" w:rsidR="00AF6084" w:rsidRPr="00AE666B" w:rsidRDefault="00AF6084" w:rsidP="00B340FE">
      <w:pPr>
        <w:pStyle w:val="ListParagraph"/>
        <w:numPr>
          <w:ilvl w:val="2"/>
          <w:numId w:val="57"/>
        </w:numPr>
        <w:jc w:val="left"/>
      </w:pPr>
      <w:r w:rsidRPr="00AE666B">
        <w:t xml:space="preserve">any matter relating to disability, or disability inclusion, referred to the Disability Inclusion Advisory Council by the Commissioner or </w:t>
      </w:r>
      <w:r w:rsidRPr="00AE666B">
        <w:rPr>
          <w:spacing w:val="-2"/>
        </w:rPr>
        <w:t>Minister;</w:t>
      </w:r>
    </w:p>
    <w:p w14:paraId="194C630A" w14:textId="77777777" w:rsidR="00AF6084" w:rsidRPr="00AE666B" w:rsidRDefault="00AF6084" w:rsidP="00B340FE">
      <w:pPr>
        <w:pStyle w:val="ListParagraph"/>
        <w:numPr>
          <w:ilvl w:val="1"/>
          <w:numId w:val="57"/>
        </w:numPr>
        <w:ind w:left="2552"/>
        <w:jc w:val="left"/>
      </w:pPr>
      <w:r w:rsidRPr="00AE666B">
        <w:t>to provide advice to the Minister regarding the development of the Tasmanian Disability Inclusion Plan and to participate in the monitoring and implementation of the plan;</w:t>
      </w:r>
    </w:p>
    <w:p w14:paraId="228046F5" w14:textId="77777777" w:rsidR="00AF6084" w:rsidRPr="00AE666B" w:rsidRDefault="00AF6084" w:rsidP="00B340FE">
      <w:pPr>
        <w:pStyle w:val="ListParagraph"/>
        <w:numPr>
          <w:ilvl w:val="1"/>
          <w:numId w:val="57"/>
        </w:numPr>
        <w:ind w:left="2552"/>
        <w:jc w:val="left"/>
      </w:pPr>
      <w:r w:rsidRPr="00AE666B">
        <w:t>to provide such information and advice</w:t>
      </w:r>
      <w:r w:rsidRPr="00AE666B">
        <w:rPr>
          <w:spacing w:val="40"/>
        </w:rPr>
        <w:t xml:space="preserve"> </w:t>
      </w:r>
      <w:r w:rsidRPr="00AE666B">
        <w:t>to the Commissioner as the Disability Inclusion Advisory Council considers relevant to the performance of the Commissioner’s functions under this Act or any other Act;</w:t>
      </w:r>
    </w:p>
    <w:p w14:paraId="2E2EF40E" w14:textId="77777777" w:rsidR="00AF6084" w:rsidRPr="00AE666B" w:rsidRDefault="00AF6084" w:rsidP="00B340FE">
      <w:pPr>
        <w:pStyle w:val="ListParagraph"/>
        <w:numPr>
          <w:ilvl w:val="1"/>
          <w:numId w:val="57"/>
        </w:numPr>
        <w:ind w:left="2552"/>
        <w:jc w:val="left"/>
      </w:pPr>
      <w:r w:rsidRPr="00AE666B">
        <w:t>to provide advice to defined entities regarding the development and implementation of disability inclusion action plans;</w:t>
      </w:r>
    </w:p>
    <w:p w14:paraId="454BD89F" w14:textId="01E687E1" w:rsidR="00AF6084" w:rsidRPr="00AE666B" w:rsidRDefault="00AF6084" w:rsidP="00B340FE">
      <w:pPr>
        <w:pStyle w:val="ListParagraph"/>
        <w:numPr>
          <w:ilvl w:val="1"/>
          <w:numId w:val="57"/>
        </w:numPr>
        <w:ind w:left="2552"/>
        <w:jc w:val="left"/>
      </w:pPr>
      <w:r w:rsidRPr="00AE666B">
        <w:t>to consult and work with other disability inclusion</w:t>
      </w:r>
      <w:r w:rsidRPr="00AE666B">
        <w:rPr>
          <w:spacing w:val="80"/>
        </w:rPr>
        <w:t xml:space="preserve"> </w:t>
      </w:r>
      <w:r w:rsidRPr="00AE666B">
        <w:t>advisory</w:t>
      </w:r>
      <w:r w:rsidRPr="00AE666B">
        <w:rPr>
          <w:spacing w:val="80"/>
        </w:rPr>
        <w:t xml:space="preserve"> </w:t>
      </w:r>
      <w:r w:rsidRPr="00AE666B">
        <w:t>councils</w:t>
      </w:r>
      <w:r w:rsidRPr="00AE666B">
        <w:rPr>
          <w:spacing w:val="80"/>
        </w:rPr>
        <w:t xml:space="preserve"> </w:t>
      </w:r>
      <w:r w:rsidRPr="00AE666B">
        <w:t>or</w:t>
      </w:r>
      <w:r w:rsidRPr="00AE666B">
        <w:rPr>
          <w:spacing w:val="80"/>
        </w:rPr>
        <w:t xml:space="preserve"> </w:t>
      </w:r>
      <w:r w:rsidRPr="00AE666B">
        <w:t>bodies,</w:t>
      </w:r>
      <w:r w:rsidR="00AA3D5E" w:rsidRPr="00AE666B">
        <w:t xml:space="preserve"> </w:t>
      </w:r>
      <w:r w:rsidRPr="00AE666B">
        <w:t>whether</w:t>
      </w:r>
      <w:r w:rsidRPr="00AE666B">
        <w:rPr>
          <w:spacing w:val="80"/>
        </w:rPr>
        <w:t xml:space="preserve"> </w:t>
      </w:r>
      <w:r w:rsidRPr="00AE666B">
        <w:t>at</w:t>
      </w:r>
      <w:r w:rsidRPr="00AE666B">
        <w:rPr>
          <w:spacing w:val="80"/>
        </w:rPr>
        <w:t xml:space="preserve"> </w:t>
      </w:r>
      <w:r w:rsidRPr="00AE666B">
        <w:t>a</w:t>
      </w:r>
      <w:r w:rsidRPr="00AE666B">
        <w:rPr>
          <w:spacing w:val="80"/>
        </w:rPr>
        <w:t xml:space="preserve"> </w:t>
      </w:r>
      <w:r w:rsidRPr="00AE666B">
        <w:t>national,</w:t>
      </w:r>
      <w:r w:rsidRPr="00AE666B">
        <w:rPr>
          <w:spacing w:val="80"/>
        </w:rPr>
        <w:t xml:space="preserve"> </w:t>
      </w:r>
      <w:r w:rsidRPr="00AE666B">
        <w:t>state</w:t>
      </w:r>
      <w:r w:rsidRPr="00AE666B">
        <w:rPr>
          <w:spacing w:val="80"/>
        </w:rPr>
        <w:t xml:space="preserve"> </w:t>
      </w:r>
      <w:r w:rsidRPr="00AE666B">
        <w:t>or</w:t>
      </w:r>
      <w:r w:rsidRPr="00AE666B">
        <w:rPr>
          <w:spacing w:val="80"/>
        </w:rPr>
        <w:t xml:space="preserve"> </w:t>
      </w:r>
      <w:r w:rsidRPr="00AE666B">
        <w:t>local</w:t>
      </w:r>
      <w:r w:rsidRPr="00AE666B">
        <w:rPr>
          <w:spacing w:val="40"/>
        </w:rPr>
        <w:t xml:space="preserve"> </w:t>
      </w:r>
      <w:r w:rsidRPr="00AE666B">
        <w:t>government level;</w:t>
      </w:r>
    </w:p>
    <w:p w14:paraId="09C21FE9" w14:textId="77777777" w:rsidR="00AF6084" w:rsidRPr="00AE666B" w:rsidRDefault="00AF6084" w:rsidP="00B340FE">
      <w:pPr>
        <w:pStyle w:val="ListParagraph"/>
        <w:numPr>
          <w:ilvl w:val="1"/>
          <w:numId w:val="57"/>
        </w:numPr>
        <w:ind w:left="2552"/>
        <w:jc w:val="left"/>
      </w:pPr>
      <w:r w:rsidRPr="00AE666B">
        <w:t>such other functions as are imposed on the Disability Inclusion Advisory</w:t>
      </w:r>
      <w:r w:rsidRPr="00AE666B">
        <w:rPr>
          <w:spacing w:val="40"/>
        </w:rPr>
        <w:t xml:space="preserve"> </w:t>
      </w:r>
      <w:r w:rsidRPr="00AE666B">
        <w:t>Council under this or any other Act.</w:t>
      </w:r>
    </w:p>
    <w:p w14:paraId="774EE071" w14:textId="77777777" w:rsidR="00AF6084" w:rsidRPr="00AE666B" w:rsidRDefault="00AF6084" w:rsidP="00B340FE">
      <w:pPr>
        <w:pStyle w:val="ListParagraph"/>
        <w:numPr>
          <w:ilvl w:val="0"/>
          <w:numId w:val="57"/>
        </w:numPr>
        <w:ind w:left="1985"/>
        <w:jc w:val="left"/>
      </w:pPr>
      <w:r w:rsidRPr="00AE666B">
        <w:t>For the purpose of performing its functions</w:t>
      </w:r>
      <w:r w:rsidRPr="00AE666B">
        <w:rPr>
          <w:spacing w:val="40"/>
        </w:rPr>
        <w:t xml:space="preserve"> </w:t>
      </w:r>
      <w:r w:rsidRPr="00AE666B">
        <w:t>under this Act, the Disability Inclusion Advisory Council may request that a defined entity</w:t>
      </w:r>
      <w:r w:rsidRPr="00AE666B">
        <w:rPr>
          <w:spacing w:val="40"/>
        </w:rPr>
        <w:t xml:space="preserve"> </w:t>
      </w:r>
      <w:r w:rsidRPr="00AE666B">
        <w:t>provide to the Disability Inclusion Advisory Council, within the period specified in the request, reasonable information or advice.</w:t>
      </w:r>
    </w:p>
    <w:p w14:paraId="6F9E7845" w14:textId="416F7AF2" w:rsidR="00AF6084" w:rsidRPr="00AE666B" w:rsidRDefault="00AF6084" w:rsidP="00B340FE">
      <w:pPr>
        <w:pStyle w:val="ListParagraph"/>
        <w:numPr>
          <w:ilvl w:val="0"/>
          <w:numId w:val="57"/>
        </w:numPr>
        <w:ind w:left="1985"/>
        <w:jc w:val="left"/>
      </w:pPr>
      <w:r w:rsidRPr="00AE666B">
        <w:t>A defined entity to which a request for information or advice is made under subsection</w:t>
      </w:r>
      <w:r w:rsidR="00B92F07" w:rsidRPr="00AE666B">
        <w:t xml:space="preserve"> </w:t>
      </w:r>
      <w:r w:rsidRPr="00AE666B">
        <w:t xml:space="preserve">(2) is authorised and required to comply with the </w:t>
      </w:r>
      <w:r w:rsidRPr="00AE666B">
        <w:rPr>
          <w:spacing w:val="-2"/>
        </w:rPr>
        <w:t>request.</w:t>
      </w:r>
    </w:p>
    <w:p w14:paraId="7AB67F83" w14:textId="77777777" w:rsidR="007A4C01" w:rsidRPr="007A4C01" w:rsidRDefault="007A4C01" w:rsidP="007A4C01">
      <w:pPr>
        <w:pStyle w:val="Heading2"/>
        <w:numPr>
          <w:ilvl w:val="0"/>
          <w:numId w:val="0"/>
        </w:numPr>
        <w:ind w:left="567" w:hanging="567"/>
        <w:rPr>
          <w:b w:val="0"/>
          <w:bCs w:val="0"/>
          <w:sz w:val="24"/>
          <w:szCs w:val="24"/>
        </w:rPr>
      </w:pPr>
    </w:p>
    <w:p w14:paraId="124C6994" w14:textId="77777777" w:rsidR="00AF6084" w:rsidRPr="00AE666B" w:rsidRDefault="00AF6084" w:rsidP="00E729E9">
      <w:pPr>
        <w:pStyle w:val="Heading3"/>
      </w:pPr>
      <w:bookmarkStart w:id="31" w:name="_Toc169094149"/>
      <w:r w:rsidRPr="00AE666B">
        <w:t>Powers of Disability Inclusion Advisory Council</w:t>
      </w:r>
      <w:bookmarkEnd w:id="31"/>
    </w:p>
    <w:p w14:paraId="187B18C0" w14:textId="77777777" w:rsidR="00AF6084" w:rsidRPr="00AE666B" w:rsidRDefault="00AF6084" w:rsidP="00DD13C7">
      <w:pPr>
        <w:pStyle w:val="BodyText"/>
        <w:ind w:left="1985"/>
      </w:pPr>
      <w:r w:rsidRPr="00AE666B">
        <w:t>The Disability Inclusion Advisory Council has the power to do all things necessary, or convenient, to be done in connection with the performance of the Disability Inclusion</w:t>
      </w:r>
      <w:r w:rsidRPr="00AE666B">
        <w:rPr>
          <w:spacing w:val="80"/>
        </w:rPr>
        <w:t xml:space="preserve"> </w:t>
      </w:r>
      <w:r w:rsidRPr="00AE666B">
        <w:lastRenderedPageBreak/>
        <w:t>Advisory Council’s functions, and the exercise</w:t>
      </w:r>
      <w:r w:rsidRPr="00AE666B">
        <w:rPr>
          <w:spacing w:val="40"/>
        </w:rPr>
        <w:t xml:space="preserve"> </w:t>
      </w:r>
      <w:r w:rsidRPr="00AE666B">
        <w:t>of the Disability Inclusion Advisory Council’s powers, under this or any other Act.</w:t>
      </w:r>
    </w:p>
    <w:p w14:paraId="050ECA74" w14:textId="77777777" w:rsidR="007A4C01" w:rsidRPr="007A4C01" w:rsidRDefault="007A4C01" w:rsidP="007A4C01">
      <w:pPr>
        <w:pStyle w:val="Heading2"/>
        <w:numPr>
          <w:ilvl w:val="0"/>
          <w:numId w:val="0"/>
        </w:numPr>
        <w:ind w:left="567" w:hanging="567"/>
        <w:rPr>
          <w:b w:val="0"/>
          <w:bCs w:val="0"/>
          <w:sz w:val="24"/>
          <w:szCs w:val="24"/>
        </w:rPr>
      </w:pPr>
    </w:p>
    <w:p w14:paraId="263A648D" w14:textId="77777777" w:rsidR="00AF6084" w:rsidRPr="00AE666B" w:rsidRDefault="00AF6084" w:rsidP="00E729E9">
      <w:pPr>
        <w:pStyle w:val="Heading3"/>
      </w:pPr>
      <w:bookmarkStart w:id="32" w:name="_Toc169094150"/>
      <w:r w:rsidRPr="00AE666B">
        <w:t>Annual Report</w:t>
      </w:r>
      <w:bookmarkEnd w:id="32"/>
    </w:p>
    <w:p w14:paraId="57F13B6C" w14:textId="77777777" w:rsidR="00DD13C7" w:rsidRPr="00AE666B" w:rsidRDefault="00AF6084" w:rsidP="00B340FE">
      <w:pPr>
        <w:pStyle w:val="ListParagraph"/>
        <w:numPr>
          <w:ilvl w:val="0"/>
          <w:numId w:val="56"/>
        </w:numPr>
        <w:ind w:left="1985"/>
      </w:pPr>
      <w:r w:rsidRPr="00AE666B">
        <w:t>The Disability Inclusion Advisory Council must, by 1 October in each year, give the Commissioner a report on the performance of</w:t>
      </w:r>
      <w:r w:rsidRPr="00AE666B">
        <w:rPr>
          <w:spacing w:val="40"/>
        </w:rPr>
        <w:t xml:space="preserve"> </w:t>
      </w:r>
      <w:r w:rsidRPr="00AE666B">
        <w:t>the</w:t>
      </w:r>
      <w:r w:rsidRPr="00AE666B">
        <w:rPr>
          <w:spacing w:val="32"/>
        </w:rPr>
        <w:t xml:space="preserve"> </w:t>
      </w:r>
      <w:r w:rsidRPr="00AE666B">
        <w:t>functions</w:t>
      </w:r>
      <w:r w:rsidRPr="00AE666B">
        <w:rPr>
          <w:spacing w:val="35"/>
        </w:rPr>
        <w:t xml:space="preserve"> </w:t>
      </w:r>
      <w:r w:rsidRPr="00AE666B">
        <w:t>and</w:t>
      </w:r>
      <w:r w:rsidRPr="00AE666B">
        <w:rPr>
          <w:spacing w:val="33"/>
        </w:rPr>
        <w:t xml:space="preserve"> </w:t>
      </w:r>
      <w:r w:rsidRPr="00AE666B">
        <w:t>the</w:t>
      </w:r>
      <w:r w:rsidRPr="00AE666B">
        <w:rPr>
          <w:spacing w:val="32"/>
        </w:rPr>
        <w:t xml:space="preserve"> </w:t>
      </w:r>
      <w:r w:rsidRPr="00AE666B">
        <w:t>exercise</w:t>
      </w:r>
      <w:r w:rsidRPr="00AE666B">
        <w:rPr>
          <w:spacing w:val="32"/>
        </w:rPr>
        <w:t xml:space="preserve"> </w:t>
      </w:r>
      <w:r w:rsidRPr="00AE666B">
        <w:t>of</w:t>
      </w:r>
      <w:r w:rsidRPr="00AE666B">
        <w:rPr>
          <w:spacing w:val="32"/>
        </w:rPr>
        <w:t xml:space="preserve"> </w:t>
      </w:r>
      <w:r w:rsidRPr="00AE666B">
        <w:t>the</w:t>
      </w:r>
      <w:r w:rsidRPr="00AE666B">
        <w:rPr>
          <w:spacing w:val="32"/>
        </w:rPr>
        <w:t xml:space="preserve"> </w:t>
      </w:r>
      <w:r w:rsidRPr="00AE666B">
        <w:t>powers</w:t>
      </w:r>
      <w:r w:rsidRPr="00AE666B">
        <w:rPr>
          <w:spacing w:val="33"/>
        </w:rPr>
        <w:t xml:space="preserve"> </w:t>
      </w:r>
      <w:r w:rsidRPr="00AE666B">
        <w:t>of</w:t>
      </w:r>
      <w:r w:rsidR="00B92F07" w:rsidRPr="00AE666B">
        <w:t xml:space="preserve"> </w:t>
      </w:r>
      <w:r w:rsidRPr="00AE666B">
        <w:t>the Disability Inclusion Advisory Council under this Act during the previous financial year.</w:t>
      </w:r>
    </w:p>
    <w:p w14:paraId="6C246A73" w14:textId="4F0D9A9C" w:rsidR="00AF6084" w:rsidRPr="00AE666B" w:rsidRDefault="00AF6084" w:rsidP="00B340FE">
      <w:pPr>
        <w:pStyle w:val="ListParagraph"/>
        <w:numPr>
          <w:ilvl w:val="0"/>
          <w:numId w:val="56"/>
        </w:numPr>
        <w:ind w:left="1985"/>
      </w:pPr>
      <w:r w:rsidRPr="00AE666B">
        <w:t>The Commissioner is to include a copy of the report</w:t>
      </w:r>
      <w:r w:rsidRPr="00AE666B">
        <w:rPr>
          <w:spacing w:val="-9"/>
        </w:rPr>
        <w:t xml:space="preserve"> </w:t>
      </w:r>
      <w:r w:rsidRPr="00AE666B">
        <w:t>given</w:t>
      </w:r>
      <w:r w:rsidRPr="00AE666B">
        <w:rPr>
          <w:spacing w:val="-5"/>
        </w:rPr>
        <w:t xml:space="preserve"> </w:t>
      </w:r>
      <w:r w:rsidRPr="00AE666B">
        <w:t>by</w:t>
      </w:r>
      <w:r w:rsidRPr="00AE666B">
        <w:rPr>
          <w:spacing w:val="-5"/>
        </w:rPr>
        <w:t xml:space="preserve"> </w:t>
      </w:r>
      <w:r w:rsidRPr="00AE666B">
        <w:t>the</w:t>
      </w:r>
      <w:r w:rsidRPr="00AE666B">
        <w:rPr>
          <w:spacing w:val="-9"/>
        </w:rPr>
        <w:t xml:space="preserve"> </w:t>
      </w:r>
      <w:r w:rsidRPr="00AE666B">
        <w:t>Disability</w:t>
      </w:r>
      <w:r w:rsidRPr="00AE666B">
        <w:rPr>
          <w:spacing w:val="-5"/>
        </w:rPr>
        <w:t xml:space="preserve"> </w:t>
      </w:r>
      <w:r w:rsidRPr="00AE666B">
        <w:t>Inclusion</w:t>
      </w:r>
      <w:r w:rsidRPr="00AE666B">
        <w:rPr>
          <w:spacing w:val="-5"/>
        </w:rPr>
        <w:t xml:space="preserve"> </w:t>
      </w:r>
      <w:r w:rsidRPr="00AE666B">
        <w:t>Advisory Council under subsection (1) in respect of a financial year in the</w:t>
      </w:r>
      <w:r w:rsidR="00B92F07" w:rsidRPr="00AE666B">
        <w:t xml:space="preserve"> </w:t>
      </w:r>
      <w:r w:rsidRPr="00AE666B">
        <w:t>Commissioner’s report under section 33 for that financial year.</w:t>
      </w:r>
    </w:p>
    <w:p w14:paraId="2C632809" w14:textId="77777777" w:rsidR="00D51531" w:rsidRPr="00AE666B" w:rsidRDefault="00D51531">
      <w:pPr>
        <w:widowControl/>
        <w:autoSpaceDE/>
        <w:autoSpaceDN/>
        <w:spacing w:after="160" w:line="259" w:lineRule="auto"/>
        <w:ind w:right="0"/>
        <w:rPr>
          <w:b/>
          <w:bCs/>
          <w:sz w:val="28"/>
          <w:szCs w:val="28"/>
        </w:rPr>
      </w:pPr>
      <w:r w:rsidRPr="00AE666B">
        <w:br w:type="page"/>
      </w:r>
    </w:p>
    <w:p w14:paraId="4FDDB98E" w14:textId="6CEF1E1D" w:rsidR="00AF6084" w:rsidRPr="00AE666B" w:rsidRDefault="00AF6084" w:rsidP="000F3CFE">
      <w:pPr>
        <w:pStyle w:val="Heading1"/>
      </w:pPr>
      <w:bookmarkStart w:id="33" w:name="_Toc169094151"/>
      <w:r w:rsidRPr="00AE666B">
        <w:lastRenderedPageBreak/>
        <w:t>PART</w:t>
      </w:r>
      <w:r w:rsidRPr="00AE666B">
        <w:rPr>
          <w:spacing w:val="-6"/>
        </w:rPr>
        <w:t xml:space="preserve"> </w:t>
      </w:r>
      <w:r w:rsidRPr="00AE666B">
        <w:t>4</w:t>
      </w:r>
      <w:r w:rsidRPr="00AE666B">
        <w:rPr>
          <w:spacing w:val="-1"/>
        </w:rPr>
        <w:t xml:space="preserve"> </w:t>
      </w:r>
      <w:r w:rsidRPr="00AE666B">
        <w:t>–</w:t>
      </w:r>
      <w:r w:rsidRPr="00AE666B">
        <w:rPr>
          <w:spacing w:val="-5"/>
        </w:rPr>
        <w:t xml:space="preserve"> </w:t>
      </w:r>
      <w:r w:rsidRPr="00AE666B">
        <w:t>DISABILITY</w:t>
      </w:r>
      <w:r w:rsidRPr="00AE666B">
        <w:rPr>
          <w:spacing w:val="-2"/>
        </w:rPr>
        <w:t xml:space="preserve"> COMMISSIONER</w:t>
      </w:r>
      <w:bookmarkEnd w:id="33"/>
    </w:p>
    <w:p w14:paraId="07566175" w14:textId="77777777" w:rsidR="007A4C01" w:rsidRPr="007A4C01" w:rsidRDefault="007A4C01" w:rsidP="007A4C01">
      <w:pPr>
        <w:pStyle w:val="Heading2"/>
        <w:numPr>
          <w:ilvl w:val="0"/>
          <w:numId w:val="0"/>
        </w:numPr>
        <w:ind w:left="567" w:hanging="567"/>
        <w:rPr>
          <w:b w:val="0"/>
          <w:bCs w:val="0"/>
          <w:sz w:val="24"/>
          <w:szCs w:val="24"/>
        </w:rPr>
      </w:pPr>
    </w:p>
    <w:p w14:paraId="08245A40" w14:textId="5C817586" w:rsidR="00AF6084" w:rsidRPr="00AE666B" w:rsidRDefault="00AF6084" w:rsidP="00D51531">
      <w:pPr>
        <w:pStyle w:val="Heading2"/>
        <w:numPr>
          <w:ilvl w:val="0"/>
          <w:numId w:val="0"/>
        </w:numPr>
        <w:ind w:left="567" w:hanging="567"/>
      </w:pPr>
      <w:bookmarkStart w:id="34" w:name="_Toc169094152"/>
      <w:r w:rsidRPr="00AE666B">
        <w:t>Division</w:t>
      </w:r>
      <w:r w:rsidRPr="00AE666B">
        <w:rPr>
          <w:spacing w:val="-6"/>
        </w:rPr>
        <w:t xml:space="preserve"> </w:t>
      </w:r>
      <w:r w:rsidRPr="00AE666B">
        <w:t>1</w:t>
      </w:r>
      <w:r w:rsidRPr="00AE666B">
        <w:rPr>
          <w:spacing w:val="-2"/>
        </w:rPr>
        <w:t xml:space="preserve"> </w:t>
      </w:r>
      <w:r w:rsidRPr="00AE666B">
        <w:t>–</w:t>
      </w:r>
      <w:r w:rsidRPr="00AE666B">
        <w:rPr>
          <w:spacing w:val="-5"/>
        </w:rPr>
        <w:t xml:space="preserve"> </w:t>
      </w:r>
      <w:r w:rsidRPr="00AE666B">
        <w:t>General</w:t>
      </w:r>
      <w:r w:rsidRPr="00AE666B">
        <w:rPr>
          <w:spacing w:val="-3"/>
        </w:rPr>
        <w:t xml:space="preserve"> </w:t>
      </w:r>
      <w:r w:rsidRPr="00AE666B">
        <w:rPr>
          <w:spacing w:val="-2"/>
        </w:rPr>
        <w:t>functions</w:t>
      </w:r>
      <w:bookmarkEnd w:id="34"/>
    </w:p>
    <w:p w14:paraId="2B529D91" w14:textId="77777777" w:rsidR="007A4C01" w:rsidRPr="007A4C01" w:rsidRDefault="007A4C01" w:rsidP="007A4C01">
      <w:pPr>
        <w:pStyle w:val="Heading2"/>
        <w:numPr>
          <w:ilvl w:val="0"/>
          <w:numId w:val="0"/>
        </w:numPr>
        <w:ind w:left="567" w:hanging="567"/>
        <w:rPr>
          <w:b w:val="0"/>
          <w:bCs w:val="0"/>
          <w:sz w:val="24"/>
          <w:szCs w:val="24"/>
        </w:rPr>
      </w:pPr>
    </w:p>
    <w:p w14:paraId="2284F9E2" w14:textId="77777777" w:rsidR="00AF6084" w:rsidRPr="00E729E9" w:rsidRDefault="00AF6084" w:rsidP="00E729E9">
      <w:pPr>
        <w:pStyle w:val="Heading3"/>
      </w:pPr>
      <w:bookmarkStart w:id="35" w:name="_Toc169094153"/>
      <w:r w:rsidRPr="00E729E9">
        <w:t>Appointment of Commissioner</w:t>
      </w:r>
      <w:bookmarkEnd w:id="35"/>
    </w:p>
    <w:p w14:paraId="62730E11" w14:textId="77777777" w:rsidR="00AF6084" w:rsidRPr="00AE666B" w:rsidRDefault="00AF6084" w:rsidP="00B340FE">
      <w:pPr>
        <w:pStyle w:val="ListParagraph"/>
        <w:numPr>
          <w:ilvl w:val="0"/>
          <w:numId w:val="55"/>
        </w:numPr>
        <w:ind w:left="1985" w:hanging="567"/>
      </w:pPr>
      <w:r w:rsidRPr="00AE666B">
        <w:t xml:space="preserve">The Governor, on the recommendation of the Minister, is to appoint a person as the Disability </w:t>
      </w:r>
      <w:r w:rsidRPr="00AE666B">
        <w:rPr>
          <w:spacing w:val="-2"/>
        </w:rPr>
        <w:t>Commissioner.</w:t>
      </w:r>
    </w:p>
    <w:p w14:paraId="72EFA081" w14:textId="77777777" w:rsidR="00AF6084" w:rsidRPr="00AE666B" w:rsidRDefault="00AF6084" w:rsidP="00B340FE">
      <w:pPr>
        <w:pStyle w:val="ListParagraph"/>
        <w:numPr>
          <w:ilvl w:val="0"/>
          <w:numId w:val="55"/>
        </w:numPr>
        <w:ind w:left="1985" w:hanging="567"/>
      </w:pPr>
      <w:r w:rsidRPr="00AE666B">
        <w:t>A person recommended by the Minister under subsection (1) is to be a person with disability.</w:t>
      </w:r>
    </w:p>
    <w:p w14:paraId="6DED5824" w14:textId="77777777" w:rsidR="00AF6084" w:rsidRPr="00AE666B" w:rsidRDefault="00AF6084" w:rsidP="00B340FE">
      <w:pPr>
        <w:pStyle w:val="ListParagraph"/>
        <w:numPr>
          <w:ilvl w:val="0"/>
          <w:numId w:val="55"/>
        </w:numPr>
        <w:ind w:left="1985" w:hanging="567"/>
      </w:pPr>
      <w:r w:rsidRPr="00AE666B">
        <w:t xml:space="preserve">The Minister, before recommending a person for appointment as Commissioner under subsection (1), may consult with the Disability Inclusion Advisory Council in relation to the </w:t>
      </w:r>
      <w:r w:rsidRPr="00AE666B">
        <w:rPr>
          <w:spacing w:val="-2"/>
        </w:rPr>
        <w:t>recommendation.</w:t>
      </w:r>
    </w:p>
    <w:p w14:paraId="455B50D8" w14:textId="77777777" w:rsidR="00AF6084" w:rsidRPr="00AE666B" w:rsidRDefault="00AF6084" w:rsidP="00B340FE">
      <w:pPr>
        <w:pStyle w:val="ListParagraph"/>
        <w:numPr>
          <w:ilvl w:val="0"/>
          <w:numId w:val="55"/>
        </w:numPr>
        <w:ind w:left="1985" w:hanging="567"/>
      </w:pPr>
      <w:r w:rsidRPr="00AE666B">
        <w:t>Schedule</w:t>
      </w:r>
      <w:r w:rsidRPr="00AE666B">
        <w:rPr>
          <w:spacing w:val="-3"/>
        </w:rPr>
        <w:t xml:space="preserve"> </w:t>
      </w:r>
      <w:r w:rsidRPr="00AE666B">
        <w:t xml:space="preserve">2 has effect in respect of the Commissioner and the Commissioner’s </w:t>
      </w:r>
      <w:r w:rsidRPr="00AE666B">
        <w:rPr>
          <w:spacing w:val="-2"/>
        </w:rPr>
        <w:t>appointment.</w:t>
      </w:r>
    </w:p>
    <w:p w14:paraId="6EC2D77F" w14:textId="77777777" w:rsidR="007A4C01" w:rsidRPr="007A4C01" w:rsidRDefault="007A4C01" w:rsidP="007A4C01">
      <w:pPr>
        <w:pStyle w:val="Heading2"/>
        <w:numPr>
          <w:ilvl w:val="0"/>
          <w:numId w:val="0"/>
        </w:numPr>
        <w:ind w:left="567" w:hanging="567"/>
        <w:rPr>
          <w:b w:val="0"/>
          <w:bCs w:val="0"/>
          <w:sz w:val="24"/>
          <w:szCs w:val="24"/>
        </w:rPr>
      </w:pPr>
    </w:p>
    <w:p w14:paraId="3D81286D" w14:textId="77777777" w:rsidR="00AF6084" w:rsidRPr="00E729E9" w:rsidRDefault="00AF6084" w:rsidP="00E729E9">
      <w:pPr>
        <w:pStyle w:val="Heading3"/>
      </w:pPr>
      <w:bookmarkStart w:id="36" w:name="_Toc169094154"/>
      <w:r w:rsidRPr="00E729E9">
        <w:t>Functions of Commissioner</w:t>
      </w:r>
      <w:bookmarkEnd w:id="36"/>
    </w:p>
    <w:p w14:paraId="1EF8B63D" w14:textId="77777777" w:rsidR="00AF6084" w:rsidRPr="00AE666B" w:rsidRDefault="00AF6084" w:rsidP="00EE04C9">
      <w:pPr>
        <w:pStyle w:val="BodyText"/>
        <w:ind w:left="1985"/>
      </w:pPr>
      <w:r w:rsidRPr="00AE666B">
        <w:t>The</w:t>
      </w:r>
      <w:r w:rsidRPr="00AE666B">
        <w:rPr>
          <w:spacing w:val="-6"/>
        </w:rPr>
        <w:t xml:space="preserve"> </w:t>
      </w:r>
      <w:r w:rsidRPr="00AE666B">
        <w:t>Commissioner</w:t>
      </w:r>
      <w:r w:rsidRPr="00AE666B">
        <w:rPr>
          <w:spacing w:val="-5"/>
        </w:rPr>
        <w:t xml:space="preserve"> </w:t>
      </w:r>
      <w:r w:rsidRPr="00AE666B">
        <w:t>has</w:t>
      </w:r>
      <w:r w:rsidRPr="00AE666B">
        <w:rPr>
          <w:spacing w:val="-5"/>
        </w:rPr>
        <w:t xml:space="preserve"> </w:t>
      </w:r>
      <w:r w:rsidRPr="00AE666B">
        <w:t>the</w:t>
      </w:r>
      <w:r w:rsidRPr="00AE666B">
        <w:rPr>
          <w:spacing w:val="-5"/>
        </w:rPr>
        <w:t xml:space="preserve"> </w:t>
      </w:r>
      <w:r w:rsidRPr="00AE666B">
        <w:t>following</w:t>
      </w:r>
      <w:r w:rsidRPr="00AE666B">
        <w:rPr>
          <w:spacing w:val="-4"/>
        </w:rPr>
        <w:t xml:space="preserve"> </w:t>
      </w:r>
      <w:r w:rsidRPr="00AE666B">
        <w:rPr>
          <w:spacing w:val="-2"/>
        </w:rPr>
        <w:t>functions:</w:t>
      </w:r>
    </w:p>
    <w:p w14:paraId="4674176E" w14:textId="77777777" w:rsidR="00AF6084" w:rsidRPr="00AE666B" w:rsidRDefault="00AF6084" w:rsidP="00B340FE">
      <w:pPr>
        <w:pStyle w:val="ListParagraph"/>
        <w:numPr>
          <w:ilvl w:val="2"/>
          <w:numId w:val="80"/>
        </w:numPr>
        <w:ind w:left="2552"/>
      </w:pPr>
      <w:r w:rsidRPr="00AE666B">
        <w:t xml:space="preserve">to provide advice and assistance to, and advocate systemically for, people with </w:t>
      </w:r>
      <w:r w:rsidRPr="00AE666B">
        <w:rPr>
          <w:spacing w:val="-2"/>
        </w:rPr>
        <w:t>disability;</w:t>
      </w:r>
    </w:p>
    <w:p w14:paraId="6EB3A58F" w14:textId="77777777" w:rsidR="00AF6084" w:rsidRPr="00AE666B" w:rsidRDefault="00AF6084" w:rsidP="00B340FE">
      <w:pPr>
        <w:pStyle w:val="ListParagraph"/>
        <w:numPr>
          <w:ilvl w:val="2"/>
          <w:numId w:val="80"/>
        </w:numPr>
        <w:ind w:left="2552"/>
      </w:pPr>
      <w:r w:rsidRPr="00AE666B">
        <w:t>to undertake research into any matter related to the operation and objects of</w:t>
      </w:r>
      <w:r w:rsidRPr="00AE666B">
        <w:rPr>
          <w:spacing w:val="40"/>
        </w:rPr>
        <w:t xml:space="preserve"> </w:t>
      </w:r>
      <w:r w:rsidRPr="00AE666B">
        <w:t>this Act;</w:t>
      </w:r>
    </w:p>
    <w:p w14:paraId="3722AB3B" w14:textId="77777777" w:rsidR="00AF6084" w:rsidRPr="00AE666B" w:rsidRDefault="00AF6084" w:rsidP="00B340FE">
      <w:pPr>
        <w:pStyle w:val="ListParagraph"/>
        <w:numPr>
          <w:ilvl w:val="2"/>
          <w:numId w:val="80"/>
        </w:numPr>
        <w:ind w:left="2552"/>
      </w:pPr>
      <w:r w:rsidRPr="00AE666B">
        <w:t>to</w:t>
      </w:r>
      <w:r w:rsidRPr="00AE666B">
        <w:rPr>
          <w:spacing w:val="-1"/>
        </w:rPr>
        <w:t xml:space="preserve"> </w:t>
      </w:r>
      <w:r w:rsidRPr="00AE666B">
        <w:t>advise,</w:t>
      </w:r>
      <w:r w:rsidRPr="00AE666B">
        <w:rPr>
          <w:spacing w:val="-2"/>
        </w:rPr>
        <w:t xml:space="preserve"> </w:t>
      </w:r>
      <w:r w:rsidRPr="00AE666B">
        <w:t>and</w:t>
      </w:r>
      <w:r w:rsidRPr="00AE666B">
        <w:rPr>
          <w:spacing w:val="-1"/>
        </w:rPr>
        <w:t xml:space="preserve"> </w:t>
      </w:r>
      <w:r w:rsidRPr="00AE666B">
        <w:t>make recommendations to, the</w:t>
      </w:r>
      <w:r w:rsidRPr="00AE666B">
        <w:rPr>
          <w:spacing w:val="-3"/>
        </w:rPr>
        <w:t xml:space="preserve"> </w:t>
      </w:r>
      <w:r w:rsidRPr="00AE666B">
        <w:t>Minister,</w:t>
      </w:r>
      <w:r w:rsidRPr="00AE666B">
        <w:rPr>
          <w:spacing w:val="-3"/>
        </w:rPr>
        <w:t xml:space="preserve"> </w:t>
      </w:r>
      <w:r w:rsidRPr="00AE666B">
        <w:t>on</w:t>
      </w:r>
      <w:r w:rsidRPr="00AE666B">
        <w:rPr>
          <w:spacing w:val="-3"/>
        </w:rPr>
        <w:t xml:space="preserve"> </w:t>
      </w:r>
      <w:r w:rsidRPr="00AE666B">
        <w:t>the</w:t>
      </w:r>
      <w:r w:rsidRPr="00AE666B">
        <w:rPr>
          <w:spacing w:val="-3"/>
        </w:rPr>
        <w:t xml:space="preserve"> </w:t>
      </w:r>
      <w:r w:rsidRPr="00AE666B">
        <w:t>Commissioner’s</w:t>
      </w:r>
      <w:r w:rsidRPr="00AE666B">
        <w:rPr>
          <w:spacing w:val="-3"/>
        </w:rPr>
        <w:t xml:space="preserve"> </w:t>
      </w:r>
      <w:r w:rsidRPr="00AE666B">
        <w:t>own initiative</w:t>
      </w:r>
      <w:r w:rsidRPr="00AE666B">
        <w:rPr>
          <w:spacing w:val="-5"/>
        </w:rPr>
        <w:t xml:space="preserve"> </w:t>
      </w:r>
      <w:r w:rsidRPr="00AE666B">
        <w:t>or</w:t>
      </w:r>
      <w:r w:rsidRPr="00AE666B">
        <w:rPr>
          <w:spacing w:val="-5"/>
        </w:rPr>
        <w:t xml:space="preserve"> </w:t>
      </w:r>
      <w:r w:rsidRPr="00AE666B">
        <w:t>at</w:t>
      </w:r>
      <w:r w:rsidRPr="00AE666B">
        <w:rPr>
          <w:spacing w:val="-4"/>
        </w:rPr>
        <w:t xml:space="preserve"> </w:t>
      </w:r>
      <w:r w:rsidRPr="00AE666B">
        <w:t>the</w:t>
      </w:r>
      <w:r w:rsidRPr="00AE666B">
        <w:rPr>
          <w:spacing w:val="-5"/>
        </w:rPr>
        <w:t xml:space="preserve"> </w:t>
      </w:r>
      <w:r w:rsidRPr="00AE666B">
        <w:t>request</w:t>
      </w:r>
      <w:r w:rsidRPr="00AE666B">
        <w:rPr>
          <w:spacing w:val="-4"/>
        </w:rPr>
        <w:t xml:space="preserve"> </w:t>
      </w:r>
      <w:r w:rsidRPr="00AE666B">
        <w:t>of</w:t>
      </w:r>
      <w:r w:rsidRPr="00AE666B">
        <w:rPr>
          <w:spacing w:val="-5"/>
        </w:rPr>
        <w:t xml:space="preserve"> </w:t>
      </w:r>
      <w:r w:rsidRPr="00AE666B">
        <w:t>the</w:t>
      </w:r>
      <w:r w:rsidRPr="00AE666B">
        <w:rPr>
          <w:spacing w:val="-5"/>
        </w:rPr>
        <w:t xml:space="preserve"> </w:t>
      </w:r>
      <w:r w:rsidRPr="00AE666B">
        <w:t xml:space="preserve">Minister, on any matters arising from the performance of the Commissioner’s </w:t>
      </w:r>
      <w:r w:rsidRPr="00AE666B">
        <w:rPr>
          <w:spacing w:val="-2"/>
        </w:rPr>
        <w:t>functions;</w:t>
      </w:r>
    </w:p>
    <w:p w14:paraId="480FD944" w14:textId="77777777" w:rsidR="00AF6084" w:rsidRPr="00AE666B" w:rsidRDefault="00AF6084" w:rsidP="00B340FE">
      <w:pPr>
        <w:pStyle w:val="ListParagraph"/>
        <w:numPr>
          <w:ilvl w:val="2"/>
          <w:numId w:val="80"/>
        </w:numPr>
        <w:ind w:left="2552"/>
      </w:pPr>
      <w:r w:rsidRPr="00AE666B">
        <w:t>to promote, monitor and review the wellbeing of people with disability;</w:t>
      </w:r>
    </w:p>
    <w:p w14:paraId="230ECF96" w14:textId="77777777" w:rsidR="00AF6084" w:rsidRPr="00AE666B" w:rsidRDefault="00AF6084" w:rsidP="00B340FE">
      <w:pPr>
        <w:pStyle w:val="ListParagraph"/>
        <w:numPr>
          <w:ilvl w:val="2"/>
          <w:numId w:val="80"/>
        </w:numPr>
        <w:ind w:left="2552"/>
      </w:pPr>
      <w:r w:rsidRPr="00AE666B">
        <w:t>to provide leadership, foster inclusion, and promote accessibility across government and universal services, including monitoring and reporting in relation to the Tasmanian Disability Inclusion Plan;</w:t>
      </w:r>
    </w:p>
    <w:p w14:paraId="0A3E64B8" w14:textId="77777777" w:rsidR="00AF6084" w:rsidRPr="00AE666B" w:rsidRDefault="00AF6084" w:rsidP="00B340FE">
      <w:pPr>
        <w:pStyle w:val="ListParagraph"/>
        <w:numPr>
          <w:ilvl w:val="2"/>
          <w:numId w:val="80"/>
        </w:numPr>
        <w:ind w:left="2552"/>
      </w:pPr>
      <w:r w:rsidRPr="00AE666B">
        <w:t>to support defined entities to comply</w:t>
      </w:r>
      <w:r w:rsidRPr="00AE666B">
        <w:rPr>
          <w:spacing w:val="40"/>
        </w:rPr>
        <w:t xml:space="preserve"> </w:t>
      </w:r>
      <w:r w:rsidRPr="00AE666B">
        <w:t>with this Act;</w:t>
      </w:r>
    </w:p>
    <w:p w14:paraId="16AA954D" w14:textId="77777777" w:rsidR="00AF6084" w:rsidRPr="00AE666B" w:rsidRDefault="00AF6084" w:rsidP="00B340FE">
      <w:pPr>
        <w:pStyle w:val="ListParagraph"/>
        <w:numPr>
          <w:ilvl w:val="2"/>
          <w:numId w:val="80"/>
        </w:numPr>
        <w:ind w:left="2552"/>
      </w:pPr>
      <w:r w:rsidRPr="00AE666B">
        <w:lastRenderedPageBreak/>
        <w:t>to promote the rights of people with disability, including rights relating to disability inclusion, accessibility, individual autonomy, self-determination and choice and control;</w:t>
      </w:r>
    </w:p>
    <w:p w14:paraId="292E7621" w14:textId="77777777" w:rsidR="00AF6084" w:rsidRPr="00AE666B" w:rsidRDefault="00AF6084" w:rsidP="00B340FE">
      <w:pPr>
        <w:pStyle w:val="ListParagraph"/>
        <w:numPr>
          <w:ilvl w:val="2"/>
          <w:numId w:val="80"/>
        </w:numPr>
        <w:ind w:left="2552"/>
      </w:pPr>
      <w:r w:rsidRPr="00AE666B">
        <w:t>to support the capacity-building of</w:t>
      </w:r>
      <w:r w:rsidRPr="00AE666B">
        <w:rPr>
          <w:spacing w:val="40"/>
        </w:rPr>
        <w:t xml:space="preserve"> </w:t>
      </w:r>
      <w:r w:rsidRPr="00AE666B">
        <w:t>people with disability to participate in activities for the purposes of this Act;</w:t>
      </w:r>
    </w:p>
    <w:p w14:paraId="76768A94" w14:textId="4ED0A016" w:rsidR="00AF6084" w:rsidRPr="00AE666B" w:rsidRDefault="00AF6084" w:rsidP="00B340FE">
      <w:pPr>
        <w:pStyle w:val="ListParagraph"/>
        <w:numPr>
          <w:ilvl w:val="2"/>
          <w:numId w:val="80"/>
        </w:numPr>
        <w:ind w:left="2552"/>
      </w:pPr>
      <w:r w:rsidRPr="00AE666B">
        <w:t>to establish and monitor safeguarding mechanisms that address violence against, and the abuse, neglect</w:t>
      </w:r>
      <w:r w:rsidR="00540FC2">
        <w:t>, coercion</w:t>
      </w:r>
      <w:r w:rsidRPr="00AE666B">
        <w:t xml:space="preserve"> and exploitation of, people with disability;</w:t>
      </w:r>
    </w:p>
    <w:p w14:paraId="2CDAEBFF" w14:textId="77777777" w:rsidR="00AF6084" w:rsidRPr="00AE666B" w:rsidRDefault="00AF6084" w:rsidP="00B340FE">
      <w:pPr>
        <w:pStyle w:val="ListParagraph"/>
        <w:numPr>
          <w:ilvl w:val="2"/>
          <w:numId w:val="80"/>
        </w:numPr>
        <w:ind w:left="2552"/>
      </w:pPr>
      <w:r w:rsidRPr="00AE666B">
        <w:t>to raise awareness in relation to, and education</w:t>
      </w:r>
      <w:r w:rsidRPr="00AE666B">
        <w:rPr>
          <w:spacing w:val="-4"/>
        </w:rPr>
        <w:t xml:space="preserve"> </w:t>
      </w:r>
      <w:r w:rsidRPr="00AE666B">
        <w:t>about</w:t>
      </w:r>
      <w:r w:rsidRPr="00AE666B">
        <w:rPr>
          <w:spacing w:val="-4"/>
        </w:rPr>
        <w:t xml:space="preserve"> </w:t>
      </w:r>
      <w:r w:rsidRPr="00AE666B">
        <w:t>the</w:t>
      </w:r>
      <w:r w:rsidRPr="00AE666B">
        <w:rPr>
          <w:spacing w:val="-4"/>
        </w:rPr>
        <w:t xml:space="preserve"> </w:t>
      </w:r>
      <w:r w:rsidRPr="00AE666B">
        <w:t>rights</w:t>
      </w:r>
      <w:r w:rsidRPr="00AE666B">
        <w:rPr>
          <w:spacing w:val="-4"/>
        </w:rPr>
        <w:t xml:space="preserve"> </w:t>
      </w:r>
      <w:r w:rsidRPr="00AE666B">
        <w:t>of,</w:t>
      </w:r>
      <w:r w:rsidRPr="00AE666B">
        <w:rPr>
          <w:spacing w:val="-4"/>
        </w:rPr>
        <w:t xml:space="preserve"> </w:t>
      </w:r>
      <w:r w:rsidRPr="00AE666B">
        <w:t>people</w:t>
      </w:r>
      <w:r w:rsidRPr="00AE666B">
        <w:rPr>
          <w:spacing w:val="-4"/>
        </w:rPr>
        <w:t xml:space="preserve"> </w:t>
      </w:r>
      <w:r w:rsidRPr="00AE666B">
        <w:t xml:space="preserve">with </w:t>
      </w:r>
      <w:r w:rsidRPr="00AE666B">
        <w:rPr>
          <w:spacing w:val="-2"/>
        </w:rPr>
        <w:t>disability;</w:t>
      </w:r>
    </w:p>
    <w:p w14:paraId="659C680E" w14:textId="1CDAFBB6" w:rsidR="00AF6084" w:rsidRPr="00AE666B" w:rsidRDefault="00AF6084" w:rsidP="00B340FE">
      <w:pPr>
        <w:pStyle w:val="ListParagraph"/>
        <w:numPr>
          <w:ilvl w:val="2"/>
          <w:numId w:val="80"/>
        </w:numPr>
        <w:ind w:left="2552"/>
      </w:pPr>
      <w:r w:rsidRPr="00AE666B">
        <w:t>to take action, where appropriate, in relation to allegations of violence</w:t>
      </w:r>
      <w:r w:rsidRPr="00AE666B">
        <w:rPr>
          <w:spacing w:val="40"/>
        </w:rPr>
        <w:t xml:space="preserve"> </w:t>
      </w:r>
      <w:r w:rsidRPr="00AE666B">
        <w:t>against, or the abuse, neglect</w:t>
      </w:r>
      <w:r w:rsidR="00540FC2">
        <w:t>, coercion</w:t>
      </w:r>
      <w:r w:rsidR="00837BD1">
        <w:t>,</w:t>
      </w:r>
      <w:r w:rsidRPr="00AE666B">
        <w:t xml:space="preserve"> </w:t>
      </w:r>
      <w:r w:rsidR="00837BD1">
        <w:t>or</w:t>
      </w:r>
      <w:r w:rsidR="00837BD1" w:rsidRPr="00AE666B">
        <w:t xml:space="preserve"> </w:t>
      </w:r>
      <w:r w:rsidRPr="00AE666B">
        <w:t>exploitation of, people with disability, whether on the basis of a report made to the Commissioner or on the Commissioner’s</w:t>
      </w:r>
      <w:r w:rsidRPr="00AE666B">
        <w:rPr>
          <w:spacing w:val="-5"/>
        </w:rPr>
        <w:t xml:space="preserve"> </w:t>
      </w:r>
      <w:r w:rsidRPr="00AE666B">
        <w:t>own</w:t>
      </w:r>
      <w:r w:rsidRPr="00AE666B">
        <w:rPr>
          <w:spacing w:val="-4"/>
        </w:rPr>
        <w:t xml:space="preserve"> </w:t>
      </w:r>
      <w:r w:rsidRPr="00AE666B">
        <w:t>initiative,</w:t>
      </w:r>
      <w:r w:rsidRPr="00AE666B">
        <w:rPr>
          <w:spacing w:val="-4"/>
        </w:rPr>
        <w:t xml:space="preserve"> </w:t>
      </w:r>
      <w:r w:rsidRPr="00AE666B">
        <w:t xml:space="preserve">including by referring matters to appropriate persons or bodies and by conducting </w:t>
      </w:r>
      <w:r w:rsidRPr="00AE666B">
        <w:rPr>
          <w:spacing w:val="-2"/>
        </w:rPr>
        <w:t>investigations;</w:t>
      </w:r>
    </w:p>
    <w:p w14:paraId="3C50D9CC" w14:textId="77777777" w:rsidR="00AF6084" w:rsidRPr="00AE666B" w:rsidRDefault="00AF6084" w:rsidP="00B340FE">
      <w:pPr>
        <w:pStyle w:val="ListParagraph"/>
        <w:numPr>
          <w:ilvl w:val="2"/>
          <w:numId w:val="80"/>
        </w:numPr>
        <w:ind w:left="2552"/>
      </w:pPr>
      <w:r w:rsidRPr="00AE666B">
        <w:t xml:space="preserve">to inquire into and report on systemic issues relating to the protection and promotion of the rights of people with </w:t>
      </w:r>
      <w:r w:rsidRPr="00AE666B">
        <w:rPr>
          <w:spacing w:val="-2"/>
        </w:rPr>
        <w:t>disability;</w:t>
      </w:r>
    </w:p>
    <w:p w14:paraId="04C0327E" w14:textId="13CB959E" w:rsidR="00AF6084" w:rsidRPr="00AE666B" w:rsidRDefault="00AF6084" w:rsidP="00B340FE">
      <w:pPr>
        <w:pStyle w:val="ListParagraph"/>
        <w:numPr>
          <w:ilvl w:val="2"/>
          <w:numId w:val="80"/>
        </w:numPr>
        <w:ind w:left="2552"/>
      </w:pPr>
      <w:r w:rsidRPr="00AE666B">
        <w:t xml:space="preserve">to consult with the Disability Inclusion Advisory Council, people with disability </w:t>
      </w:r>
      <w:r w:rsidRPr="00AE666B">
        <w:rPr>
          <w:spacing w:val="-4"/>
        </w:rPr>
        <w:t>and</w:t>
      </w:r>
      <w:r w:rsidR="00B92F07" w:rsidRPr="00AE666B">
        <w:t xml:space="preserve"> </w:t>
      </w:r>
      <w:r w:rsidRPr="00AE666B">
        <w:rPr>
          <w:spacing w:val="-2"/>
        </w:rPr>
        <w:t>disability</w:t>
      </w:r>
      <w:r w:rsidR="00B92F07" w:rsidRPr="00AE666B">
        <w:t xml:space="preserve"> </w:t>
      </w:r>
      <w:r w:rsidR="00FC0B58">
        <w:t>re</w:t>
      </w:r>
      <w:r w:rsidRPr="00AE666B">
        <w:rPr>
          <w:spacing w:val="-2"/>
        </w:rPr>
        <w:t xml:space="preserve">presentative </w:t>
      </w:r>
      <w:r w:rsidRPr="00AE666B">
        <w:t>organisations on matters relating to the objects of this Act;</w:t>
      </w:r>
    </w:p>
    <w:p w14:paraId="5C5DB4E8" w14:textId="77777777" w:rsidR="00AF6084" w:rsidRPr="00AE666B" w:rsidRDefault="00AF6084" w:rsidP="00B340FE">
      <w:pPr>
        <w:pStyle w:val="ListParagraph"/>
        <w:numPr>
          <w:ilvl w:val="2"/>
          <w:numId w:val="80"/>
        </w:numPr>
        <w:ind w:left="2552"/>
      </w:pPr>
      <w:r w:rsidRPr="00AE666B">
        <w:t>any other functions that are conferred or imposed on the Commissioner by or under this or any other Act;</w:t>
      </w:r>
    </w:p>
    <w:p w14:paraId="11F21DC6" w14:textId="77777777" w:rsidR="00AF6084" w:rsidRPr="00AE666B" w:rsidRDefault="00AF6084" w:rsidP="00B340FE">
      <w:pPr>
        <w:pStyle w:val="ListParagraph"/>
        <w:numPr>
          <w:ilvl w:val="2"/>
          <w:numId w:val="80"/>
        </w:numPr>
        <w:ind w:left="2552"/>
      </w:pPr>
      <w:r w:rsidRPr="00AE666B">
        <w:t>any</w:t>
      </w:r>
      <w:r w:rsidRPr="00AE666B">
        <w:rPr>
          <w:spacing w:val="-5"/>
        </w:rPr>
        <w:t xml:space="preserve"> </w:t>
      </w:r>
      <w:r w:rsidRPr="00AE666B">
        <w:t>other</w:t>
      </w:r>
      <w:r w:rsidRPr="00AE666B">
        <w:rPr>
          <w:spacing w:val="-6"/>
        </w:rPr>
        <w:t xml:space="preserve"> </w:t>
      </w:r>
      <w:r w:rsidRPr="00AE666B">
        <w:t>prescribed</w:t>
      </w:r>
      <w:r w:rsidRPr="00AE666B">
        <w:rPr>
          <w:spacing w:val="-4"/>
        </w:rPr>
        <w:t xml:space="preserve"> </w:t>
      </w:r>
      <w:r w:rsidRPr="00AE666B">
        <w:rPr>
          <w:spacing w:val="-2"/>
        </w:rPr>
        <w:t>functions.</w:t>
      </w:r>
    </w:p>
    <w:p w14:paraId="29655C23" w14:textId="77777777" w:rsidR="007A4C01" w:rsidRPr="007A4C01" w:rsidRDefault="007A4C01" w:rsidP="007A4C01">
      <w:pPr>
        <w:pStyle w:val="Heading2"/>
        <w:numPr>
          <w:ilvl w:val="0"/>
          <w:numId w:val="0"/>
        </w:numPr>
        <w:ind w:left="567" w:hanging="567"/>
        <w:rPr>
          <w:b w:val="0"/>
          <w:bCs w:val="0"/>
          <w:sz w:val="24"/>
          <w:szCs w:val="24"/>
        </w:rPr>
      </w:pPr>
    </w:p>
    <w:p w14:paraId="3C08BBDE" w14:textId="77777777" w:rsidR="00AF6084" w:rsidRPr="00AE666B" w:rsidRDefault="00AF6084" w:rsidP="009C637B">
      <w:pPr>
        <w:pStyle w:val="Heading3"/>
      </w:pPr>
      <w:bookmarkStart w:id="37" w:name="_Toc169094155"/>
      <w:r w:rsidRPr="00AE666B">
        <w:t>Powers of Commissioner</w:t>
      </w:r>
      <w:bookmarkEnd w:id="37"/>
    </w:p>
    <w:p w14:paraId="361C1907" w14:textId="77777777" w:rsidR="00AF6084" w:rsidRPr="00AE666B" w:rsidRDefault="00AF6084" w:rsidP="00B340FE">
      <w:pPr>
        <w:pStyle w:val="ListParagraph"/>
        <w:numPr>
          <w:ilvl w:val="0"/>
          <w:numId w:val="54"/>
        </w:numPr>
        <w:ind w:left="1985"/>
      </w:pPr>
      <w:r w:rsidRPr="00AE666B">
        <w:t>In</w:t>
      </w:r>
      <w:r w:rsidRPr="00AE666B">
        <w:rPr>
          <w:spacing w:val="-3"/>
        </w:rPr>
        <w:t xml:space="preserve"> </w:t>
      </w:r>
      <w:r w:rsidRPr="00AE666B">
        <w:t>this</w:t>
      </w:r>
      <w:r w:rsidRPr="00AE666B">
        <w:rPr>
          <w:spacing w:val="-2"/>
        </w:rPr>
        <w:t xml:space="preserve"> </w:t>
      </w:r>
      <w:r w:rsidRPr="00AE666B">
        <w:t>section</w:t>
      </w:r>
      <w:r w:rsidRPr="00AE666B">
        <w:rPr>
          <w:spacing w:val="-3"/>
        </w:rPr>
        <w:t xml:space="preserve"> </w:t>
      </w:r>
      <w:r w:rsidRPr="00AE666B">
        <w:rPr>
          <w:spacing w:val="-10"/>
        </w:rPr>
        <w:t>–</w:t>
      </w:r>
    </w:p>
    <w:p w14:paraId="5F6F202E" w14:textId="77777777" w:rsidR="00AF6084" w:rsidRPr="00AE666B" w:rsidRDefault="00AF6084" w:rsidP="00A553A8">
      <w:pPr>
        <w:ind w:left="2552" w:hanging="567"/>
      </w:pPr>
      <w:r w:rsidRPr="00AE666B">
        <w:rPr>
          <w:b/>
          <w:i/>
        </w:rPr>
        <w:t>de-identified</w:t>
      </w:r>
      <w:r w:rsidRPr="00AE666B">
        <w:rPr>
          <w:b/>
          <w:i/>
          <w:spacing w:val="40"/>
        </w:rPr>
        <w:t xml:space="preserve"> </w:t>
      </w:r>
      <w:r w:rsidRPr="00AE666B">
        <w:rPr>
          <w:b/>
          <w:i/>
        </w:rPr>
        <w:t>information</w:t>
      </w:r>
      <w:r w:rsidRPr="00AE666B">
        <w:rPr>
          <w:b/>
          <w:i/>
          <w:spacing w:val="40"/>
        </w:rPr>
        <w:t xml:space="preserve"> </w:t>
      </w:r>
      <w:r w:rsidRPr="00AE666B">
        <w:t>means</w:t>
      </w:r>
      <w:r w:rsidRPr="00AE666B">
        <w:rPr>
          <w:spacing w:val="40"/>
        </w:rPr>
        <w:t xml:space="preserve"> </w:t>
      </w:r>
      <w:r w:rsidRPr="00AE666B">
        <w:t>information in relation to a person that does not –</w:t>
      </w:r>
    </w:p>
    <w:p w14:paraId="45326658" w14:textId="77777777" w:rsidR="00AF6084" w:rsidRPr="00AE666B" w:rsidRDefault="00AF6084" w:rsidP="00B340FE">
      <w:pPr>
        <w:pStyle w:val="ListParagraph"/>
        <w:numPr>
          <w:ilvl w:val="1"/>
          <w:numId w:val="54"/>
        </w:numPr>
        <w:ind w:left="2552"/>
      </w:pPr>
      <w:r w:rsidRPr="00AE666B">
        <w:t>contain identifying details for the person; or</w:t>
      </w:r>
    </w:p>
    <w:p w14:paraId="398D0B72" w14:textId="77777777" w:rsidR="00AF6084" w:rsidRPr="00AE666B" w:rsidRDefault="00AF6084" w:rsidP="00B340FE">
      <w:pPr>
        <w:pStyle w:val="ListParagraph"/>
        <w:numPr>
          <w:ilvl w:val="1"/>
          <w:numId w:val="54"/>
        </w:numPr>
        <w:ind w:left="2552"/>
      </w:pPr>
      <w:r w:rsidRPr="00AE666B">
        <w:lastRenderedPageBreak/>
        <w:t>enable the identity of the person to be ascertained or discovered.</w:t>
      </w:r>
    </w:p>
    <w:p w14:paraId="72FCE735" w14:textId="77777777" w:rsidR="00AF6084" w:rsidRPr="00AE666B" w:rsidRDefault="00AF6084" w:rsidP="00B340FE">
      <w:pPr>
        <w:pStyle w:val="ListParagraph"/>
        <w:numPr>
          <w:ilvl w:val="0"/>
          <w:numId w:val="54"/>
        </w:numPr>
        <w:ind w:left="1985"/>
      </w:pPr>
      <w:r w:rsidRPr="00AE666B">
        <w:t>The</w:t>
      </w:r>
      <w:r w:rsidRPr="00AE666B">
        <w:rPr>
          <w:spacing w:val="-2"/>
        </w:rPr>
        <w:t xml:space="preserve"> </w:t>
      </w:r>
      <w:r w:rsidRPr="00AE666B">
        <w:t>Commissioner</w:t>
      </w:r>
      <w:r w:rsidRPr="00AE666B">
        <w:rPr>
          <w:spacing w:val="-3"/>
        </w:rPr>
        <w:t xml:space="preserve"> </w:t>
      </w:r>
      <w:r w:rsidRPr="00AE666B">
        <w:t>has</w:t>
      </w:r>
      <w:r w:rsidRPr="00AE666B">
        <w:rPr>
          <w:spacing w:val="-1"/>
        </w:rPr>
        <w:t xml:space="preserve"> </w:t>
      </w:r>
      <w:r w:rsidRPr="00AE666B">
        <w:t>the</w:t>
      </w:r>
      <w:r w:rsidRPr="00AE666B">
        <w:rPr>
          <w:spacing w:val="-3"/>
        </w:rPr>
        <w:t xml:space="preserve"> </w:t>
      </w:r>
      <w:r w:rsidRPr="00AE666B">
        <w:t>power</w:t>
      </w:r>
      <w:r w:rsidRPr="00AE666B">
        <w:rPr>
          <w:spacing w:val="-2"/>
        </w:rPr>
        <w:t xml:space="preserve"> </w:t>
      </w:r>
      <w:r w:rsidRPr="00AE666B">
        <w:t>to</w:t>
      </w:r>
      <w:r w:rsidRPr="00AE666B">
        <w:rPr>
          <w:spacing w:val="-1"/>
        </w:rPr>
        <w:t xml:space="preserve"> </w:t>
      </w:r>
      <w:r w:rsidRPr="00AE666B">
        <w:t>do</w:t>
      </w:r>
      <w:r w:rsidRPr="00AE666B">
        <w:rPr>
          <w:spacing w:val="-1"/>
        </w:rPr>
        <w:t xml:space="preserve"> </w:t>
      </w:r>
      <w:r w:rsidRPr="00AE666B">
        <w:t>all</w:t>
      </w:r>
      <w:r w:rsidRPr="00AE666B">
        <w:rPr>
          <w:spacing w:val="-3"/>
        </w:rPr>
        <w:t xml:space="preserve"> </w:t>
      </w:r>
      <w:r w:rsidRPr="00AE666B">
        <w:t>things necessary, or convenient, to be done in connection with the performance of the Commissioner’s functions, and the exercise of the Commissioner’s powers, under this or any other Act.</w:t>
      </w:r>
    </w:p>
    <w:p w14:paraId="6B3ED170" w14:textId="77777777" w:rsidR="00AF6084" w:rsidRPr="00AE666B" w:rsidRDefault="00AF6084" w:rsidP="00B340FE">
      <w:pPr>
        <w:pStyle w:val="ListParagraph"/>
        <w:numPr>
          <w:ilvl w:val="0"/>
          <w:numId w:val="54"/>
        </w:numPr>
        <w:ind w:left="1985"/>
      </w:pPr>
      <w:r w:rsidRPr="00AE666B">
        <w:t>Without limiting subsection (2), the Commissioner may –</w:t>
      </w:r>
    </w:p>
    <w:p w14:paraId="63F5B92F" w14:textId="77777777" w:rsidR="00AF6084" w:rsidRPr="00AE666B" w:rsidRDefault="00AF6084" w:rsidP="00B340FE">
      <w:pPr>
        <w:pStyle w:val="ListParagraph"/>
        <w:numPr>
          <w:ilvl w:val="1"/>
          <w:numId w:val="54"/>
        </w:numPr>
        <w:ind w:left="2552"/>
      </w:pPr>
      <w:r w:rsidRPr="00AE666B">
        <w:t>require de-identified information and</w:t>
      </w:r>
      <w:r w:rsidRPr="00AE666B">
        <w:rPr>
          <w:spacing w:val="40"/>
        </w:rPr>
        <w:t xml:space="preserve"> </w:t>
      </w:r>
      <w:r w:rsidRPr="00AE666B">
        <w:t>data for the purposes of –</w:t>
      </w:r>
    </w:p>
    <w:p w14:paraId="64CE37E2" w14:textId="77777777" w:rsidR="00AF6084" w:rsidRPr="00AE666B" w:rsidRDefault="00AF6084" w:rsidP="00B340FE">
      <w:pPr>
        <w:pStyle w:val="ListParagraph"/>
        <w:numPr>
          <w:ilvl w:val="2"/>
          <w:numId w:val="54"/>
        </w:numPr>
        <w:ind w:left="2552"/>
        <w:jc w:val="left"/>
      </w:pPr>
      <w:r w:rsidRPr="00AE666B">
        <w:t>collating, studying, interpreting and maintaining information in relation to the wellbeing of</w:t>
      </w:r>
      <w:r w:rsidRPr="00AE666B">
        <w:rPr>
          <w:spacing w:val="40"/>
        </w:rPr>
        <w:t xml:space="preserve"> </w:t>
      </w:r>
      <w:r w:rsidRPr="00AE666B">
        <w:t>people with disability in the</w:t>
      </w:r>
      <w:r w:rsidRPr="00AE666B">
        <w:rPr>
          <w:spacing w:val="40"/>
        </w:rPr>
        <w:t xml:space="preserve"> </w:t>
      </w:r>
      <w:r w:rsidRPr="00AE666B">
        <w:t>State; and</w:t>
      </w:r>
    </w:p>
    <w:p w14:paraId="5642C3F3" w14:textId="77777777" w:rsidR="00AF6084" w:rsidRPr="00AE666B" w:rsidRDefault="00AF6084" w:rsidP="00B340FE">
      <w:pPr>
        <w:pStyle w:val="ListParagraph"/>
        <w:numPr>
          <w:ilvl w:val="2"/>
          <w:numId w:val="54"/>
        </w:numPr>
        <w:ind w:left="2552"/>
        <w:jc w:val="left"/>
      </w:pPr>
      <w:r w:rsidRPr="00AE666B">
        <w:t>identifying and monitoring trends in respect of the wellbeing of people with disability in the</w:t>
      </w:r>
      <w:r w:rsidRPr="00AE666B">
        <w:rPr>
          <w:spacing w:val="40"/>
        </w:rPr>
        <w:t xml:space="preserve"> </w:t>
      </w:r>
      <w:r w:rsidRPr="00AE666B">
        <w:t>State; and</w:t>
      </w:r>
    </w:p>
    <w:p w14:paraId="5A641BDD" w14:textId="77777777" w:rsidR="00AF6084" w:rsidRPr="00AE666B" w:rsidRDefault="00AF6084" w:rsidP="00B340FE">
      <w:pPr>
        <w:pStyle w:val="ListParagraph"/>
        <w:numPr>
          <w:ilvl w:val="1"/>
          <w:numId w:val="54"/>
        </w:numPr>
        <w:ind w:left="2552"/>
      </w:pPr>
      <w:r w:rsidRPr="00AE666B">
        <w:t>investigate, and make recommendations in respect of, the functions of the Commissioner; and</w:t>
      </w:r>
    </w:p>
    <w:p w14:paraId="56952056" w14:textId="77777777" w:rsidR="00AF6084" w:rsidRPr="00AE666B" w:rsidRDefault="00AF6084" w:rsidP="00B340FE">
      <w:pPr>
        <w:pStyle w:val="ListParagraph"/>
        <w:numPr>
          <w:ilvl w:val="1"/>
          <w:numId w:val="54"/>
        </w:numPr>
        <w:ind w:left="2552"/>
      </w:pPr>
      <w:r w:rsidRPr="00AE666B">
        <w:t>investigate, and make recommendations in respect of, the systems, policies and practices</w:t>
      </w:r>
      <w:r w:rsidRPr="00AE666B">
        <w:rPr>
          <w:spacing w:val="-2"/>
        </w:rPr>
        <w:t xml:space="preserve"> </w:t>
      </w:r>
      <w:r w:rsidRPr="00AE666B">
        <w:t>of</w:t>
      </w:r>
      <w:r w:rsidRPr="00AE666B">
        <w:rPr>
          <w:spacing w:val="-2"/>
        </w:rPr>
        <w:t xml:space="preserve"> </w:t>
      </w:r>
      <w:r w:rsidRPr="00AE666B">
        <w:t>organisations,</w:t>
      </w:r>
      <w:r w:rsidRPr="00AE666B">
        <w:rPr>
          <w:spacing w:val="-2"/>
        </w:rPr>
        <w:t xml:space="preserve"> </w:t>
      </w:r>
      <w:r w:rsidRPr="00AE666B">
        <w:t>government</w:t>
      </w:r>
      <w:r w:rsidRPr="00AE666B">
        <w:rPr>
          <w:spacing w:val="-1"/>
        </w:rPr>
        <w:t xml:space="preserve"> </w:t>
      </w:r>
      <w:r w:rsidRPr="00AE666B">
        <w:t>or non-government, that provide services that affect people with disability; and</w:t>
      </w:r>
    </w:p>
    <w:p w14:paraId="32065537" w14:textId="77777777" w:rsidR="00AF6084" w:rsidRPr="00AE666B" w:rsidRDefault="00AF6084" w:rsidP="00B340FE">
      <w:pPr>
        <w:pStyle w:val="ListParagraph"/>
        <w:numPr>
          <w:ilvl w:val="1"/>
          <w:numId w:val="54"/>
        </w:numPr>
        <w:ind w:left="2552"/>
      </w:pPr>
      <w:r w:rsidRPr="00AE666B">
        <w:t>advise and make recommendations, in relation to the rights and wellbeing of people with disability, to the Minister or defined entities; and</w:t>
      </w:r>
    </w:p>
    <w:p w14:paraId="37FFEDE1" w14:textId="77777777" w:rsidR="00AF6084" w:rsidRPr="00AE666B" w:rsidRDefault="00AF6084" w:rsidP="00B340FE">
      <w:pPr>
        <w:pStyle w:val="ListParagraph"/>
        <w:numPr>
          <w:ilvl w:val="1"/>
          <w:numId w:val="54"/>
        </w:numPr>
        <w:ind w:left="2552"/>
      </w:pPr>
      <w:r w:rsidRPr="00AE666B">
        <w:t>provide information to other organisations and persons in accordance with this Act or any other Act; and</w:t>
      </w:r>
    </w:p>
    <w:p w14:paraId="7055B4D7" w14:textId="77777777" w:rsidR="00AF6084" w:rsidRPr="00AE666B" w:rsidRDefault="00AF6084" w:rsidP="00B340FE">
      <w:pPr>
        <w:pStyle w:val="ListParagraph"/>
        <w:numPr>
          <w:ilvl w:val="1"/>
          <w:numId w:val="54"/>
        </w:numPr>
        <w:ind w:left="2552"/>
      </w:pPr>
      <w:r w:rsidRPr="00AE666B">
        <w:t>report publicly on the wellbeing of</w:t>
      </w:r>
      <w:r w:rsidRPr="00AE666B">
        <w:rPr>
          <w:spacing w:val="40"/>
        </w:rPr>
        <w:t xml:space="preserve"> </w:t>
      </w:r>
      <w:r w:rsidRPr="00AE666B">
        <w:t>people with disability in the State; and</w:t>
      </w:r>
    </w:p>
    <w:p w14:paraId="23078FB9" w14:textId="77777777" w:rsidR="00AF6084" w:rsidRPr="00AE666B" w:rsidRDefault="00AF6084" w:rsidP="00B340FE">
      <w:pPr>
        <w:pStyle w:val="ListParagraph"/>
        <w:numPr>
          <w:ilvl w:val="1"/>
          <w:numId w:val="54"/>
        </w:numPr>
        <w:ind w:left="2552"/>
      </w:pPr>
      <w:r w:rsidRPr="00AE666B">
        <w:t xml:space="preserve">exercise such other powers as are </w:t>
      </w:r>
      <w:r w:rsidRPr="00AE666B">
        <w:rPr>
          <w:spacing w:val="-2"/>
        </w:rPr>
        <w:t>prescribed.</w:t>
      </w:r>
    </w:p>
    <w:p w14:paraId="74216A2B" w14:textId="77777777" w:rsidR="00AF6084" w:rsidRPr="00AE666B" w:rsidRDefault="00AF6084" w:rsidP="006F1FC7">
      <w:pPr>
        <w:pStyle w:val="ListParagraph"/>
        <w:numPr>
          <w:ilvl w:val="0"/>
          <w:numId w:val="54"/>
        </w:numPr>
        <w:ind w:left="1985" w:hanging="567"/>
      </w:pPr>
      <w:r w:rsidRPr="00AE666B">
        <w:t>In performing a function, or exercising a power, under this Act, the Commissioner –</w:t>
      </w:r>
    </w:p>
    <w:p w14:paraId="40F2FC24" w14:textId="77777777" w:rsidR="00AF6084" w:rsidRPr="00AE666B" w:rsidRDefault="00AF6084" w:rsidP="00B340FE">
      <w:pPr>
        <w:pStyle w:val="ListParagraph"/>
        <w:numPr>
          <w:ilvl w:val="1"/>
          <w:numId w:val="54"/>
        </w:numPr>
        <w:ind w:left="2552"/>
      </w:pPr>
      <w:r w:rsidRPr="00AE666B">
        <w:t>may regulate any proceedings held under this Act in any manner that the Commissioner</w:t>
      </w:r>
      <w:r w:rsidRPr="00AE666B">
        <w:rPr>
          <w:spacing w:val="-11"/>
        </w:rPr>
        <w:t xml:space="preserve"> </w:t>
      </w:r>
      <w:r w:rsidRPr="00AE666B">
        <w:t>considers</w:t>
      </w:r>
      <w:r w:rsidRPr="00AE666B">
        <w:rPr>
          <w:spacing w:val="-10"/>
        </w:rPr>
        <w:t xml:space="preserve"> </w:t>
      </w:r>
      <w:r w:rsidRPr="00AE666B">
        <w:t>appropriate;</w:t>
      </w:r>
      <w:r w:rsidRPr="00AE666B">
        <w:rPr>
          <w:spacing w:val="-10"/>
        </w:rPr>
        <w:t xml:space="preserve"> </w:t>
      </w:r>
      <w:r w:rsidRPr="00AE666B">
        <w:rPr>
          <w:spacing w:val="-5"/>
        </w:rPr>
        <w:t>and</w:t>
      </w:r>
    </w:p>
    <w:p w14:paraId="44BFC91E" w14:textId="77777777" w:rsidR="00AF6084" w:rsidRPr="00AE666B" w:rsidRDefault="00AF6084" w:rsidP="00B340FE">
      <w:pPr>
        <w:pStyle w:val="ListParagraph"/>
        <w:numPr>
          <w:ilvl w:val="1"/>
          <w:numId w:val="54"/>
        </w:numPr>
        <w:ind w:left="2552"/>
      </w:pPr>
      <w:r w:rsidRPr="00AE666B">
        <w:lastRenderedPageBreak/>
        <w:t xml:space="preserve">is not bound by the rules of evidence but may inform itself of any matter in any manner that the Commissioner thinks fit; </w:t>
      </w:r>
      <w:r w:rsidRPr="00AE666B">
        <w:rPr>
          <w:spacing w:val="-4"/>
        </w:rPr>
        <w:t>and</w:t>
      </w:r>
    </w:p>
    <w:p w14:paraId="0C936E26" w14:textId="77777777" w:rsidR="00AF6084" w:rsidRPr="00AE666B" w:rsidRDefault="00AF6084" w:rsidP="00B340FE">
      <w:pPr>
        <w:pStyle w:val="ListParagraph"/>
        <w:numPr>
          <w:ilvl w:val="1"/>
          <w:numId w:val="54"/>
        </w:numPr>
        <w:ind w:left="2552"/>
      </w:pPr>
      <w:r w:rsidRPr="00AE666B">
        <w:t>is not required to hold a hearing as part</w:t>
      </w:r>
      <w:r w:rsidRPr="00AE666B">
        <w:rPr>
          <w:spacing w:val="40"/>
        </w:rPr>
        <w:t xml:space="preserve"> </w:t>
      </w:r>
      <w:r w:rsidRPr="00AE666B">
        <w:t>of an investigation or review, or as part</w:t>
      </w:r>
      <w:r w:rsidRPr="00AE666B">
        <w:rPr>
          <w:spacing w:val="40"/>
        </w:rPr>
        <w:t xml:space="preserve"> </w:t>
      </w:r>
      <w:r w:rsidRPr="00AE666B">
        <w:t>of the performance of any other function, under this Act; and</w:t>
      </w:r>
    </w:p>
    <w:p w14:paraId="78FD4552" w14:textId="77777777" w:rsidR="00AF6084" w:rsidRPr="00AE666B" w:rsidRDefault="00AF6084" w:rsidP="00B340FE">
      <w:pPr>
        <w:pStyle w:val="ListParagraph"/>
        <w:numPr>
          <w:ilvl w:val="1"/>
          <w:numId w:val="54"/>
        </w:numPr>
        <w:ind w:left="2552"/>
      </w:pPr>
      <w:r w:rsidRPr="00AE666B">
        <w:t>may investigate, or review, a matter in any manner that the Commissioner considers appropriate; and</w:t>
      </w:r>
    </w:p>
    <w:p w14:paraId="275954B3" w14:textId="77777777" w:rsidR="00AF6084" w:rsidRPr="00AE666B" w:rsidRDefault="00AF6084" w:rsidP="00B340FE">
      <w:pPr>
        <w:pStyle w:val="ListParagraph"/>
        <w:numPr>
          <w:ilvl w:val="1"/>
          <w:numId w:val="54"/>
        </w:numPr>
        <w:ind w:left="2552"/>
      </w:pPr>
      <w:r w:rsidRPr="00AE666B">
        <w:t>may</w:t>
      </w:r>
      <w:r w:rsidRPr="00AE666B">
        <w:rPr>
          <w:spacing w:val="40"/>
        </w:rPr>
        <w:t xml:space="preserve"> </w:t>
      </w:r>
      <w:r w:rsidRPr="00AE666B">
        <w:t>hold</w:t>
      </w:r>
      <w:r w:rsidRPr="00AE666B">
        <w:rPr>
          <w:spacing w:val="40"/>
        </w:rPr>
        <w:t xml:space="preserve"> </w:t>
      </w:r>
      <w:r w:rsidRPr="00AE666B">
        <w:t>an</w:t>
      </w:r>
      <w:r w:rsidRPr="00AE666B">
        <w:rPr>
          <w:spacing w:val="40"/>
        </w:rPr>
        <w:t xml:space="preserve"> </w:t>
      </w:r>
      <w:r w:rsidRPr="00AE666B">
        <w:t>investigation,</w:t>
      </w:r>
      <w:r w:rsidRPr="00AE666B">
        <w:rPr>
          <w:spacing w:val="40"/>
        </w:rPr>
        <w:t xml:space="preserve"> </w:t>
      </w:r>
      <w:r w:rsidRPr="00AE666B">
        <w:t>or</w:t>
      </w:r>
      <w:r w:rsidRPr="00AE666B">
        <w:rPr>
          <w:spacing w:val="40"/>
        </w:rPr>
        <w:t xml:space="preserve"> </w:t>
      </w:r>
      <w:r w:rsidRPr="00AE666B">
        <w:t>review,</w:t>
      </w:r>
      <w:r w:rsidRPr="00AE666B">
        <w:rPr>
          <w:spacing w:val="80"/>
        </w:rPr>
        <w:t xml:space="preserve"> </w:t>
      </w:r>
      <w:r w:rsidRPr="00AE666B">
        <w:t>under this Act in public or in private.</w:t>
      </w:r>
    </w:p>
    <w:p w14:paraId="29131EE3" w14:textId="77777777" w:rsidR="00AF6084" w:rsidRPr="00AE666B" w:rsidRDefault="00AF6084" w:rsidP="00B340FE">
      <w:pPr>
        <w:pStyle w:val="ListParagraph"/>
        <w:numPr>
          <w:ilvl w:val="0"/>
          <w:numId w:val="54"/>
        </w:numPr>
        <w:ind w:left="1985"/>
      </w:pPr>
      <w:r w:rsidRPr="00AE666B">
        <w:t xml:space="preserve">The </w:t>
      </w:r>
      <w:r w:rsidRPr="00AE666B">
        <w:rPr>
          <w:i/>
        </w:rPr>
        <w:t xml:space="preserve">Right to Information Act 2009 </w:t>
      </w:r>
      <w:r w:rsidRPr="00AE666B">
        <w:t>does not apply to information, as defined in that Act, in the possession of the Commissioner or a person required, or engaged by, the Commissioner to do or not to do a thing, unless the information relates to the administration of a public authority within the meaning of that Act.</w:t>
      </w:r>
    </w:p>
    <w:p w14:paraId="016D6DD9" w14:textId="77777777" w:rsidR="007A4C01" w:rsidRPr="007A4C01" w:rsidRDefault="007A4C01" w:rsidP="007A4C01">
      <w:pPr>
        <w:pStyle w:val="Heading2"/>
        <w:numPr>
          <w:ilvl w:val="0"/>
          <w:numId w:val="0"/>
        </w:numPr>
        <w:ind w:left="567" w:hanging="567"/>
        <w:rPr>
          <w:b w:val="0"/>
          <w:bCs w:val="0"/>
          <w:sz w:val="24"/>
          <w:szCs w:val="24"/>
        </w:rPr>
      </w:pPr>
    </w:p>
    <w:p w14:paraId="2A988B6C" w14:textId="77777777" w:rsidR="00AF6084" w:rsidRPr="00AE666B" w:rsidRDefault="00AF6084" w:rsidP="00D51531">
      <w:pPr>
        <w:pStyle w:val="Heading3"/>
      </w:pPr>
      <w:bookmarkStart w:id="38" w:name="_Toc169094156"/>
      <w:r w:rsidRPr="00AE666B">
        <w:t>Guidelines</w:t>
      </w:r>
      <w:r w:rsidRPr="00AE666B">
        <w:rPr>
          <w:spacing w:val="-7"/>
        </w:rPr>
        <w:t xml:space="preserve"> </w:t>
      </w:r>
      <w:r w:rsidRPr="00AE666B">
        <w:t>relating</w:t>
      </w:r>
      <w:r w:rsidRPr="00AE666B">
        <w:rPr>
          <w:spacing w:val="-4"/>
        </w:rPr>
        <w:t xml:space="preserve"> </w:t>
      </w:r>
      <w:r w:rsidRPr="00AE666B">
        <w:t>to</w:t>
      </w:r>
      <w:r w:rsidRPr="00AE666B">
        <w:rPr>
          <w:spacing w:val="-5"/>
        </w:rPr>
        <w:t xml:space="preserve"> </w:t>
      </w:r>
      <w:r w:rsidRPr="00AE666B">
        <w:t>obligations</w:t>
      </w:r>
      <w:r w:rsidRPr="00AE666B">
        <w:rPr>
          <w:spacing w:val="-4"/>
        </w:rPr>
        <w:t xml:space="preserve"> </w:t>
      </w:r>
      <w:r w:rsidRPr="00AE666B">
        <w:t>of</w:t>
      </w:r>
      <w:r w:rsidRPr="00AE666B">
        <w:rPr>
          <w:spacing w:val="-5"/>
        </w:rPr>
        <w:t xml:space="preserve"> </w:t>
      </w:r>
      <w:r w:rsidRPr="00AE666B">
        <w:t>defined</w:t>
      </w:r>
      <w:r w:rsidRPr="00AE666B">
        <w:rPr>
          <w:spacing w:val="-5"/>
        </w:rPr>
        <w:t xml:space="preserve"> </w:t>
      </w:r>
      <w:r w:rsidRPr="00AE666B">
        <w:rPr>
          <w:spacing w:val="-2"/>
        </w:rPr>
        <w:t>entities</w:t>
      </w:r>
      <w:bookmarkEnd w:id="38"/>
    </w:p>
    <w:p w14:paraId="39296F46" w14:textId="77777777" w:rsidR="00AF6084" w:rsidRPr="00AE666B" w:rsidRDefault="00AF6084" w:rsidP="00B340FE">
      <w:pPr>
        <w:pStyle w:val="ListParagraph"/>
        <w:numPr>
          <w:ilvl w:val="0"/>
          <w:numId w:val="53"/>
        </w:numPr>
        <w:ind w:left="1985"/>
      </w:pPr>
      <w:r w:rsidRPr="00AE666B">
        <w:t>The Commissioner may issue guidelines for the purpose of assisting defined entities in respect of their obligations under this Act.</w:t>
      </w:r>
    </w:p>
    <w:p w14:paraId="059E9D63" w14:textId="77777777" w:rsidR="00AF6084" w:rsidRPr="00AE666B" w:rsidRDefault="00AF6084" w:rsidP="00B340FE">
      <w:pPr>
        <w:pStyle w:val="ListParagraph"/>
        <w:numPr>
          <w:ilvl w:val="0"/>
          <w:numId w:val="53"/>
        </w:numPr>
        <w:ind w:left="1985"/>
      </w:pPr>
      <w:r w:rsidRPr="00AE666B">
        <w:t>Without limiting the matters in respect of which the Commissioner may issue guidelines under subsection (1), guidelines may include matters relating to the following:</w:t>
      </w:r>
    </w:p>
    <w:p w14:paraId="310880FC" w14:textId="77777777" w:rsidR="00AF6084" w:rsidRPr="00AE666B" w:rsidRDefault="00AF6084" w:rsidP="00B340FE">
      <w:pPr>
        <w:pStyle w:val="ListParagraph"/>
        <w:numPr>
          <w:ilvl w:val="1"/>
          <w:numId w:val="53"/>
        </w:numPr>
        <w:ind w:left="2552"/>
      </w:pPr>
      <w:r w:rsidRPr="00AE666B">
        <w:rPr>
          <w:spacing w:val="-2"/>
        </w:rPr>
        <w:t>complying</w:t>
      </w:r>
      <w:r w:rsidRPr="00AE666B">
        <w:tab/>
      </w:r>
      <w:r w:rsidRPr="00AE666B">
        <w:rPr>
          <w:spacing w:val="-4"/>
        </w:rPr>
        <w:t>with</w:t>
      </w:r>
      <w:r w:rsidRPr="00AE666B">
        <w:tab/>
      </w:r>
      <w:r w:rsidRPr="00AE666B">
        <w:rPr>
          <w:spacing w:val="-4"/>
        </w:rPr>
        <w:t>the</w:t>
      </w:r>
      <w:r w:rsidRPr="00AE666B">
        <w:tab/>
      </w:r>
      <w:r w:rsidRPr="00AE666B">
        <w:rPr>
          <w:spacing w:val="-2"/>
        </w:rPr>
        <w:t>principles</w:t>
      </w:r>
      <w:r w:rsidRPr="00AE666B">
        <w:tab/>
      </w:r>
      <w:r w:rsidRPr="00AE666B">
        <w:rPr>
          <w:spacing w:val="-4"/>
        </w:rPr>
        <w:t xml:space="preserve">and </w:t>
      </w:r>
      <w:r w:rsidRPr="00AE666B">
        <w:t>objects of this Act;</w:t>
      </w:r>
    </w:p>
    <w:p w14:paraId="2E4908DB" w14:textId="77777777" w:rsidR="00AF6084" w:rsidRPr="00AE666B" w:rsidRDefault="00AF6084" w:rsidP="00B340FE">
      <w:pPr>
        <w:pStyle w:val="ListParagraph"/>
        <w:numPr>
          <w:ilvl w:val="1"/>
          <w:numId w:val="53"/>
        </w:numPr>
        <w:ind w:left="2552"/>
      </w:pPr>
      <w:r w:rsidRPr="00AE666B">
        <w:t>the</w:t>
      </w:r>
      <w:r w:rsidRPr="00AE666B">
        <w:rPr>
          <w:spacing w:val="80"/>
        </w:rPr>
        <w:t xml:space="preserve"> </w:t>
      </w:r>
      <w:r w:rsidRPr="00AE666B">
        <w:t>preparation</w:t>
      </w:r>
      <w:r w:rsidRPr="00AE666B">
        <w:rPr>
          <w:spacing w:val="80"/>
        </w:rPr>
        <w:t xml:space="preserve"> </w:t>
      </w:r>
      <w:r w:rsidRPr="00AE666B">
        <w:t>of</w:t>
      </w:r>
      <w:r w:rsidRPr="00AE666B">
        <w:rPr>
          <w:spacing w:val="80"/>
        </w:rPr>
        <w:t xml:space="preserve"> </w:t>
      </w:r>
      <w:r w:rsidRPr="00AE666B">
        <w:t>disability</w:t>
      </w:r>
      <w:r w:rsidRPr="00AE666B">
        <w:rPr>
          <w:spacing w:val="80"/>
        </w:rPr>
        <w:t xml:space="preserve"> </w:t>
      </w:r>
      <w:r w:rsidRPr="00AE666B">
        <w:t>inclusion action plans;</w:t>
      </w:r>
    </w:p>
    <w:p w14:paraId="42E59412" w14:textId="77777777" w:rsidR="00AF6084" w:rsidRPr="00AE666B" w:rsidRDefault="00AF6084" w:rsidP="00B340FE">
      <w:pPr>
        <w:pStyle w:val="ListParagraph"/>
        <w:numPr>
          <w:ilvl w:val="1"/>
          <w:numId w:val="53"/>
        </w:numPr>
        <w:ind w:left="2552"/>
      </w:pPr>
      <w:r w:rsidRPr="00AE666B">
        <w:t>the</w:t>
      </w:r>
      <w:r w:rsidRPr="00AE666B">
        <w:rPr>
          <w:spacing w:val="-7"/>
        </w:rPr>
        <w:t xml:space="preserve"> </w:t>
      </w:r>
      <w:r w:rsidRPr="00AE666B">
        <w:t>preparation</w:t>
      </w:r>
      <w:r w:rsidRPr="00AE666B">
        <w:rPr>
          <w:spacing w:val="-6"/>
        </w:rPr>
        <w:t xml:space="preserve"> </w:t>
      </w:r>
      <w:r w:rsidRPr="00AE666B">
        <w:t>of</w:t>
      </w:r>
      <w:r w:rsidRPr="00AE666B">
        <w:rPr>
          <w:spacing w:val="-4"/>
        </w:rPr>
        <w:t xml:space="preserve"> </w:t>
      </w:r>
      <w:r w:rsidRPr="00AE666B">
        <w:t>progress</w:t>
      </w:r>
      <w:r w:rsidRPr="00AE666B">
        <w:rPr>
          <w:spacing w:val="-2"/>
        </w:rPr>
        <w:t xml:space="preserve"> reports;</w:t>
      </w:r>
    </w:p>
    <w:p w14:paraId="7C6E608F" w14:textId="77777777" w:rsidR="00AF6084" w:rsidRPr="00AE666B" w:rsidRDefault="00AF6084" w:rsidP="00B340FE">
      <w:pPr>
        <w:pStyle w:val="ListParagraph"/>
        <w:numPr>
          <w:ilvl w:val="1"/>
          <w:numId w:val="53"/>
        </w:numPr>
        <w:ind w:left="2552"/>
      </w:pPr>
      <w:r w:rsidRPr="00AE666B">
        <w:t>any</w:t>
      </w:r>
      <w:r w:rsidRPr="00AE666B">
        <w:rPr>
          <w:spacing w:val="38"/>
        </w:rPr>
        <w:t xml:space="preserve"> </w:t>
      </w:r>
      <w:r w:rsidRPr="00AE666B">
        <w:t>other</w:t>
      </w:r>
      <w:r w:rsidRPr="00AE666B">
        <w:rPr>
          <w:spacing w:val="38"/>
        </w:rPr>
        <w:t xml:space="preserve"> </w:t>
      </w:r>
      <w:r w:rsidRPr="00AE666B">
        <w:t>matter</w:t>
      </w:r>
      <w:r w:rsidRPr="00AE666B">
        <w:rPr>
          <w:spacing w:val="38"/>
        </w:rPr>
        <w:t xml:space="preserve"> </w:t>
      </w:r>
      <w:r w:rsidRPr="00AE666B">
        <w:t>that</w:t>
      </w:r>
      <w:r w:rsidRPr="00AE666B">
        <w:rPr>
          <w:spacing w:val="38"/>
        </w:rPr>
        <w:t xml:space="preserve"> </w:t>
      </w:r>
      <w:r w:rsidRPr="00AE666B">
        <w:t>the</w:t>
      </w:r>
      <w:r w:rsidRPr="00AE666B">
        <w:rPr>
          <w:spacing w:val="38"/>
        </w:rPr>
        <w:t xml:space="preserve"> </w:t>
      </w:r>
      <w:r w:rsidRPr="00AE666B">
        <w:t>Commissioner considers appropriate.</w:t>
      </w:r>
    </w:p>
    <w:p w14:paraId="62919E91" w14:textId="77777777" w:rsidR="00AF6084" w:rsidRPr="00AE666B" w:rsidRDefault="00AF6084" w:rsidP="00B340FE">
      <w:pPr>
        <w:pStyle w:val="ListParagraph"/>
        <w:numPr>
          <w:ilvl w:val="0"/>
          <w:numId w:val="53"/>
        </w:numPr>
        <w:ind w:left="1985"/>
      </w:pPr>
      <w:r w:rsidRPr="00AE666B">
        <w:t>In preparing guidelines under this section, the Commissioner must consult with the Disability Inclusion Advisory Council.</w:t>
      </w:r>
    </w:p>
    <w:p w14:paraId="077D010A" w14:textId="77777777" w:rsidR="00AF6084" w:rsidRPr="00AE666B" w:rsidRDefault="00AF6084" w:rsidP="00B340FE">
      <w:pPr>
        <w:pStyle w:val="ListParagraph"/>
        <w:numPr>
          <w:ilvl w:val="0"/>
          <w:numId w:val="53"/>
        </w:numPr>
        <w:ind w:left="1985"/>
      </w:pPr>
      <w:r w:rsidRPr="00AE666B">
        <w:t>A defined entity must have regard to the guidelines issued under subsection (1).</w:t>
      </w:r>
    </w:p>
    <w:p w14:paraId="619D805F" w14:textId="77777777" w:rsidR="00AF6084" w:rsidRPr="00AE666B" w:rsidRDefault="00AF6084" w:rsidP="00B340FE">
      <w:pPr>
        <w:pStyle w:val="ListParagraph"/>
        <w:numPr>
          <w:ilvl w:val="0"/>
          <w:numId w:val="53"/>
        </w:numPr>
        <w:ind w:left="1985"/>
      </w:pPr>
      <w:r w:rsidRPr="00AE666B">
        <w:lastRenderedPageBreak/>
        <w:t>The Commissioner may vary, substitute or revoke guidelines under this section.</w:t>
      </w:r>
    </w:p>
    <w:p w14:paraId="7252AF00" w14:textId="77777777" w:rsidR="00AF6084" w:rsidRPr="00AE666B" w:rsidRDefault="00AF6084" w:rsidP="00B340FE">
      <w:pPr>
        <w:pStyle w:val="ListParagraph"/>
        <w:numPr>
          <w:ilvl w:val="0"/>
          <w:numId w:val="53"/>
        </w:numPr>
        <w:ind w:left="1985"/>
      </w:pPr>
      <w:r w:rsidRPr="00AE666B">
        <w:t>The Commissioner must cause guidelines issued under this section to be published on a website operated by, or on behalf of, the Commissioner.</w:t>
      </w:r>
    </w:p>
    <w:p w14:paraId="4D1585E4" w14:textId="77777777" w:rsidR="007A4C01" w:rsidRPr="007A4C01" w:rsidRDefault="007A4C01" w:rsidP="007A4C01">
      <w:pPr>
        <w:pStyle w:val="Heading2"/>
        <w:numPr>
          <w:ilvl w:val="0"/>
          <w:numId w:val="0"/>
        </w:numPr>
        <w:ind w:left="567" w:hanging="567"/>
        <w:rPr>
          <w:b w:val="0"/>
          <w:bCs w:val="0"/>
          <w:sz w:val="24"/>
          <w:szCs w:val="24"/>
        </w:rPr>
      </w:pPr>
    </w:p>
    <w:p w14:paraId="395121A4" w14:textId="77777777" w:rsidR="00AF6084" w:rsidRPr="00AE666B" w:rsidRDefault="00AF6084" w:rsidP="00D51531">
      <w:pPr>
        <w:pStyle w:val="Heading3"/>
      </w:pPr>
      <w:bookmarkStart w:id="39" w:name="_Toc169094157"/>
      <w:r w:rsidRPr="00AE666B">
        <w:t>Delegation</w:t>
      </w:r>
      <w:r w:rsidRPr="00AE666B">
        <w:rPr>
          <w:spacing w:val="-6"/>
        </w:rPr>
        <w:t xml:space="preserve"> </w:t>
      </w:r>
      <w:r w:rsidRPr="00AE666B">
        <w:t>by</w:t>
      </w:r>
      <w:r w:rsidRPr="00AE666B">
        <w:rPr>
          <w:spacing w:val="-6"/>
        </w:rPr>
        <w:t xml:space="preserve"> </w:t>
      </w:r>
      <w:r w:rsidRPr="00AE666B">
        <w:rPr>
          <w:spacing w:val="-2"/>
        </w:rPr>
        <w:t>Commissioner</w:t>
      </w:r>
      <w:bookmarkEnd w:id="39"/>
    </w:p>
    <w:p w14:paraId="78846DF0" w14:textId="77777777" w:rsidR="00AF6084" w:rsidRPr="00AE666B" w:rsidRDefault="00AF6084" w:rsidP="00CD529F">
      <w:pPr>
        <w:pStyle w:val="BodyText"/>
        <w:ind w:left="1560"/>
      </w:pPr>
      <w:r w:rsidRPr="00AE666B">
        <w:t>The Commissioner, in writing, may delegate any of the functions or powers of the Commissioner other than this power of delegation.</w:t>
      </w:r>
    </w:p>
    <w:p w14:paraId="0D679174" w14:textId="77777777" w:rsidR="007A4C01" w:rsidRPr="007A4C01" w:rsidRDefault="007A4C01" w:rsidP="007A4C01">
      <w:pPr>
        <w:pStyle w:val="Heading2"/>
        <w:numPr>
          <w:ilvl w:val="0"/>
          <w:numId w:val="0"/>
        </w:numPr>
        <w:ind w:left="567" w:hanging="567"/>
        <w:rPr>
          <w:b w:val="0"/>
          <w:bCs w:val="0"/>
          <w:sz w:val="24"/>
          <w:szCs w:val="24"/>
        </w:rPr>
      </w:pPr>
    </w:p>
    <w:p w14:paraId="741F8AD2" w14:textId="77777777" w:rsidR="00AF6084" w:rsidRPr="00AE666B" w:rsidRDefault="00AF6084" w:rsidP="00D51531">
      <w:pPr>
        <w:pStyle w:val="Heading3"/>
      </w:pPr>
      <w:bookmarkStart w:id="40" w:name="_Toc169094158"/>
      <w:r w:rsidRPr="00AE666B">
        <w:t>Staff</w:t>
      </w:r>
      <w:bookmarkEnd w:id="40"/>
    </w:p>
    <w:p w14:paraId="791D8116" w14:textId="77777777" w:rsidR="00AF6084" w:rsidRPr="00AE666B" w:rsidRDefault="00AF6084" w:rsidP="00B340FE">
      <w:pPr>
        <w:pStyle w:val="ListParagraph"/>
        <w:numPr>
          <w:ilvl w:val="0"/>
          <w:numId w:val="52"/>
        </w:numPr>
        <w:ind w:left="1985"/>
      </w:pPr>
      <w:r w:rsidRPr="00AE666B">
        <w:t>The</w:t>
      </w:r>
      <w:r w:rsidRPr="00AE666B">
        <w:rPr>
          <w:spacing w:val="-5"/>
        </w:rPr>
        <w:t xml:space="preserve"> </w:t>
      </w:r>
      <w:r w:rsidRPr="00AE666B">
        <w:t>Commissioner</w:t>
      </w:r>
      <w:r w:rsidRPr="00AE666B">
        <w:rPr>
          <w:spacing w:val="-5"/>
        </w:rPr>
        <w:t xml:space="preserve"> </w:t>
      </w:r>
      <w:r w:rsidRPr="00AE666B">
        <w:t>may</w:t>
      </w:r>
      <w:r w:rsidRPr="00AE666B">
        <w:rPr>
          <w:spacing w:val="-4"/>
        </w:rPr>
        <w:t xml:space="preserve"> </w:t>
      </w:r>
      <w:r w:rsidRPr="00AE666B">
        <w:t>make</w:t>
      </w:r>
      <w:r w:rsidRPr="00AE666B">
        <w:rPr>
          <w:spacing w:val="-5"/>
        </w:rPr>
        <w:t xml:space="preserve"> </w:t>
      </w:r>
      <w:r w:rsidRPr="00AE666B">
        <w:t>arrangements</w:t>
      </w:r>
      <w:r w:rsidRPr="00AE666B">
        <w:rPr>
          <w:spacing w:val="-4"/>
        </w:rPr>
        <w:t xml:space="preserve"> </w:t>
      </w:r>
      <w:r w:rsidRPr="00AE666B">
        <w:t>with the Head of a State Service Agency for a State Service officer or State Service employee employed</w:t>
      </w:r>
      <w:r w:rsidRPr="00AE666B">
        <w:rPr>
          <w:spacing w:val="-1"/>
        </w:rPr>
        <w:t xml:space="preserve"> </w:t>
      </w:r>
      <w:r w:rsidRPr="00AE666B">
        <w:t>in</w:t>
      </w:r>
      <w:r w:rsidRPr="00AE666B">
        <w:rPr>
          <w:spacing w:val="-1"/>
        </w:rPr>
        <w:t xml:space="preserve"> </w:t>
      </w:r>
      <w:r w:rsidRPr="00AE666B">
        <w:t>that</w:t>
      </w:r>
      <w:r w:rsidRPr="00AE666B">
        <w:rPr>
          <w:spacing w:val="-1"/>
        </w:rPr>
        <w:t xml:space="preserve"> </w:t>
      </w:r>
      <w:r w:rsidRPr="00AE666B">
        <w:t>Agency to</w:t>
      </w:r>
      <w:r w:rsidRPr="00AE666B">
        <w:rPr>
          <w:spacing w:val="-1"/>
        </w:rPr>
        <w:t xml:space="preserve"> </w:t>
      </w:r>
      <w:r w:rsidRPr="00AE666B">
        <w:t>be made</w:t>
      </w:r>
      <w:r w:rsidRPr="00AE666B">
        <w:rPr>
          <w:spacing w:val="-2"/>
        </w:rPr>
        <w:t xml:space="preserve"> </w:t>
      </w:r>
      <w:r w:rsidRPr="00AE666B">
        <w:t>available to the Commissioner to enable the Commissioner</w:t>
      </w:r>
      <w:r w:rsidRPr="00AE666B">
        <w:rPr>
          <w:spacing w:val="40"/>
        </w:rPr>
        <w:t xml:space="preserve"> </w:t>
      </w:r>
      <w:r w:rsidRPr="00AE666B">
        <w:t>to perform the Commissioner’s functions under this Act or any other Act.</w:t>
      </w:r>
    </w:p>
    <w:p w14:paraId="7BEE3149" w14:textId="77777777" w:rsidR="00AF6084" w:rsidRPr="00AE666B" w:rsidRDefault="00AF6084" w:rsidP="00B340FE">
      <w:pPr>
        <w:pStyle w:val="ListParagraph"/>
        <w:numPr>
          <w:ilvl w:val="0"/>
          <w:numId w:val="52"/>
        </w:numPr>
        <w:ind w:left="1985"/>
      </w:pPr>
      <w:r w:rsidRPr="00AE666B">
        <w:t xml:space="preserve">Subject to and in accordance with the </w:t>
      </w:r>
      <w:r w:rsidRPr="00AE666B">
        <w:rPr>
          <w:i/>
        </w:rPr>
        <w:t>State Service Act 2000</w:t>
      </w:r>
      <w:r w:rsidRPr="00AE666B">
        <w:t>, a person may be employed for the purpose of enabling the Commissioner to perform</w:t>
      </w:r>
      <w:r w:rsidRPr="00AE666B">
        <w:rPr>
          <w:spacing w:val="-6"/>
        </w:rPr>
        <w:t xml:space="preserve"> </w:t>
      </w:r>
      <w:r w:rsidRPr="00AE666B">
        <w:t>the</w:t>
      </w:r>
      <w:r w:rsidRPr="00AE666B">
        <w:rPr>
          <w:spacing w:val="-5"/>
        </w:rPr>
        <w:t xml:space="preserve"> </w:t>
      </w:r>
      <w:r w:rsidRPr="00AE666B">
        <w:t>Commissioner’s</w:t>
      </w:r>
      <w:r w:rsidRPr="00AE666B">
        <w:rPr>
          <w:spacing w:val="-4"/>
        </w:rPr>
        <w:t xml:space="preserve"> </w:t>
      </w:r>
      <w:r w:rsidRPr="00AE666B">
        <w:t>functions</w:t>
      </w:r>
      <w:r w:rsidRPr="00AE666B">
        <w:rPr>
          <w:spacing w:val="-5"/>
        </w:rPr>
        <w:t xml:space="preserve"> </w:t>
      </w:r>
      <w:r w:rsidRPr="00AE666B">
        <w:t>under</w:t>
      </w:r>
      <w:r w:rsidRPr="00AE666B">
        <w:rPr>
          <w:spacing w:val="-5"/>
        </w:rPr>
        <w:t xml:space="preserve"> </w:t>
      </w:r>
      <w:r w:rsidRPr="00AE666B">
        <w:t>this Act or any other Act.</w:t>
      </w:r>
    </w:p>
    <w:p w14:paraId="34425B45" w14:textId="77777777" w:rsidR="00AF6084" w:rsidRPr="00AE666B" w:rsidRDefault="00AF6084" w:rsidP="00B340FE">
      <w:pPr>
        <w:pStyle w:val="ListParagraph"/>
        <w:numPr>
          <w:ilvl w:val="0"/>
          <w:numId w:val="52"/>
        </w:numPr>
        <w:ind w:left="1985"/>
      </w:pPr>
      <w:r w:rsidRPr="00AE666B">
        <w:t>Officers and employees made available under subsection (1), or employed under subsection</w:t>
      </w:r>
      <w:r w:rsidRPr="00AE666B">
        <w:rPr>
          <w:spacing w:val="40"/>
        </w:rPr>
        <w:t xml:space="preserve"> </w:t>
      </w:r>
      <w:r w:rsidRPr="00AE666B">
        <w:t>(2),</w:t>
      </w:r>
      <w:r w:rsidRPr="00AE666B">
        <w:rPr>
          <w:spacing w:val="-1"/>
        </w:rPr>
        <w:t xml:space="preserve"> </w:t>
      </w:r>
      <w:r w:rsidRPr="00AE666B">
        <w:t>may serve</w:t>
      </w:r>
      <w:r w:rsidRPr="00AE666B">
        <w:rPr>
          <w:spacing w:val="-3"/>
        </w:rPr>
        <w:t xml:space="preserve"> </w:t>
      </w:r>
      <w:r w:rsidRPr="00AE666B">
        <w:t>the Commissioner in any capacity in conjunction with State Service employment.</w:t>
      </w:r>
    </w:p>
    <w:p w14:paraId="777A6F72" w14:textId="77777777" w:rsidR="007A4C01" w:rsidRPr="007A4C01" w:rsidRDefault="007A4C01" w:rsidP="007A4C01">
      <w:pPr>
        <w:pStyle w:val="Heading2"/>
        <w:numPr>
          <w:ilvl w:val="0"/>
          <w:numId w:val="0"/>
        </w:numPr>
        <w:ind w:left="567" w:hanging="567"/>
        <w:rPr>
          <w:b w:val="0"/>
          <w:bCs w:val="0"/>
          <w:sz w:val="24"/>
          <w:szCs w:val="24"/>
        </w:rPr>
      </w:pPr>
    </w:p>
    <w:p w14:paraId="4D078455" w14:textId="77777777" w:rsidR="00AF6084" w:rsidRPr="00AE666B" w:rsidRDefault="00AF6084" w:rsidP="00D51531">
      <w:pPr>
        <w:pStyle w:val="Heading3"/>
      </w:pPr>
      <w:bookmarkStart w:id="41" w:name="_Toc169094159"/>
      <w:r w:rsidRPr="00AE666B">
        <w:t>Annual</w:t>
      </w:r>
      <w:r w:rsidRPr="00AE666B">
        <w:rPr>
          <w:spacing w:val="-2"/>
        </w:rPr>
        <w:t xml:space="preserve"> report</w:t>
      </w:r>
      <w:bookmarkEnd w:id="41"/>
    </w:p>
    <w:p w14:paraId="346C9BCD" w14:textId="77777777" w:rsidR="00AF6084" w:rsidRPr="00AE666B" w:rsidRDefault="00AF6084" w:rsidP="00B340FE">
      <w:pPr>
        <w:pStyle w:val="ListParagraph"/>
        <w:numPr>
          <w:ilvl w:val="0"/>
          <w:numId w:val="51"/>
        </w:numPr>
        <w:ind w:left="1985"/>
      </w:pPr>
      <w:r w:rsidRPr="00AE666B">
        <w:t>The</w:t>
      </w:r>
      <w:r w:rsidRPr="00AE666B">
        <w:rPr>
          <w:spacing w:val="-3"/>
        </w:rPr>
        <w:t xml:space="preserve"> </w:t>
      </w:r>
      <w:r w:rsidRPr="00AE666B">
        <w:t>Commissioner</w:t>
      </w:r>
      <w:r w:rsidRPr="00AE666B">
        <w:rPr>
          <w:spacing w:val="-3"/>
        </w:rPr>
        <w:t xml:space="preserve"> </w:t>
      </w:r>
      <w:r w:rsidRPr="00AE666B">
        <w:t>must,</w:t>
      </w:r>
      <w:r w:rsidRPr="00AE666B">
        <w:rPr>
          <w:spacing w:val="-3"/>
        </w:rPr>
        <w:t xml:space="preserve"> </w:t>
      </w:r>
      <w:r w:rsidRPr="00AE666B">
        <w:t>by</w:t>
      </w:r>
      <w:r w:rsidRPr="00AE666B">
        <w:rPr>
          <w:spacing w:val="-2"/>
        </w:rPr>
        <w:t xml:space="preserve"> </w:t>
      </w:r>
      <w:r w:rsidRPr="00AE666B">
        <w:t>1</w:t>
      </w:r>
      <w:r w:rsidRPr="00AE666B">
        <w:rPr>
          <w:spacing w:val="-3"/>
        </w:rPr>
        <w:t xml:space="preserve"> </w:t>
      </w:r>
      <w:r w:rsidRPr="00AE666B">
        <w:t>November</w:t>
      </w:r>
      <w:r w:rsidRPr="00AE666B">
        <w:rPr>
          <w:spacing w:val="-3"/>
        </w:rPr>
        <w:t xml:space="preserve"> </w:t>
      </w:r>
      <w:r w:rsidRPr="00AE666B">
        <w:t>in</w:t>
      </w:r>
      <w:r w:rsidRPr="00AE666B">
        <w:rPr>
          <w:spacing w:val="-2"/>
        </w:rPr>
        <w:t xml:space="preserve"> </w:t>
      </w:r>
      <w:r w:rsidRPr="00AE666B">
        <w:t xml:space="preserve">each year, give the Minister a report on the performance of the functions and the exercise of the powers of the Commissioner under this Act and any other Act during the previous financial </w:t>
      </w:r>
      <w:r w:rsidRPr="00AE666B">
        <w:rPr>
          <w:spacing w:val="-2"/>
        </w:rPr>
        <w:t>year.</w:t>
      </w:r>
    </w:p>
    <w:p w14:paraId="45A1E907" w14:textId="77777777" w:rsidR="00AF6084" w:rsidRPr="00AE666B" w:rsidRDefault="00AF6084" w:rsidP="00B340FE">
      <w:pPr>
        <w:pStyle w:val="ListParagraph"/>
        <w:numPr>
          <w:ilvl w:val="0"/>
          <w:numId w:val="51"/>
        </w:numPr>
        <w:ind w:left="1985"/>
      </w:pPr>
      <w:r w:rsidRPr="00AE666B">
        <w:t>The Minister, in writing, may direct the Commissioner to report on specified matters in the annual report.</w:t>
      </w:r>
    </w:p>
    <w:p w14:paraId="6F759E69" w14:textId="77777777" w:rsidR="00AF6084" w:rsidRPr="00AE666B" w:rsidRDefault="00AF6084" w:rsidP="00B340FE">
      <w:pPr>
        <w:pStyle w:val="ListParagraph"/>
        <w:numPr>
          <w:ilvl w:val="0"/>
          <w:numId w:val="51"/>
        </w:numPr>
        <w:ind w:left="1985"/>
      </w:pPr>
      <w:r w:rsidRPr="00AE666B">
        <w:t xml:space="preserve">The Commissioner must cause the annual report to be published on a website operated by, or on behalf of, the </w:t>
      </w:r>
      <w:r w:rsidRPr="00AE666B">
        <w:lastRenderedPageBreak/>
        <w:t xml:space="preserve">Commissioner in accessible </w:t>
      </w:r>
      <w:r w:rsidRPr="00AE666B">
        <w:rPr>
          <w:spacing w:val="-2"/>
        </w:rPr>
        <w:t>formats.</w:t>
      </w:r>
    </w:p>
    <w:p w14:paraId="0E4B1F6E" w14:textId="167F6119" w:rsidR="00AF6084" w:rsidRPr="00AE666B" w:rsidRDefault="00AF6084" w:rsidP="00B340FE">
      <w:pPr>
        <w:pStyle w:val="ListParagraph"/>
        <w:numPr>
          <w:ilvl w:val="0"/>
          <w:numId w:val="51"/>
        </w:numPr>
        <w:ind w:left="1985"/>
      </w:pPr>
      <w:r w:rsidRPr="00AE666B">
        <w:t>The Minister is to cause a copy of the annual report</w:t>
      </w:r>
      <w:r w:rsidRPr="00AE666B">
        <w:rPr>
          <w:spacing w:val="-6"/>
        </w:rPr>
        <w:t xml:space="preserve"> </w:t>
      </w:r>
      <w:r w:rsidRPr="00AE666B">
        <w:t>to</w:t>
      </w:r>
      <w:r w:rsidRPr="00AE666B">
        <w:rPr>
          <w:spacing w:val="-6"/>
        </w:rPr>
        <w:t xml:space="preserve"> </w:t>
      </w:r>
      <w:r w:rsidRPr="00AE666B">
        <w:t>be</w:t>
      </w:r>
      <w:r w:rsidRPr="00AE666B">
        <w:rPr>
          <w:spacing w:val="-3"/>
        </w:rPr>
        <w:t xml:space="preserve"> </w:t>
      </w:r>
      <w:r w:rsidRPr="00AE666B">
        <w:t>laid</w:t>
      </w:r>
      <w:r w:rsidRPr="00AE666B">
        <w:rPr>
          <w:spacing w:val="-2"/>
        </w:rPr>
        <w:t xml:space="preserve"> </w:t>
      </w:r>
      <w:r w:rsidRPr="00AE666B">
        <w:t>before</w:t>
      </w:r>
      <w:r w:rsidRPr="00AE666B">
        <w:rPr>
          <w:spacing w:val="-3"/>
        </w:rPr>
        <w:t xml:space="preserve"> </w:t>
      </w:r>
      <w:r w:rsidRPr="00AE666B">
        <w:t>each</w:t>
      </w:r>
      <w:r w:rsidRPr="00AE666B">
        <w:rPr>
          <w:spacing w:val="-6"/>
        </w:rPr>
        <w:t xml:space="preserve"> </w:t>
      </w:r>
      <w:r w:rsidRPr="00AE666B">
        <w:t>House</w:t>
      </w:r>
      <w:r w:rsidRPr="00AE666B">
        <w:rPr>
          <w:spacing w:val="-3"/>
        </w:rPr>
        <w:t xml:space="preserve"> </w:t>
      </w:r>
      <w:r w:rsidRPr="00AE666B">
        <w:t>of</w:t>
      </w:r>
      <w:r w:rsidRPr="00AE666B">
        <w:rPr>
          <w:spacing w:val="-3"/>
        </w:rPr>
        <w:t xml:space="preserve"> </w:t>
      </w:r>
      <w:r w:rsidRPr="00AE666B">
        <w:t xml:space="preserve">Parliament within the first </w:t>
      </w:r>
      <w:r w:rsidR="00DE0600">
        <w:t>5</w:t>
      </w:r>
      <w:r w:rsidRPr="00AE666B">
        <w:t xml:space="preserve"> sitting-days of that House</w:t>
      </w:r>
      <w:r w:rsidRPr="00AE666B">
        <w:rPr>
          <w:spacing w:val="40"/>
        </w:rPr>
        <w:t xml:space="preserve"> </w:t>
      </w:r>
      <w:r w:rsidRPr="00AE666B">
        <w:t>after the Minister receives the report under subsection (1).</w:t>
      </w:r>
    </w:p>
    <w:p w14:paraId="5B5B7A53" w14:textId="77777777" w:rsidR="007A4C01" w:rsidRPr="007A4C01" w:rsidRDefault="007A4C01" w:rsidP="007A4C01">
      <w:pPr>
        <w:pStyle w:val="Heading2"/>
        <w:numPr>
          <w:ilvl w:val="0"/>
          <w:numId w:val="0"/>
        </w:numPr>
        <w:ind w:left="567" w:hanging="567"/>
        <w:rPr>
          <w:b w:val="0"/>
          <w:bCs w:val="0"/>
          <w:sz w:val="24"/>
          <w:szCs w:val="24"/>
        </w:rPr>
      </w:pPr>
    </w:p>
    <w:p w14:paraId="7301670B" w14:textId="116A9896" w:rsidR="00AF6084" w:rsidRPr="00AE666B" w:rsidRDefault="00AF6084" w:rsidP="00D51531">
      <w:pPr>
        <w:pStyle w:val="Heading2"/>
        <w:numPr>
          <w:ilvl w:val="0"/>
          <w:numId w:val="0"/>
        </w:numPr>
      </w:pPr>
      <w:bookmarkStart w:id="42" w:name="_Toc169094160"/>
      <w:r w:rsidRPr="00AE666B">
        <w:t>Division</w:t>
      </w:r>
      <w:r w:rsidRPr="00AE666B">
        <w:rPr>
          <w:spacing w:val="-5"/>
        </w:rPr>
        <w:t xml:space="preserve"> </w:t>
      </w:r>
      <w:r w:rsidRPr="00AE666B">
        <w:t>2</w:t>
      </w:r>
      <w:r w:rsidRPr="00AE666B">
        <w:rPr>
          <w:spacing w:val="-1"/>
        </w:rPr>
        <w:t xml:space="preserve"> </w:t>
      </w:r>
      <w:r w:rsidRPr="00AE666B">
        <w:t>– Investigations</w:t>
      </w:r>
      <w:bookmarkEnd w:id="42"/>
    </w:p>
    <w:p w14:paraId="0D8691F0" w14:textId="77777777" w:rsidR="007A4C01" w:rsidRPr="007A4C01" w:rsidRDefault="007A4C01" w:rsidP="007A4C01">
      <w:pPr>
        <w:pStyle w:val="Heading2"/>
        <w:numPr>
          <w:ilvl w:val="0"/>
          <w:numId w:val="0"/>
        </w:numPr>
        <w:ind w:left="567" w:hanging="567"/>
        <w:rPr>
          <w:b w:val="0"/>
          <w:bCs w:val="0"/>
          <w:sz w:val="24"/>
          <w:szCs w:val="24"/>
        </w:rPr>
      </w:pPr>
    </w:p>
    <w:p w14:paraId="4B353794" w14:textId="77777777" w:rsidR="00AF6084" w:rsidRPr="00AE666B" w:rsidRDefault="00AF6084" w:rsidP="00893D61">
      <w:pPr>
        <w:pStyle w:val="Heading3"/>
      </w:pPr>
      <w:bookmarkStart w:id="43" w:name="_Toc169094161"/>
      <w:r w:rsidRPr="00AE666B">
        <w:t>Interpretation of Division</w:t>
      </w:r>
      <w:bookmarkEnd w:id="43"/>
    </w:p>
    <w:p w14:paraId="53A218B5" w14:textId="77777777" w:rsidR="00AF6084" w:rsidRPr="00AE666B" w:rsidRDefault="00AF6084" w:rsidP="00893D61">
      <w:pPr>
        <w:pStyle w:val="BodyText"/>
        <w:ind w:left="1985"/>
      </w:pPr>
      <w:r w:rsidRPr="00AE666B">
        <w:t>In</w:t>
      </w:r>
      <w:r w:rsidRPr="00AE666B">
        <w:rPr>
          <w:spacing w:val="-4"/>
        </w:rPr>
        <w:t xml:space="preserve"> </w:t>
      </w:r>
      <w:r w:rsidRPr="00AE666B">
        <w:t>this</w:t>
      </w:r>
      <w:r w:rsidRPr="00AE666B">
        <w:rPr>
          <w:spacing w:val="-6"/>
        </w:rPr>
        <w:t xml:space="preserve"> </w:t>
      </w:r>
      <w:r w:rsidRPr="00AE666B">
        <w:t>Division</w:t>
      </w:r>
      <w:r w:rsidRPr="00AE666B">
        <w:rPr>
          <w:spacing w:val="-1"/>
        </w:rPr>
        <w:t xml:space="preserve"> </w:t>
      </w:r>
      <w:r w:rsidRPr="00AE666B">
        <w:rPr>
          <w:spacing w:val="-10"/>
        </w:rPr>
        <w:t>–</w:t>
      </w:r>
    </w:p>
    <w:p w14:paraId="27BE0D52" w14:textId="77777777" w:rsidR="00AF6084" w:rsidRPr="00AE666B" w:rsidRDefault="00AF6084" w:rsidP="00893D61">
      <w:pPr>
        <w:pStyle w:val="BodyText"/>
        <w:ind w:left="2552" w:hanging="567"/>
      </w:pPr>
      <w:r w:rsidRPr="00AE666B">
        <w:rPr>
          <w:b/>
          <w:i/>
        </w:rPr>
        <w:t xml:space="preserve">report </w:t>
      </w:r>
      <w:r w:rsidRPr="00AE666B">
        <w:t>means a report made to the Commissioner under section</w:t>
      </w:r>
      <w:r w:rsidRPr="00AE666B">
        <w:rPr>
          <w:spacing w:val="-3"/>
        </w:rPr>
        <w:t xml:space="preserve"> </w:t>
      </w:r>
      <w:r w:rsidRPr="00AE666B">
        <w:t>36 or a matter that the Commissioner decides to deal with as a report under that section.</w:t>
      </w:r>
    </w:p>
    <w:p w14:paraId="47A07F50" w14:textId="77777777" w:rsidR="007A4C01" w:rsidRPr="007A4C01" w:rsidRDefault="007A4C01" w:rsidP="007A4C01">
      <w:pPr>
        <w:pStyle w:val="Heading2"/>
        <w:numPr>
          <w:ilvl w:val="0"/>
          <w:numId w:val="0"/>
        </w:numPr>
        <w:ind w:left="567" w:hanging="567"/>
        <w:rPr>
          <w:b w:val="0"/>
          <w:bCs w:val="0"/>
          <w:sz w:val="24"/>
          <w:szCs w:val="24"/>
        </w:rPr>
      </w:pPr>
    </w:p>
    <w:p w14:paraId="62DCFA18" w14:textId="77777777" w:rsidR="00AF6084" w:rsidRPr="00AE666B" w:rsidRDefault="00AF6084" w:rsidP="00D51531">
      <w:pPr>
        <w:pStyle w:val="Heading3"/>
      </w:pPr>
      <w:bookmarkStart w:id="44" w:name="_Toc169094162"/>
      <w:r w:rsidRPr="00AE666B">
        <w:t>Initiation</w:t>
      </w:r>
      <w:r w:rsidRPr="00AE666B">
        <w:rPr>
          <w:spacing w:val="-7"/>
        </w:rPr>
        <w:t xml:space="preserve"> </w:t>
      </w:r>
      <w:r w:rsidRPr="00AE666B">
        <w:t>of</w:t>
      </w:r>
      <w:r w:rsidRPr="00AE666B">
        <w:rPr>
          <w:spacing w:val="-3"/>
        </w:rPr>
        <w:t xml:space="preserve"> </w:t>
      </w:r>
      <w:r w:rsidRPr="00AE666B">
        <w:rPr>
          <w:spacing w:val="-2"/>
        </w:rPr>
        <w:t>investigation</w:t>
      </w:r>
      <w:bookmarkEnd w:id="44"/>
    </w:p>
    <w:p w14:paraId="52734BE6" w14:textId="77777777" w:rsidR="00AF6084" w:rsidRPr="00AE666B" w:rsidRDefault="00AF6084" w:rsidP="00893D61">
      <w:pPr>
        <w:pStyle w:val="BodyText"/>
        <w:ind w:left="1985"/>
      </w:pPr>
      <w:r w:rsidRPr="00AE666B">
        <w:t>The Commissioner may, of the Commissioner’s own motion or in response to a report,</w:t>
      </w:r>
      <w:r w:rsidRPr="00AE666B">
        <w:rPr>
          <w:spacing w:val="40"/>
        </w:rPr>
        <w:t xml:space="preserve"> </w:t>
      </w:r>
      <w:r w:rsidRPr="00AE666B">
        <w:t>investigate any matter relating to the objects of this Act including, but not limited to, the provision of services to people with disability.</w:t>
      </w:r>
    </w:p>
    <w:p w14:paraId="22ECCD20" w14:textId="77777777" w:rsidR="007A4C01" w:rsidRPr="007A4C01" w:rsidRDefault="007A4C01" w:rsidP="007A4C01">
      <w:pPr>
        <w:pStyle w:val="Heading2"/>
        <w:numPr>
          <w:ilvl w:val="0"/>
          <w:numId w:val="0"/>
        </w:numPr>
        <w:ind w:left="567" w:hanging="567"/>
        <w:rPr>
          <w:b w:val="0"/>
          <w:bCs w:val="0"/>
          <w:sz w:val="24"/>
          <w:szCs w:val="24"/>
        </w:rPr>
      </w:pPr>
    </w:p>
    <w:p w14:paraId="54987D6F" w14:textId="77777777" w:rsidR="00AF6084" w:rsidRPr="00AE666B" w:rsidRDefault="00AF6084" w:rsidP="00D51531">
      <w:pPr>
        <w:pStyle w:val="Heading3"/>
      </w:pPr>
      <w:bookmarkStart w:id="45" w:name="_Toc169094163"/>
      <w:r w:rsidRPr="00AE666B">
        <w:t>Making</w:t>
      </w:r>
      <w:r w:rsidRPr="00AE666B">
        <w:rPr>
          <w:spacing w:val="-3"/>
        </w:rPr>
        <w:t xml:space="preserve"> </w:t>
      </w:r>
      <w:r w:rsidRPr="00AE666B">
        <w:t>of</w:t>
      </w:r>
      <w:r w:rsidRPr="00AE666B">
        <w:rPr>
          <w:spacing w:val="-3"/>
        </w:rPr>
        <w:t xml:space="preserve"> </w:t>
      </w:r>
      <w:r w:rsidRPr="00AE666B">
        <w:rPr>
          <w:spacing w:val="-2"/>
        </w:rPr>
        <w:t>reports</w:t>
      </w:r>
      <w:bookmarkEnd w:id="45"/>
    </w:p>
    <w:p w14:paraId="7910FE43" w14:textId="77777777" w:rsidR="00AF6084" w:rsidRPr="00AE666B" w:rsidRDefault="00AF6084" w:rsidP="00B340FE">
      <w:pPr>
        <w:pStyle w:val="ListParagraph"/>
        <w:numPr>
          <w:ilvl w:val="0"/>
          <w:numId w:val="50"/>
        </w:numPr>
        <w:ind w:left="1985"/>
      </w:pPr>
      <w:r w:rsidRPr="00AE666B">
        <w:t>Any person may make a report to the Commissioner concerning any matter relating to the objects of this Act.</w:t>
      </w:r>
    </w:p>
    <w:p w14:paraId="1BF7429C" w14:textId="77777777" w:rsidR="00AF6084" w:rsidRPr="00AE666B" w:rsidRDefault="00AF6084" w:rsidP="00B340FE">
      <w:pPr>
        <w:pStyle w:val="ListParagraph"/>
        <w:numPr>
          <w:ilvl w:val="0"/>
          <w:numId w:val="50"/>
        </w:numPr>
        <w:ind w:left="1985"/>
      </w:pPr>
      <w:r w:rsidRPr="00AE666B">
        <w:t>A</w:t>
      </w:r>
      <w:r w:rsidRPr="00AE666B">
        <w:rPr>
          <w:spacing w:val="-5"/>
        </w:rPr>
        <w:t xml:space="preserve"> </w:t>
      </w:r>
      <w:r w:rsidRPr="00AE666B">
        <w:t>report</w:t>
      </w:r>
      <w:r w:rsidRPr="00AE666B">
        <w:rPr>
          <w:spacing w:val="-2"/>
        </w:rPr>
        <w:t xml:space="preserve"> </w:t>
      </w:r>
      <w:r w:rsidRPr="00AE666B">
        <w:t>does</w:t>
      </w:r>
      <w:r w:rsidRPr="00AE666B">
        <w:rPr>
          <w:spacing w:val="-2"/>
        </w:rPr>
        <w:t xml:space="preserve"> </w:t>
      </w:r>
      <w:r w:rsidRPr="00AE666B">
        <w:t>not</w:t>
      </w:r>
      <w:r w:rsidRPr="00AE666B">
        <w:rPr>
          <w:spacing w:val="-2"/>
        </w:rPr>
        <w:t xml:space="preserve"> </w:t>
      </w:r>
      <w:r w:rsidRPr="00AE666B">
        <w:t>need</w:t>
      </w:r>
      <w:r w:rsidRPr="00AE666B">
        <w:rPr>
          <w:spacing w:val="-2"/>
        </w:rPr>
        <w:t xml:space="preserve"> </w:t>
      </w:r>
      <w:r w:rsidRPr="00AE666B">
        <w:t>to</w:t>
      </w:r>
      <w:r w:rsidRPr="00AE666B">
        <w:rPr>
          <w:spacing w:val="-2"/>
        </w:rPr>
        <w:t xml:space="preserve"> </w:t>
      </w:r>
      <w:r w:rsidRPr="00AE666B">
        <w:t>be</w:t>
      </w:r>
      <w:r w:rsidRPr="00AE666B">
        <w:rPr>
          <w:spacing w:val="-5"/>
        </w:rPr>
        <w:t xml:space="preserve"> </w:t>
      </w:r>
      <w:r w:rsidRPr="00AE666B">
        <w:t>in</w:t>
      </w:r>
      <w:r w:rsidRPr="00AE666B">
        <w:rPr>
          <w:spacing w:val="-2"/>
        </w:rPr>
        <w:t xml:space="preserve"> writing.</w:t>
      </w:r>
    </w:p>
    <w:p w14:paraId="77C30E4B" w14:textId="77777777" w:rsidR="00AF6084" w:rsidRPr="00AE666B" w:rsidRDefault="00AF6084" w:rsidP="00B340FE">
      <w:pPr>
        <w:pStyle w:val="ListParagraph"/>
        <w:numPr>
          <w:ilvl w:val="0"/>
          <w:numId w:val="50"/>
        </w:numPr>
        <w:ind w:left="1985"/>
      </w:pPr>
      <w:r w:rsidRPr="00AE666B">
        <w:t>The Commissioner may make preliminary inquiries for the purposes of deciding how to</w:t>
      </w:r>
      <w:r w:rsidRPr="00AE666B">
        <w:rPr>
          <w:spacing w:val="40"/>
        </w:rPr>
        <w:t xml:space="preserve"> </w:t>
      </w:r>
      <w:r w:rsidRPr="00AE666B">
        <w:t>deal with a report and may request further information from the person making the report.</w:t>
      </w:r>
    </w:p>
    <w:p w14:paraId="11085939" w14:textId="77777777" w:rsidR="00AF6084" w:rsidRPr="00AE666B" w:rsidRDefault="00AF6084" w:rsidP="00B340FE">
      <w:pPr>
        <w:pStyle w:val="ListParagraph"/>
        <w:numPr>
          <w:ilvl w:val="0"/>
          <w:numId w:val="50"/>
        </w:numPr>
        <w:ind w:left="1985"/>
      </w:pPr>
      <w:r w:rsidRPr="00AE666B">
        <w:t>Without limiting subsection (1), a person may make a report about the following:</w:t>
      </w:r>
    </w:p>
    <w:p w14:paraId="08538A7F" w14:textId="1B8DC76D" w:rsidR="00AF6084" w:rsidRPr="00AE666B" w:rsidRDefault="00AF6084" w:rsidP="00B340FE">
      <w:pPr>
        <w:pStyle w:val="ListParagraph"/>
        <w:numPr>
          <w:ilvl w:val="1"/>
          <w:numId w:val="50"/>
        </w:numPr>
        <w:ind w:left="2552"/>
      </w:pPr>
      <w:r w:rsidRPr="00AE666B">
        <w:t>matters relating to a person with disability if the person has reasonable grounds to believe that the person with disability is subject to or at risk of violence, abuse, neglect</w:t>
      </w:r>
      <w:r w:rsidR="006E337A">
        <w:t>, coercion</w:t>
      </w:r>
      <w:r w:rsidRPr="00AE666B">
        <w:t xml:space="preserve"> or exploitation;</w:t>
      </w:r>
    </w:p>
    <w:p w14:paraId="5645D475" w14:textId="3565E4F8" w:rsidR="00AF6084" w:rsidRPr="00AE666B" w:rsidRDefault="00AF6084" w:rsidP="00B340FE">
      <w:pPr>
        <w:pStyle w:val="ListParagraph"/>
        <w:numPr>
          <w:ilvl w:val="1"/>
          <w:numId w:val="50"/>
        </w:numPr>
        <w:ind w:left="2552"/>
      </w:pPr>
      <w:r w:rsidRPr="00AE666B">
        <w:t xml:space="preserve">circumstances that the person has reasonable grounds </w:t>
      </w:r>
      <w:r w:rsidRPr="00AE666B">
        <w:lastRenderedPageBreak/>
        <w:t>to believe will result in violence against, or the abuse, neglect</w:t>
      </w:r>
      <w:r w:rsidR="006E337A">
        <w:t>, coercion</w:t>
      </w:r>
      <w:r w:rsidRPr="00AE666B">
        <w:t xml:space="preserve"> or exploitation of, a person with </w:t>
      </w:r>
      <w:r w:rsidRPr="00AE666B">
        <w:rPr>
          <w:spacing w:val="-2"/>
        </w:rPr>
        <w:t>disability.</w:t>
      </w:r>
    </w:p>
    <w:p w14:paraId="4FF47BFF" w14:textId="6F542B09" w:rsidR="00AF6084" w:rsidRPr="00AE666B" w:rsidRDefault="00AF6084" w:rsidP="00B340FE">
      <w:pPr>
        <w:pStyle w:val="ListParagraph"/>
        <w:numPr>
          <w:ilvl w:val="0"/>
          <w:numId w:val="50"/>
        </w:numPr>
        <w:ind w:left="1985"/>
      </w:pPr>
      <w:r w:rsidRPr="00AE666B">
        <w:t>Without limiting subsection (1), a person with disability may make a report if the person has reasonable grounds to believe that the person is subject to, or at risk of, violence, abuse, neglect</w:t>
      </w:r>
      <w:r w:rsidR="006E337A">
        <w:t>, coercion</w:t>
      </w:r>
      <w:r w:rsidRPr="00AE666B">
        <w:t xml:space="preserve"> or exploitation.</w:t>
      </w:r>
    </w:p>
    <w:p w14:paraId="7145CA43" w14:textId="2D0ABB86" w:rsidR="00AF6084" w:rsidRPr="00AE666B" w:rsidRDefault="00AF6084" w:rsidP="00B340FE">
      <w:pPr>
        <w:pStyle w:val="ListParagraph"/>
        <w:numPr>
          <w:ilvl w:val="0"/>
          <w:numId w:val="50"/>
        </w:numPr>
        <w:ind w:left="1985"/>
      </w:pPr>
      <w:r w:rsidRPr="00AE666B">
        <w:t>The Commissioner may, on the Commissioner’s own initiative, decide to deal with a matter as a report if the matter relates to a person with disability that the Commissioner has reasonable grounds to believe is subject to, or at risk of, violence, abuse, neglect</w:t>
      </w:r>
      <w:r w:rsidR="006E337A">
        <w:t>, coercion</w:t>
      </w:r>
      <w:r w:rsidRPr="00AE666B">
        <w:t xml:space="preserve"> or exploitation.</w:t>
      </w:r>
    </w:p>
    <w:p w14:paraId="1D6D6A5F" w14:textId="1708AE19" w:rsidR="00AF6084" w:rsidRPr="00AE666B" w:rsidRDefault="00AF6084" w:rsidP="00B340FE">
      <w:pPr>
        <w:pStyle w:val="ListParagraph"/>
        <w:numPr>
          <w:ilvl w:val="0"/>
          <w:numId w:val="50"/>
        </w:numPr>
        <w:ind w:left="1985"/>
      </w:pPr>
      <w:r w:rsidRPr="00AE666B">
        <w:t>In order to conduct an investigation into a report of violence, abuse, neglect</w:t>
      </w:r>
      <w:r w:rsidR="006E337A">
        <w:t>, coercion</w:t>
      </w:r>
      <w:r w:rsidRPr="00AE666B">
        <w:t xml:space="preserve"> or exploitation of a person with disability, the Commissioner must obtain the consent of the person, unless the Commissioner is of the opinion that –</w:t>
      </w:r>
    </w:p>
    <w:p w14:paraId="09968612" w14:textId="77777777" w:rsidR="00AF6084" w:rsidRPr="00AE666B" w:rsidRDefault="00AF6084" w:rsidP="00B340FE">
      <w:pPr>
        <w:pStyle w:val="ListParagraph"/>
        <w:numPr>
          <w:ilvl w:val="1"/>
          <w:numId w:val="50"/>
        </w:numPr>
        <w:ind w:left="2552"/>
      </w:pPr>
      <w:r w:rsidRPr="00AE666B">
        <w:t>the</w:t>
      </w:r>
      <w:r w:rsidRPr="00AE666B">
        <w:rPr>
          <w:spacing w:val="-4"/>
        </w:rPr>
        <w:t xml:space="preserve"> </w:t>
      </w:r>
      <w:r w:rsidRPr="00AE666B">
        <w:t>person</w:t>
      </w:r>
      <w:r w:rsidRPr="00AE666B">
        <w:rPr>
          <w:spacing w:val="-1"/>
        </w:rPr>
        <w:t xml:space="preserve"> </w:t>
      </w:r>
      <w:r w:rsidRPr="00AE666B">
        <w:t>is</w:t>
      </w:r>
      <w:r w:rsidRPr="00AE666B">
        <w:rPr>
          <w:spacing w:val="-1"/>
        </w:rPr>
        <w:t xml:space="preserve"> </w:t>
      </w:r>
      <w:r w:rsidRPr="00AE666B">
        <w:t>incapable</w:t>
      </w:r>
      <w:r w:rsidRPr="00AE666B">
        <w:rPr>
          <w:spacing w:val="-1"/>
        </w:rPr>
        <w:t xml:space="preserve"> </w:t>
      </w:r>
      <w:r w:rsidRPr="00AE666B">
        <w:t>of</w:t>
      </w:r>
      <w:r w:rsidRPr="00AE666B">
        <w:rPr>
          <w:spacing w:val="-1"/>
        </w:rPr>
        <w:t xml:space="preserve"> </w:t>
      </w:r>
      <w:r w:rsidRPr="00AE666B">
        <w:t>giving</w:t>
      </w:r>
      <w:r w:rsidRPr="00AE666B">
        <w:rPr>
          <w:spacing w:val="-1"/>
        </w:rPr>
        <w:t xml:space="preserve"> </w:t>
      </w:r>
      <w:r w:rsidRPr="00AE666B">
        <w:t>consent, despite having been provided with the appropriate support for the purposes of making such a decision; or</w:t>
      </w:r>
    </w:p>
    <w:p w14:paraId="6EA225EC" w14:textId="77777777" w:rsidR="00AF6084" w:rsidRPr="00AE666B" w:rsidRDefault="00AF6084" w:rsidP="00B340FE">
      <w:pPr>
        <w:pStyle w:val="ListParagraph"/>
        <w:numPr>
          <w:ilvl w:val="1"/>
          <w:numId w:val="50"/>
        </w:numPr>
        <w:ind w:left="2552"/>
      </w:pPr>
      <w:r w:rsidRPr="00AE666B">
        <w:t xml:space="preserve">it is not necessary to obtain consent due to the seriousness of the allegation or the risk to the personal safety of the person; </w:t>
      </w:r>
      <w:r w:rsidRPr="00AE666B">
        <w:rPr>
          <w:spacing w:val="-6"/>
        </w:rPr>
        <w:t>or</w:t>
      </w:r>
    </w:p>
    <w:p w14:paraId="5D95B037" w14:textId="77777777" w:rsidR="00AF6084" w:rsidRDefault="00AF6084" w:rsidP="00B340FE">
      <w:pPr>
        <w:pStyle w:val="ListParagraph"/>
        <w:numPr>
          <w:ilvl w:val="1"/>
          <w:numId w:val="50"/>
        </w:numPr>
        <w:ind w:left="2552"/>
      </w:pPr>
      <w:r w:rsidRPr="00AE666B">
        <w:t>any other circumstances prescribed by</w:t>
      </w:r>
      <w:r w:rsidRPr="00AE666B">
        <w:rPr>
          <w:spacing w:val="40"/>
        </w:rPr>
        <w:t xml:space="preserve"> </w:t>
      </w:r>
      <w:r w:rsidRPr="00AE666B">
        <w:t>the regulations exist.</w:t>
      </w:r>
    </w:p>
    <w:p w14:paraId="46128777" w14:textId="77777777" w:rsidR="007A4C01" w:rsidRPr="007A4C01" w:rsidRDefault="007A4C01" w:rsidP="007A4C01">
      <w:pPr>
        <w:pStyle w:val="Heading2"/>
        <w:numPr>
          <w:ilvl w:val="0"/>
          <w:numId w:val="0"/>
        </w:numPr>
        <w:ind w:left="567" w:hanging="567"/>
        <w:rPr>
          <w:b w:val="0"/>
          <w:bCs w:val="0"/>
          <w:sz w:val="24"/>
          <w:szCs w:val="24"/>
        </w:rPr>
      </w:pPr>
    </w:p>
    <w:p w14:paraId="62888002" w14:textId="77777777" w:rsidR="00AF6084" w:rsidRPr="00AE666B" w:rsidRDefault="00AF6084" w:rsidP="00D51531">
      <w:pPr>
        <w:pStyle w:val="Heading3"/>
      </w:pPr>
      <w:bookmarkStart w:id="46" w:name="_Toc169094164"/>
      <w:r w:rsidRPr="00AE666B">
        <w:t>Investigation</w:t>
      </w:r>
      <w:r w:rsidRPr="00AE666B">
        <w:rPr>
          <w:spacing w:val="-6"/>
        </w:rPr>
        <w:t xml:space="preserve"> </w:t>
      </w:r>
      <w:r w:rsidRPr="00AE666B">
        <w:t>of</w:t>
      </w:r>
      <w:r w:rsidRPr="00AE666B">
        <w:rPr>
          <w:spacing w:val="-5"/>
        </w:rPr>
        <w:t xml:space="preserve"> </w:t>
      </w:r>
      <w:r w:rsidRPr="00AE666B">
        <w:rPr>
          <w:spacing w:val="-2"/>
        </w:rPr>
        <w:t>reports</w:t>
      </w:r>
      <w:bookmarkEnd w:id="46"/>
    </w:p>
    <w:p w14:paraId="29A3BD0C" w14:textId="77777777" w:rsidR="00AF6084" w:rsidRPr="00AE666B" w:rsidRDefault="00AF6084" w:rsidP="00B340FE">
      <w:pPr>
        <w:pStyle w:val="ListParagraph"/>
        <w:numPr>
          <w:ilvl w:val="0"/>
          <w:numId w:val="49"/>
        </w:numPr>
        <w:ind w:left="1985"/>
      </w:pPr>
      <w:r w:rsidRPr="00AE666B">
        <w:t>The Commissioner may do any one or more of</w:t>
      </w:r>
      <w:r w:rsidRPr="00AE666B">
        <w:rPr>
          <w:spacing w:val="40"/>
        </w:rPr>
        <w:t xml:space="preserve"> </w:t>
      </w:r>
      <w:r w:rsidRPr="00AE666B">
        <w:t>the following in respect of a report:</w:t>
      </w:r>
    </w:p>
    <w:p w14:paraId="0998338E" w14:textId="77777777" w:rsidR="00AF6084" w:rsidRPr="00AE666B" w:rsidRDefault="00AF6084" w:rsidP="00B340FE">
      <w:pPr>
        <w:pStyle w:val="ListParagraph"/>
        <w:numPr>
          <w:ilvl w:val="1"/>
          <w:numId w:val="49"/>
        </w:numPr>
        <w:ind w:left="2552"/>
      </w:pPr>
      <w:r w:rsidRPr="00AE666B">
        <w:t>conduct</w:t>
      </w:r>
      <w:r w:rsidRPr="00AE666B">
        <w:rPr>
          <w:spacing w:val="-3"/>
        </w:rPr>
        <w:t xml:space="preserve"> </w:t>
      </w:r>
      <w:r w:rsidRPr="00AE666B">
        <w:t>an</w:t>
      </w:r>
      <w:r w:rsidRPr="00AE666B">
        <w:rPr>
          <w:spacing w:val="-6"/>
        </w:rPr>
        <w:t xml:space="preserve"> </w:t>
      </w:r>
      <w:r w:rsidRPr="00AE666B">
        <w:t>investigation;</w:t>
      </w:r>
    </w:p>
    <w:p w14:paraId="2EFE78EC" w14:textId="77777777" w:rsidR="00AF6084" w:rsidRPr="00AE666B" w:rsidRDefault="00AF6084" w:rsidP="00B340FE">
      <w:pPr>
        <w:pStyle w:val="ListParagraph"/>
        <w:numPr>
          <w:ilvl w:val="1"/>
          <w:numId w:val="49"/>
        </w:numPr>
        <w:ind w:left="2552"/>
      </w:pPr>
      <w:r w:rsidRPr="00AE666B">
        <w:t>make a referral under section</w:t>
      </w:r>
      <w:r w:rsidRPr="00AE666B">
        <w:rPr>
          <w:spacing w:val="-1"/>
        </w:rPr>
        <w:t xml:space="preserve"> </w:t>
      </w:r>
      <w:r w:rsidRPr="00AE666B">
        <w:t>38 to another person or body;</w:t>
      </w:r>
    </w:p>
    <w:p w14:paraId="7371C142" w14:textId="77777777" w:rsidR="00AF6084" w:rsidRPr="00AE666B" w:rsidRDefault="00AF6084" w:rsidP="00B340FE">
      <w:pPr>
        <w:pStyle w:val="ListParagraph"/>
        <w:numPr>
          <w:ilvl w:val="1"/>
          <w:numId w:val="49"/>
        </w:numPr>
        <w:ind w:left="2552"/>
      </w:pPr>
      <w:r w:rsidRPr="00AE666B">
        <w:t>decline</w:t>
      </w:r>
      <w:r w:rsidRPr="00AE666B">
        <w:rPr>
          <w:spacing w:val="-6"/>
        </w:rPr>
        <w:t xml:space="preserve"> </w:t>
      </w:r>
      <w:r w:rsidRPr="00AE666B">
        <w:t>to</w:t>
      </w:r>
      <w:r w:rsidRPr="00AE666B">
        <w:rPr>
          <w:spacing w:val="-5"/>
        </w:rPr>
        <w:t xml:space="preserve"> </w:t>
      </w:r>
      <w:r w:rsidRPr="00AE666B">
        <w:t>take</w:t>
      </w:r>
      <w:r w:rsidRPr="00AE666B">
        <w:rPr>
          <w:spacing w:val="-2"/>
        </w:rPr>
        <w:t xml:space="preserve"> </w:t>
      </w:r>
      <w:r w:rsidRPr="00AE666B">
        <w:t>action</w:t>
      </w:r>
      <w:r w:rsidRPr="00AE666B">
        <w:rPr>
          <w:spacing w:val="-3"/>
        </w:rPr>
        <w:t xml:space="preserve"> </w:t>
      </w:r>
      <w:r w:rsidRPr="00AE666B">
        <w:t>on</w:t>
      </w:r>
      <w:r w:rsidRPr="00AE666B">
        <w:rPr>
          <w:spacing w:val="-4"/>
        </w:rPr>
        <w:t xml:space="preserve"> </w:t>
      </w:r>
      <w:r w:rsidRPr="00AE666B">
        <w:t>the</w:t>
      </w:r>
      <w:r w:rsidRPr="00AE666B">
        <w:rPr>
          <w:spacing w:val="-2"/>
        </w:rPr>
        <w:t xml:space="preserve"> report.</w:t>
      </w:r>
    </w:p>
    <w:p w14:paraId="6E1004C6" w14:textId="77777777" w:rsidR="00AF6084" w:rsidRPr="00AE666B" w:rsidRDefault="00AF6084" w:rsidP="00B340FE">
      <w:pPr>
        <w:pStyle w:val="ListParagraph"/>
        <w:numPr>
          <w:ilvl w:val="0"/>
          <w:numId w:val="49"/>
        </w:numPr>
        <w:ind w:left="1985"/>
      </w:pPr>
      <w:r w:rsidRPr="00AE666B">
        <w:t>The</w:t>
      </w:r>
      <w:r w:rsidRPr="00AE666B">
        <w:rPr>
          <w:spacing w:val="-1"/>
        </w:rPr>
        <w:t xml:space="preserve"> </w:t>
      </w:r>
      <w:r w:rsidRPr="00AE666B">
        <w:t>Commissioner</w:t>
      </w:r>
      <w:r w:rsidRPr="00AE666B">
        <w:rPr>
          <w:spacing w:val="-4"/>
        </w:rPr>
        <w:t xml:space="preserve"> </w:t>
      </w:r>
      <w:r w:rsidRPr="00AE666B">
        <w:t>may</w:t>
      </w:r>
      <w:r w:rsidRPr="00AE666B">
        <w:rPr>
          <w:spacing w:val="-3"/>
        </w:rPr>
        <w:t xml:space="preserve"> </w:t>
      </w:r>
      <w:r w:rsidRPr="00AE666B">
        <w:t>decline</w:t>
      </w:r>
      <w:r w:rsidRPr="00AE666B">
        <w:rPr>
          <w:spacing w:val="-4"/>
        </w:rPr>
        <w:t xml:space="preserve"> </w:t>
      </w:r>
      <w:r w:rsidRPr="00AE666B">
        <w:t>to</w:t>
      </w:r>
      <w:r w:rsidRPr="00AE666B">
        <w:rPr>
          <w:spacing w:val="-3"/>
        </w:rPr>
        <w:t xml:space="preserve"> </w:t>
      </w:r>
      <w:r w:rsidRPr="00AE666B">
        <w:t>take</w:t>
      </w:r>
      <w:r w:rsidRPr="00AE666B">
        <w:rPr>
          <w:spacing w:val="-1"/>
        </w:rPr>
        <w:t xml:space="preserve"> </w:t>
      </w:r>
      <w:r w:rsidRPr="00AE666B">
        <w:t>action</w:t>
      </w:r>
      <w:r w:rsidRPr="00AE666B">
        <w:rPr>
          <w:spacing w:val="-2"/>
        </w:rPr>
        <w:t xml:space="preserve"> </w:t>
      </w:r>
      <w:r w:rsidRPr="00AE666B">
        <w:t>on a report under subsection (1) if –</w:t>
      </w:r>
    </w:p>
    <w:p w14:paraId="77940D3F" w14:textId="77777777" w:rsidR="00AF6084" w:rsidRPr="00AE666B" w:rsidRDefault="00AF6084" w:rsidP="00B340FE">
      <w:pPr>
        <w:pStyle w:val="ListParagraph"/>
        <w:numPr>
          <w:ilvl w:val="1"/>
          <w:numId w:val="49"/>
        </w:numPr>
        <w:ind w:left="2552"/>
        <w:jc w:val="left"/>
      </w:pPr>
      <w:r w:rsidRPr="00AE666B">
        <w:t>the Commissioner considers that the report –</w:t>
      </w:r>
    </w:p>
    <w:p w14:paraId="05CD2AB1" w14:textId="77777777" w:rsidR="00AF6084" w:rsidRPr="00AE666B" w:rsidRDefault="00AF6084" w:rsidP="00B340FE">
      <w:pPr>
        <w:pStyle w:val="ListParagraph"/>
        <w:numPr>
          <w:ilvl w:val="2"/>
          <w:numId w:val="49"/>
        </w:numPr>
        <w:ind w:left="3119"/>
        <w:jc w:val="left"/>
      </w:pPr>
      <w:r w:rsidRPr="00AE666B">
        <w:lastRenderedPageBreak/>
        <w:t>is</w:t>
      </w:r>
      <w:r w:rsidRPr="00AE666B">
        <w:rPr>
          <w:spacing w:val="-5"/>
        </w:rPr>
        <w:t xml:space="preserve"> </w:t>
      </w:r>
      <w:r w:rsidRPr="00AE666B">
        <w:t>frivolous;</w:t>
      </w:r>
      <w:r w:rsidRPr="00AE666B">
        <w:rPr>
          <w:spacing w:val="-8"/>
        </w:rPr>
        <w:t xml:space="preserve"> </w:t>
      </w:r>
      <w:r w:rsidRPr="00AE666B">
        <w:rPr>
          <w:spacing w:val="-5"/>
        </w:rPr>
        <w:t>or</w:t>
      </w:r>
    </w:p>
    <w:p w14:paraId="2AEB8512" w14:textId="77777777" w:rsidR="00AF6084" w:rsidRPr="00AE666B" w:rsidRDefault="00AF6084" w:rsidP="00B340FE">
      <w:pPr>
        <w:pStyle w:val="ListParagraph"/>
        <w:numPr>
          <w:ilvl w:val="2"/>
          <w:numId w:val="49"/>
        </w:numPr>
        <w:ind w:left="3119"/>
        <w:jc w:val="left"/>
      </w:pPr>
      <w:r w:rsidRPr="00AE666B">
        <w:t>is</w:t>
      </w:r>
      <w:r w:rsidRPr="00AE666B">
        <w:rPr>
          <w:spacing w:val="-8"/>
        </w:rPr>
        <w:t xml:space="preserve"> </w:t>
      </w:r>
      <w:r w:rsidRPr="00AE666B">
        <w:t>vexatious;</w:t>
      </w:r>
      <w:r w:rsidRPr="00AE666B">
        <w:rPr>
          <w:spacing w:val="-7"/>
        </w:rPr>
        <w:t xml:space="preserve"> </w:t>
      </w:r>
      <w:r w:rsidRPr="00AE666B">
        <w:rPr>
          <w:spacing w:val="-5"/>
        </w:rPr>
        <w:t>or</w:t>
      </w:r>
    </w:p>
    <w:p w14:paraId="285CC2EE" w14:textId="77777777" w:rsidR="00AF6084" w:rsidRPr="00AE666B" w:rsidRDefault="00AF6084" w:rsidP="00B340FE">
      <w:pPr>
        <w:pStyle w:val="ListParagraph"/>
        <w:numPr>
          <w:ilvl w:val="2"/>
          <w:numId w:val="49"/>
        </w:numPr>
        <w:ind w:left="3119"/>
        <w:jc w:val="left"/>
      </w:pPr>
      <w:r w:rsidRPr="00AE666B">
        <w:t>is</w:t>
      </w:r>
      <w:r w:rsidRPr="00AE666B">
        <w:rPr>
          <w:spacing w:val="-8"/>
        </w:rPr>
        <w:t xml:space="preserve"> </w:t>
      </w:r>
      <w:r w:rsidRPr="00AE666B">
        <w:t>misconceived;</w:t>
      </w:r>
      <w:r w:rsidRPr="00AE666B">
        <w:rPr>
          <w:spacing w:val="-10"/>
        </w:rPr>
        <w:t xml:space="preserve"> </w:t>
      </w:r>
      <w:r w:rsidRPr="00AE666B">
        <w:rPr>
          <w:spacing w:val="-5"/>
        </w:rPr>
        <w:t>or</w:t>
      </w:r>
    </w:p>
    <w:p w14:paraId="09AEF191" w14:textId="77777777" w:rsidR="00AF6084" w:rsidRPr="00AE666B" w:rsidRDefault="00AF6084" w:rsidP="00B340FE">
      <w:pPr>
        <w:pStyle w:val="ListParagraph"/>
        <w:numPr>
          <w:ilvl w:val="2"/>
          <w:numId w:val="49"/>
        </w:numPr>
        <w:ind w:left="3119"/>
        <w:jc w:val="left"/>
      </w:pPr>
      <w:r w:rsidRPr="00AE666B">
        <w:t>is</w:t>
      </w:r>
      <w:r w:rsidRPr="00AE666B">
        <w:rPr>
          <w:spacing w:val="-8"/>
        </w:rPr>
        <w:t xml:space="preserve"> </w:t>
      </w:r>
      <w:r w:rsidRPr="00AE666B">
        <w:t>lacking</w:t>
      </w:r>
      <w:r w:rsidRPr="00AE666B">
        <w:rPr>
          <w:spacing w:val="-4"/>
        </w:rPr>
        <w:t xml:space="preserve"> </w:t>
      </w:r>
      <w:r w:rsidRPr="00AE666B">
        <w:t>in</w:t>
      </w:r>
      <w:r w:rsidRPr="00AE666B">
        <w:rPr>
          <w:spacing w:val="-4"/>
        </w:rPr>
        <w:t xml:space="preserve"> </w:t>
      </w:r>
      <w:r w:rsidRPr="00AE666B">
        <w:t>substance;</w:t>
      </w:r>
      <w:r w:rsidRPr="00AE666B">
        <w:rPr>
          <w:spacing w:val="-4"/>
        </w:rPr>
        <w:t xml:space="preserve"> </w:t>
      </w:r>
      <w:r w:rsidRPr="00AE666B">
        <w:rPr>
          <w:spacing w:val="-5"/>
        </w:rPr>
        <w:t>or</w:t>
      </w:r>
    </w:p>
    <w:p w14:paraId="23A9BEEC" w14:textId="77777777" w:rsidR="00AF6084" w:rsidRPr="00AE666B" w:rsidRDefault="00AF6084" w:rsidP="00B340FE">
      <w:pPr>
        <w:pStyle w:val="ListParagraph"/>
        <w:numPr>
          <w:ilvl w:val="1"/>
          <w:numId w:val="49"/>
        </w:numPr>
        <w:ind w:left="2552"/>
      </w:pPr>
      <w:r w:rsidRPr="00AE666B">
        <w:t>the matter to which the report relates has already been determined by a court, board or tribunal and does not raise any matter</w:t>
      </w:r>
      <w:r w:rsidRPr="00AE666B">
        <w:rPr>
          <w:spacing w:val="-3"/>
        </w:rPr>
        <w:t xml:space="preserve"> </w:t>
      </w:r>
      <w:r w:rsidRPr="00AE666B">
        <w:t>or issue</w:t>
      </w:r>
      <w:r w:rsidRPr="00AE666B">
        <w:rPr>
          <w:spacing w:val="-3"/>
        </w:rPr>
        <w:t xml:space="preserve"> </w:t>
      </w:r>
      <w:r w:rsidRPr="00AE666B">
        <w:t>that</w:t>
      </w:r>
      <w:r w:rsidRPr="00AE666B">
        <w:rPr>
          <w:spacing w:val="-2"/>
        </w:rPr>
        <w:t xml:space="preserve"> </w:t>
      </w:r>
      <w:r w:rsidRPr="00AE666B">
        <w:t>was not considered</w:t>
      </w:r>
      <w:r w:rsidRPr="00AE666B">
        <w:rPr>
          <w:spacing w:val="-2"/>
        </w:rPr>
        <w:t xml:space="preserve"> </w:t>
      </w:r>
      <w:r w:rsidRPr="00AE666B">
        <w:t>in that determination; or</w:t>
      </w:r>
    </w:p>
    <w:p w14:paraId="420E18A2" w14:textId="77777777" w:rsidR="00AF6084" w:rsidRPr="00AE666B" w:rsidRDefault="00AF6084" w:rsidP="00B340FE">
      <w:pPr>
        <w:pStyle w:val="ListParagraph"/>
        <w:numPr>
          <w:ilvl w:val="1"/>
          <w:numId w:val="49"/>
        </w:numPr>
        <w:ind w:left="2552"/>
      </w:pPr>
      <w:r w:rsidRPr="00AE666B">
        <w:t>the matter to which the report relates is being considered by a court, board or tribunal; or</w:t>
      </w:r>
    </w:p>
    <w:p w14:paraId="288B8032" w14:textId="77777777" w:rsidR="00AF6084" w:rsidRPr="00AE666B" w:rsidRDefault="00AF6084" w:rsidP="00B340FE">
      <w:pPr>
        <w:pStyle w:val="ListParagraph"/>
        <w:numPr>
          <w:ilvl w:val="1"/>
          <w:numId w:val="49"/>
        </w:numPr>
        <w:ind w:left="2552"/>
      </w:pPr>
      <w:r w:rsidRPr="00AE666B">
        <w:t>the report relates to an incident which occurred more than 12 months before the report was made and the Commissioner considers that the person who made the report has not shown a good reason for the delay; or</w:t>
      </w:r>
    </w:p>
    <w:p w14:paraId="0AC1D383" w14:textId="77777777" w:rsidR="00AF6084" w:rsidRPr="00AE666B" w:rsidRDefault="00AF6084" w:rsidP="00B340FE">
      <w:pPr>
        <w:pStyle w:val="ListParagraph"/>
        <w:numPr>
          <w:ilvl w:val="1"/>
          <w:numId w:val="49"/>
        </w:numPr>
        <w:ind w:left="2552"/>
      </w:pPr>
      <w:r w:rsidRPr="00AE666B">
        <w:t>the Commissioner considers that the Commissioner does not have the jurisdiction to consider the report under this Act; or</w:t>
      </w:r>
    </w:p>
    <w:p w14:paraId="48DBF7CB" w14:textId="77777777" w:rsidR="00AF6084" w:rsidRPr="00AE666B" w:rsidRDefault="00AF6084" w:rsidP="00B340FE">
      <w:pPr>
        <w:pStyle w:val="ListParagraph"/>
        <w:numPr>
          <w:ilvl w:val="1"/>
          <w:numId w:val="49"/>
        </w:numPr>
        <w:ind w:left="2552"/>
      </w:pPr>
      <w:r w:rsidRPr="00AE666B">
        <w:t>the Commissioner considers that the report raises issues which require investigation by another person, court, board or tribunal.</w:t>
      </w:r>
    </w:p>
    <w:p w14:paraId="39BE1138" w14:textId="77777777" w:rsidR="00AF6084" w:rsidRPr="00AE666B" w:rsidRDefault="00AF6084" w:rsidP="00B340FE">
      <w:pPr>
        <w:pStyle w:val="ListParagraph"/>
        <w:numPr>
          <w:ilvl w:val="0"/>
          <w:numId w:val="49"/>
        </w:numPr>
        <w:ind w:left="1985"/>
      </w:pPr>
      <w:r w:rsidRPr="00AE666B">
        <w:t>The Commissioner is to notify the person, who made a report to the Commissioner, of the decision made in relation to that report under subsection (1) as soon as practicable after making that decision.</w:t>
      </w:r>
    </w:p>
    <w:p w14:paraId="6992F607" w14:textId="77777777" w:rsidR="007A4C01" w:rsidRPr="007A4C01" w:rsidRDefault="007A4C01" w:rsidP="007A4C01">
      <w:pPr>
        <w:pStyle w:val="Heading2"/>
        <w:numPr>
          <w:ilvl w:val="0"/>
          <w:numId w:val="0"/>
        </w:numPr>
        <w:ind w:left="567" w:hanging="567"/>
        <w:rPr>
          <w:b w:val="0"/>
          <w:bCs w:val="0"/>
          <w:sz w:val="24"/>
          <w:szCs w:val="24"/>
        </w:rPr>
      </w:pPr>
    </w:p>
    <w:p w14:paraId="716B945F" w14:textId="77777777" w:rsidR="00AF6084" w:rsidRPr="00AE666B" w:rsidRDefault="00AF6084" w:rsidP="00D51531">
      <w:pPr>
        <w:pStyle w:val="Heading3"/>
      </w:pPr>
      <w:bookmarkStart w:id="47" w:name="_Toc169094165"/>
      <w:r w:rsidRPr="00AE666B">
        <w:t>Referral</w:t>
      </w:r>
      <w:r w:rsidRPr="00AE666B">
        <w:rPr>
          <w:spacing w:val="-2"/>
        </w:rPr>
        <w:t xml:space="preserve"> </w:t>
      </w:r>
      <w:r w:rsidRPr="00AE666B">
        <w:t>of</w:t>
      </w:r>
      <w:r w:rsidRPr="00AE666B">
        <w:rPr>
          <w:spacing w:val="-3"/>
        </w:rPr>
        <w:t xml:space="preserve"> </w:t>
      </w:r>
      <w:r w:rsidRPr="00AE666B">
        <w:t>report</w:t>
      </w:r>
      <w:r w:rsidRPr="00AE666B">
        <w:rPr>
          <w:spacing w:val="-5"/>
        </w:rPr>
        <w:t xml:space="preserve"> </w:t>
      </w:r>
      <w:r w:rsidRPr="00AE666B">
        <w:t>or</w:t>
      </w:r>
      <w:r w:rsidRPr="00AE666B">
        <w:rPr>
          <w:spacing w:val="-2"/>
        </w:rPr>
        <w:t xml:space="preserve"> investigation</w:t>
      </w:r>
      <w:bookmarkEnd w:id="47"/>
    </w:p>
    <w:p w14:paraId="4727FB8B" w14:textId="77777777" w:rsidR="00AF6084" w:rsidRPr="00AE666B" w:rsidRDefault="00AF6084" w:rsidP="00B340FE">
      <w:pPr>
        <w:pStyle w:val="ListParagraph"/>
        <w:numPr>
          <w:ilvl w:val="0"/>
          <w:numId w:val="48"/>
        </w:numPr>
        <w:ind w:left="1985"/>
      </w:pPr>
      <w:r w:rsidRPr="00AE666B">
        <w:t>If the Commissioner is of the opinion that a matter that is the subject of a report or investigation constitutes a complaint that</w:t>
      </w:r>
      <w:r w:rsidRPr="00AE666B">
        <w:rPr>
          <w:spacing w:val="-1"/>
        </w:rPr>
        <w:t xml:space="preserve"> </w:t>
      </w:r>
      <w:r w:rsidRPr="00AE666B">
        <w:t>may be made to any of the following persons or bodies, the Commissioner must refer the matter to the person or body:</w:t>
      </w:r>
    </w:p>
    <w:p w14:paraId="63E9E739" w14:textId="77777777" w:rsidR="00AF6084" w:rsidRPr="00AE666B" w:rsidRDefault="00AF6084" w:rsidP="00B340FE">
      <w:pPr>
        <w:pStyle w:val="ListParagraph"/>
        <w:numPr>
          <w:ilvl w:val="1"/>
          <w:numId w:val="48"/>
        </w:numPr>
        <w:ind w:left="2552"/>
      </w:pPr>
      <w:r w:rsidRPr="00AE666B">
        <w:t xml:space="preserve">the Anti-Discrimination Commissioner appointed under the </w:t>
      </w:r>
      <w:r w:rsidRPr="00AE666B">
        <w:rPr>
          <w:i/>
        </w:rPr>
        <w:t>Anti-Discrimination Act 1998</w:t>
      </w:r>
      <w:r w:rsidRPr="00AE666B">
        <w:t>;</w:t>
      </w:r>
    </w:p>
    <w:p w14:paraId="1E546CF8" w14:textId="77777777" w:rsidR="00AF6084" w:rsidRPr="00AE666B" w:rsidRDefault="00AF6084" w:rsidP="00B340FE">
      <w:pPr>
        <w:pStyle w:val="ListParagraph"/>
        <w:numPr>
          <w:ilvl w:val="1"/>
          <w:numId w:val="48"/>
        </w:numPr>
        <w:ind w:left="2552"/>
      </w:pPr>
      <w:r w:rsidRPr="00AE666B">
        <w:t xml:space="preserve">the Health Complaints Commissioner appointed under </w:t>
      </w:r>
      <w:r w:rsidRPr="00AE666B">
        <w:lastRenderedPageBreak/>
        <w:t xml:space="preserve">the </w:t>
      </w:r>
      <w:r w:rsidRPr="00AE666B">
        <w:rPr>
          <w:i/>
        </w:rPr>
        <w:t>Health Complaints Act 1995</w:t>
      </w:r>
      <w:r w:rsidRPr="00AE666B">
        <w:t>;</w:t>
      </w:r>
    </w:p>
    <w:p w14:paraId="27E5190C" w14:textId="77777777" w:rsidR="00AF6084" w:rsidRPr="00AE666B" w:rsidRDefault="00AF6084" w:rsidP="00B340FE">
      <w:pPr>
        <w:pStyle w:val="ListParagraph"/>
        <w:numPr>
          <w:ilvl w:val="1"/>
          <w:numId w:val="48"/>
        </w:numPr>
        <w:ind w:left="2552"/>
      </w:pPr>
      <w:r w:rsidRPr="00AE666B">
        <w:t xml:space="preserve">the Commissioner for Children and Young People appointed under the </w:t>
      </w:r>
      <w:r w:rsidRPr="00AE666B">
        <w:rPr>
          <w:i/>
        </w:rPr>
        <w:t>Commissioner for Children and Young People Act 2016</w:t>
      </w:r>
      <w:r w:rsidRPr="00AE666B">
        <w:t>;</w:t>
      </w:r>
    </w:p>
    <w:p w14:paraId="1AFEA89E" w14:textId="77777777" w:rsidR="00AF6084" w:rsidRPr="00AE666B" w:rsidRDefault="00AF6084" w:rsidP="00B340FE">
      <w:pPr>
        <w:pStyle w:val="ListParagraph"/>
        <w:numPr>
          <w:ilvl w:val="1"/>
          <w:numId w:val="48"/>
        </w:numPr>
        <w:ind w:left="2552"/>
      </w:pPr>
      <w:r w:rsidRPr="00AE666B">
        <w:t xml:space="preserve">the Independent Regulator appointed under the </w:t>
      </w:r>
      <w:r w:rsidRPr="00AE666B">
        <w:rPr>
          <w:i/>
        </w:rPr>
        <w:t>Child and Youth Safe Organisations Act 2023</w:t>
      </w:r>
      <w:r w:rsidRPr="00AE666B">
        <w:t>;</w:t>
      </w:r>
    </w:p>
    <w:p w14:paraId="36978546" w14:textId="77777777" w:rsidR="00AF6084" w:rsidRPr="00AE666B" w:rsidRDefault="00AF6084" w:rsidP="00B340FE">
      <w:pPr>
        <w:pStyle w:val="ListParagraph"/>
        <w:numPr>
          <w:ilvl w:val="1"/>
          <w:numId w:val="48"/>
        </w:numPr>
        <w:ind w:left="2552"/>
      </w:pPr>
      <w:r w:rsidRPr="00AE666B">
        <w:t xml:space="preserve">the NDIS Quality and Safeguards </w:t>
      </w:r>
      <w:r w:rsidRPr="00AE666B">
        <w:rPr>
          <w:spacing w:val="-2"/>
        </w:rPr>
        <w:t>Commission;</w:t>
      </w:r>
    </w:p>
    <w:p w14:paraId="6DE09A08" w14:textId="77777777" w:rsidR="00AF6084" w:rsidRPr="00AE666B" w:rsidRDefault="00AF6084" w:rsidP="00B340FE">
      <w:pPr>
        <w:pStyle w:val="ListParagraph"/>
        <w:numPr>
          <w:ilvl w:val="1"/>
          <w:numId w:val="48"/>
        </w:numPr>
        <w:ind w:left="2552"/>
      </w:pPr>
      <w:r w:rsidRPr="00AE666B">
        <w:t>the Australian Health Practitioner Regulation Agency established by</w:t>
      </w:r>
      <w:r w:rsidRPr="00AE666B">
        <w:rPr>
          <w:spacing w:val="40"/>
        </w:rPr>
        <w:t xml:space="preserve"> </w:t>
      </w:r>
      <w:r w:rsidRPr="00AE666B">
        <w:t>section 23 of the Health Practitioner Regulation National Law (Tasmania);</w:t>
      </w:r>
    </w:p>
    <w:p w14:paraId="5C82094F" w14:textId="77777777" w:rsidR="00AF6084" w:rsidRPr="00AE666B" w:rsidRDefault="00AF6084" w:rsidP="00B340FE">
      <w:pPr>
        <w:pStyle w:val="ListParagraph"/>
        <w:numPr>
          <w:ilvl w:val="1"/>
          <w:numId w:val="48"/>
        </w:numPr>
        <w:ind w:left="2552"/>
      </w:pPr>
      <w:r w:rsidRPr="00AE666B">
        <w:t>any</w:t>
      </w:r>
      <w:r w:rsidRPr="00AE666B">
        <w:rPr>
          <w:spacing w:val="-4"/>
        </w:rPr>
        <w:t xml:space="preserve"> </w:t>
      </w:r>
      <w:r w:rsidRPr="00AE666B">
        <w:t>other</w:t>
      </w:r>
      <w:r w:rsidRPr="00AE666B">
        <w:rPr>
          <w:spacing w:val="-5"/>
        </w:rPr>
        <w:t xml:space="preserve"> </w:t>
      </w:r>
      <w:r w:rsidRPr="00AE666B">
        <w:t>prescribed</w:t>
      </w:r>
      <w:r w:rsidRPr="00AE666B">
        <w:rPr>
          <w:spacing w:val="-3"/>
        </w:rPr>
        <w:t xml:space="preserve"> </w:t>
      </w:r>
      <w:r w:rsidRPr="00AE666B">
        <w:t>person</w:t>
      </w:r>
      <w:r w:rsidRPr="00AE666B">
        <w:rPr>
          <w:spacing w:val="-4"/>
        </w:rPr>
        <w:t xml:space="preserve"> </w:t>
      </w:r>
      <w:r w:rsidRPr="00AE666B">
        <w:t>or</w:t>
      </w:r>
      <w:r w:rsidRPr="00AE666B">
        <w:rPr>
          <w:spacing w:val="-4"/>
        </w:rPr>
        <w:t xml:space="preserve"> body.</w:t>
      </w:r>
    </w:p>
    <w:p w14:paraId="03AC04D4" w14:textId="4CF97E0B" w:rsidR="00AF6084" w:rsidRPr="00AE666B" w:rsidRDefault="00AF6084" w:rsidP="00B340FE">
      <w:pPr>
        <w:pStyle w:val="ListParagraph"/>
        <w:numPr>
          <w:ilvl w:val="0"/>
          <w:numId w:val="48"/>
        </w:numPr>
        <w:ind w:left="1985"/>
      </w:pPr>
      <w:r w:rsidRPr="00AE666B">
        <w:t>The</w:t>
      </w:r>
      <w:r w:rsidRPr="00AE666B">
        <w:rPr>
          <w:spacing w:val="-1"/>
        </w:rPr>
        <w:t xml:space="preserve"> </w:t>
      </w:r>
      <w:r w:rsidRPr="00AE666B">
        <w:t>Commissioner</w:t>
      </w:r>
      <w:r w:rsidRPr="00AE666B">
        <w:rPr>
          <w:spacing w:val="-1"/>
        </w:rPr>
        <w:t xml:space="preserve"> </w:t>
      </w:r>
      <w:r w:rsidRPr="00AE666B">
        <w:t>may</w:t>
      </w:r>
      <w:r w:rsidRPr="00AE666B">
        <w:rPr>
          <w:spacing w:val="-1"/>
        </w:rPr>
        <w:t xml:space="preserve"> </w:t>
      </w:r>
      <w:r w:rsidRPr="00AE666B">
        <w:t>conduct</w:t>
      </w:r>
      <w:r w:rsidRPr="00AE666B">
        <w:rPr>
          <w:spacing w:val="-1"/>
        </w:rPr>
        <w:t xml:space="preserve"> </w:t>
      </w:r>
      <w:r w:rsidRPr="00AE666B">
        <w:t>an</w:t>
      </w:r>
      <w:r w:rsidRPr="00AE666B">
        <w:rPr>
          <w:spacing w:val="-1"/>
        </w:rPr>
        <w:t xml:space="preserve"> </w:t>
      </w:r>
      <w:r w:rsidRPr="00AE666B">
        <w:t>investigation of</w:t>
      </w:r>
      <w:r w:rsidRPr="00AE666B">
        <w:rPr>
          <w:spacing w:val="-2"/>
        </w:rPr>
        <w:t xml:space="preserve"> </w:t>
      </w:r>
      <w:r w:rsidRPr="00AE666B">
        <w:t>a</w:t>
      </w:r>
      <w:r w:rsidRPr="00AE666B">
        <w:rPr>
          <w:spacing w:val="-2"/>
        </w:rPr>
        <w:t xml:space="preserve"> </w:t>
      </w:r>
      <w:r w:rsidRPr="00AE666B">
        <w:t>matter</w:t>
      </w:r>
      <w:r w:rsidRPr="00AE666B">
        <w:rPr>
          <w:spacing w:val="-2"/>
        </w:rPr>
        <w:t xml:space="preserve"> </w:t>
      </w:r>
      <w:r w:rsidRPr="00AE666B">
        <w:t>that</w:t>
      </w:r>
      <w:r w:rsidRPr="00AE666B">
        <w:rPr>
          <w:spacing w:val="-1"/>
        </w:rPr>
        <w:t xml:space="preserve"> </w:t>
      </w:r>
      <w:r w:rsidRPr="00AE666B">
        <w:t>the</w:t>
      </w:r>
      <w:r w:rsidRPr="00AE666B">
        <w:rPr>
          <w:spacing w:val="-2"/>
        </w:rPr>
        <w:t xml:space="preserve"> </w:t>
      </w:r>
      <w:r w:rsidRPr="00AE666B">
        <w:t>Commissioner</w:t>
      </w:r>
      <w:r w:rsidRPr="00AE666B">
        <w:rPr>
          <w:spacing w:val="-3"/>
        </w:rPr>
        <w:t xml:space="preserve"> </w:t>
      </w:r>
      <w:r w:rsidRPr="00AE666B">
        <w:t>has</w:t>
      </w:r>
      <w:r w:rsidRPr="00AE666B">
        <w:rPr>
          <w:spacing w:val="-1"/>
        </w:rPr>
        <w:t xml:space="preserve"> </w:t>
      </w:r>
      <w:r w:rsidRPr="00AE666B">
        <w:t>referred</w:t>
      </w:r>
      <w:r w:rsidRPr="00AE666B">
        <w:rPr>
          <w:spacing w:val="-2"/>
        </w:rPr>
        <w:t xml:space="preserve"> </w:t>
      </w:r>
      <w:r w:rsidRPr="00AE666B">
        <w:t>to another person or body under subsection</w:t>
      </w:r>
      <w:r w:rsidRPr="00AE666B">
        <w:rPr>
          <w:spacing w:val="-4"/>
        </w:rPr>
        <w:t xml:space="preserve"> </w:t>
      </w:r>
      <w:r w:rsidRPr="00AE666B">
        <w:t>(1), if the Commissioner is of the opinion that conducting an investigation may be necessary to protect a person with disability from violence, abuse, neglect</w:t>
      </w:r>
      <w:r w:rsidR="008E723E">
        <w:t>, coercion</w:t>
      </w:r>
      <w:r w:rsidRPr="00AE666B">
        <w:t xml:space="preserve"> or exploitation.</w:t>
      </w:r>
    </w:p>
    <w:p w14:paraId="39EAC0BC" w14:textId="6F5BD14C" w:rsidR="00AF6084" w:rsidRPr="00AE666B" w:rsidRDefault="00AF6084" w:rsidP="00B340FE">
      <w:pPr>
        <w:pStyle w:val="ListParagraph"/>
        <w:numPr>
          <w:ilvl w:val="0"/>
          <w:numId w:val="48"/>
        </w:numPr>
        <w:ind w:left="1985"/>
      </w:pPr>
      <w:r w:rsidRPr="00AE666B">
        <w:t>If the Commissioner is of the opinion that a report or investigation may provide evidence of the commission of a criminal offence, the Commissioner must refer the report or investigation,</w:t>
      </w:r>
      <w:r w:rsidRPr="00AE666B">
        <w:rPr>
          <w:spacing w:val="80"/>
        </w:rPr>
        <w:t xml:space="preserve"> </w:t>
      </w:r>
      <w:r w:rsidRPr="00AE666B">
        <w:t>or</w:t>
      </w:r>
      <w:r w:rsidRPr="00AE666B">
        <w:rPr>
          <w:spacing w:val="80"/>
        </w:rPr>
        <w:t xml:space="preserve"> </w:t>
      </w:r>
      <w:r w:rsidRPr="00AE666B">
        <w:t>part</w:t>
      </w:r>
      <w:r w:rsidRPr="00AE666B">
        <w:rPr>
          <w:spacing w:val="80"/>
        </w:rPr>
        <w:t xml:space="preserve"> </w:t>
      </w:r>
      <w:r w:rsidRPr="00AE666B">
        <w:t>of</w:t>
      </w:r>
      <w:r w:rsidRPr="00AE666B">
        <w:rPr>
          <w:spacing w:val="80"/>
        </w:rPr>
        <w:t xml:space="preserve"> </w:t>
      </w:r>
      <w:r w:rsidRPr="00AE666B">
        <w:t>the</w:t>
      </w:r>
      <w:r w:rsidRPr="00AE666B">
        <w:rPr>
          <w:spacing w:val="80"/>
        </w:rPr>
        <w:t xml:space="preserve"> </w:t>
      </w:r>
      <w:r w:rsidRPr="00AE666B">
        <w:t>report</w:t>
      </w:r>
      <w:r w:rsidRPr="00AE666B">
        <w:rPr>
          <w:spacing w:val="80"/>
        </w:rPr>
        <w:t xml:space="preserve"> </w:t>
      </w:r>
      <w:r w:rsidRPr="00AE666B">
        <w:t>or</w:t>
      </w:r>
      <w:r w:rsidR="00893D61" w:rsidRPr="00AE666B">
        <w:t xml:space="preserve"> </w:t>
      </w:r>
      <w:r w:rsidRPr="00AE666B">
        <w:t>investigation, to the Commissioner of Police or the Director of Public Prosecutions.</w:t>
      </w:r>
    </w:p>
    <w:p w14:paraId="7DF0C994" w14:textId="77777777" w:rsidR="00AF6084" w:rsidRPr="00AE666B" w:rsidRDefault="00AF6084" w:rsidP="00B340FE">
      <w:pPr>
        <w:pStyle w:val="ListParagraph"/>
        <w:numPr>
          <w:ilvl w:val="0"/>
          <w:numId w:val="48"/>
        </w:numPr>
        <w:ind w:left="1985"/>
      </w:pPr>
      <w:r w:rsidRPr="00AE666B">
        <w:t xml:space="preserve">The Commissioner must refuse to conduct an investigation if the matter that is the subject of the investigation is the subject of, or would prejudice, any criminal proceedings or criminal </w:t>
      </w:r>
      <w:r w:rsidRPr="00AE666B">
        <w:rPr>
          <w:spacing w:val="-2"/>
        </w:rPr>
        <w:t>investigations.</w:t>
      </w:r>
    </w:p>
    <w:p w14:paraId="52D55FD6" w14:textId="77777777" w:rsidR="007A4C01" w:rsidRPr="007A4C01" w:rsidRDefault="007A4C01" w:rsidP="007A4C01">
      <w:pPr>
        <w:pStyle w:val="Heading2"/>
        <w:numPr>
          <w:ilvl w:val="0"/>
          <w:numId w:val="0"/>
        </w:numPr>
        <w:ind w:left="567" w:hanging="567"/>
        <w:rPr>
          <w:b w:val="0"/>
          <w:bCs w:val="0"/>
          <w:sz w:val="24"/>
          <w:szCs w:val="24"/>
        </w:rPr>
      </w:pPr>
    </w:p>
    <w:p w14:paraId="4DEBFC53" w14:textId="77777777" w:rsidR="00AF6084" w:rsidRPr="00AE666B" w:rsidRDefault="00AF6084" w:rsidP="00D51531">
      <w:pPr>
        <w:pStyle w:val="Heading3"/>
      </w:pPr>
      <w:bookmarkStart w:id="48" w:name="_Toc169094166"/>
      <w:r w:rsidRPr="00AE666B">
        <w:t>Information</w:t>
      </w:r>
      <w:r w:rsidRPr="00AE666B">
        <w:rPr>
          <w:spacing w:val="-5"/>
        </w:rPr>
        <w:t xml:space="preserve"> </w:t>
      </w:r>
      <w:r w:rsidRPr="00AE666B">
        <w:t>for</w:t>
      </w:r>
      <w:r w:rsidRPr="00AE666B">
        <w:rPr>
          <w:spacing w:val="-3"/>
        </w:rPr>
        <w:t xml:space="preserve"> </w:t>
      </w:r>
      <w:r w:rsidRPr="00AE666B">
        <w:t>the</w:t>
      </w:r>
      <w:r w:rsidRPr="00AE666B">
        <w:rPr>
          <w:spacing w:val="-6"/>
        </w:rPr>
        <w:t xml:space="preserve"> </w:t>
      </w:r>
      <w:r w:rsidRPr="00AE666B">
        <w:t>purposes</w:t>
      </w:r>
      <w:r w:rsidRPr="00AE666B">
        <w:rPr>
          <w:spacing w:val="-2"/>
        </w:rPr>
        <w:t xml:space="preserve"> </w:t>
      </w:r>
      <w:r w:rsidRPr="00AE666B">
        <w:t>of</w:t>
      </w:r>
      <w:r w:rsidRPr="00AE666B">
        <w:rPr>
          <w:spacing w:val="-6"/>
        </w:rPr>
        <w:t xml:space="preserve"> </w:t>
      </w:r>
      <w:r w:rsidRPr="00AE666B">
        <w:t>an</w:t>
      </w:r>
      <w:r w:rsidRPr="00AE666B">
        <w:rPr>
          <w:spacing w:val="-2"/>
        </w:rPr>
        <w:t xml:space="preserve"> investigation</w:t>
      </w:r>
      <w:bookmarkEnd w:id="48"/>
    </w:p>
    <w:p w14:paraId="713BDB9C" w14:textId="77777777" w:rsidR="00AF6084" w:rsidRPr="00AE666B" w:rsidRDefault="00AF6084" w:rsidP="00B340FE">
      <w:pPr>
        <w:pStyle w:val="ListParagraph"/>
        <w:numPr>
          <w:ilvl w:val="0"/>
          <w:numId w:val="47"/>
        </w:numPr>
        <w:ind w:left="1985"/>
      </w:pPr>
      <w:r w:rsidRPr="00AE666B">
        <w:t>If the Commissioner has reason to believe that a person is capable of providing information or producing a document relevant to an investigation, the Commissioner may, by notice in writing provided to the person, require the person to do one or more of the following:</w:t>
      </w:r>
    </w:p>
    <w:p w14:paraId="2064D940" w14:textId="77777777" w:rsidR="00AF6084" w:rsidRPr="00AE666B" w:rsidRDefault="00AF6084" w:rsidP="00B340FE">
      <w:pPr>
        <w:pStyle w:val="ListParagraph"/>
        <w:numPr>
          <w:ilvl w:val="1"/>
          <w:numId w:val="47"/>
        </w:numPr>
        <w:ind w:left="2552"/>
      </w:pPr>
      <w:r w:rsidRPr="00AE666B">
        <w:t>provide that information to the Commissioner in writing signed by that person or, in the case of a body</w:t>
      </w:r>
      <w:r w:rsidRPr="00AE666B">
        <w:rPr>
          <w:spacing w:val="40"/>
        </w:rPr>
        <w:t xml:space="preserve"> </w:t>
      </w:r>
      <w:r w:rsidRPr="00AE666B">
        <w:t xml:space="preserve">corporate, by an officer of the body </w:t>
      </w:r>
      <w:r w:rsidRPr="00AE666B">
        <w:rPr>
          <w:spacing w:val="-2"/>
        </w:rPr>
        <w:t>corporate;</w:t>
      </w:r>
    </w:p>
    <w:p w14:paraId="57EF1D2D" w14:textId="77777777" w:rsidR="00AF6084" w:rsidRPr="00AE666B" w:rsidRDefault="00AF6084" w:rsidP="002C3019">
      <w:pPr>
        <w:pStyle w:val="ListParagraph"/>
        <w:numPr>
          <w:ilvl w:val="1"/>
          <w:numId w:val="47"/>
        </w:numPr>
        <w:ind w:left="2552"/>
      </w:pPr>
      <w:r w:rsidRPr="00AE666B">
        <w:lastRenderedPageBreak/>
        <w:t xml:space="preserve">produce that document to the </w:t>
      </w:r>
      <w:r w:rsidRPr="00AE666B">
        <w:rPr>
          <w:spacing w:val="-2"/>
        </w:rPr>
        <w:t>Commissioner;</w:t>
      </w:r>
    </w:p>
    <w:p w14:paraId="0B3F38A5" w14:textId="77777777" w:rsidR="00AF6084" w:rsidRPr="00AE666B" w:rsidRDefault="00AF6084" w:rsidP="002C3019">
      <w:pPr>
        <w:pStyle w:val="ListParagraph"/>
        <w:numPr>
          <w:ilvl w:val="1"/>
          <w:numId w:val="47"/>
        </w:numPr>
        <w:ind w:left="2552"/>
      </w:pPr>
      <w:r w:rsidRPr="00AE666B">
        <w:t xml:space="preserve">attend before a person specified in the notice and provide information by answering questions relevant to the </w:t>
      </w:r>
      <w:r w:rsidRPr="00AE666B">
        <w:rPr>
          <w:spacing w:val="-2"/>
        </w:rPr>
        <w:t>investigation.</w:t>
      </w:r>
    </w:p>
    <w:p w14:paraId="03347102" w14:textId="7548DC5F" w:rsidR="00AF6084" w:rsidRPr="00AE666B" w:rsidRDefault="00AF6084" w:rsidP="00B340FE">
      <w:pPr>
        <w:pStyle w:val="ListParagraph"/>
        <w:numPr>
          <w:ilvl w:val="0"/>
          <w:numId w:val="47"/>
        </w:numPr>
        <w:ind w:left="1985"/>
      </w:pPr>
      <w:r w:rsidRPr="00AE666B">
        <w:t>A notice referred to in subsection (1) is to</w:t>
      </w:r>
      <w:r w:rsidRPr="00AE666B">
        <w:rPr>
          <w:spacing w:val="40"/>
        </w:rPr>
        <w:t xml:space="preserve"> </w:t>
      </w:r>
      <w:r w:rsidRPr="00AE666B">
        <w:t>specify the period within which, or the day, time and</w:t>
      </w:r>
      <w:r w:rsidRPr="00AE666B">
        <w:rPr>
          <w:spacing w:val="68"/>
        </w:rPr>
        <w:t xml:space="preserve"> </w:t>
      </w:r>
      <w:r w:rsidRPr="00AE666B">
        <w:t>place</w:t>
      </w:r>
      <w:r w:rsidRPr="00AE666B">
        <w:rPr>
          <w:spacing w:val="70"/>
        </w:rPr>
        <w:t xml:space="preserve"> </w:t>
      </w:r>
      <w:r w:rsidRPr="00AE666B">
        <w:t>at</w:t>
      </w:r>
      <w:r w:rsidRPr="00AE666B">
        <w:rPr>
          <w:spacing w:val="68"/>
        </w:rPr>
        <w:t xml:space="preserve"> </w:t>
      </w:r>
      <w:r w:rsidRPr="00AE666B">
        <w:t>which,</w:t>
      </w:r>
      <w:r w:rsidRPr="00AE666B">
        <w:rPr>
          <w:spacing w:val="66"/>
        </w:rPr>
        <w:t xml:space="preserve"> </w:t>
      </w:r>
      <w:r w:rsidRPr="00AE666B">
        <w:t>the</w:t>
      </w:r>
      <w:r w:rsidRPr="00AE666B">
        <w:rPr>
          <w:spacing w:val="67"/>
        </w:rPr>
        <w:t xml:space="preserve"> </w:t>
      </w:r>
      <w:r w:rsidRPr="00AE666B">
        <w:t>person</w:t>
      </w:r>
      <w:r w:rsidRPr="00AE666B">
        <w:rPr>
          <w:spacing w:val="68"/>
        </w:rPr>
        <w:t xml:space="preserve"> </w:t>
      </w:r>
      <w:r w:rsidRPr="00AE666B">
        <w:t>is</w:t>
      </w:r>
      <w:r w:rsidRPr="00AE666B">
        <w:rPr>
          <w:spacing w:val="70"/>
        </w:rPr>
        <w:t xml:space="preserve"> </w:t>
      </w:r>
      <w:r w:rsidRPr="00AE666B">
        <w:t>required</w:t>
      </w:r>
      <w:r w:rsidRPr="00AE666B">
        <w:rPr>
          <w:spacing w:val="68"/>
        </w:rPr>
        <w:t xml:space="preserve"> </w:t>
      </w:r>
      <w:r w:rsidRPr="00AE666B">
        <w:t>to</w:t>
      </w:r>
      <w:r w:rsidR="00893D61" w:rsidRPr="00AE666B">
        <w:t xml:space="preserve"> </w:t>
      </w:r>
      <w:r w:rsidRPr="00AE666B">
        <w:t>provide the information or document or attend to answer questions.</w:t>
      </w:r>
    </w:p>
    <w:p w14:paraId="0DE00962" w14:textId="77777777" w:rsidR="00AF6084" w:rsidRPr="00AE666B" w:rsidRDefault="00AF6084" w:rsidP="00B340FE">
      <w:pPr>
        <w:pStyle w:val="ListParagraph"/>
        <w:numPr>
          <w:ilvl w:val="0"/>
          <w:numId w:val="47"/>
        </w:numPr>
        <w:ind w:left="1985"/>
      </w:pPr>
      <w:r w:rsidRPr="00AE666B">
        <w:t>Nothing in this section authorises the Commissioner</w:t>
      </w:r>
      <w:r w:rsidRPr="00AE666B">
        <w:rPr>
          <w:spacing w:val="-8"/>
        </w:rPr>
        <w:t xml:space="preserve"> </w:t>
      </w:r>
      <w:r w:rsidRPr="00AE666B">
        <w:t>to</w:t>
      </w:r>
      <w:r w:rsidRPr="00AE666B">
        <w:rPr>
          <w:spacing w:val="-5"/>
        </w:rPr>
        <w:t xml:space="preserve"> </w:t>
      </w:r>
      <w:r w:rsidRPr="00AE666B">
        <w:t>require</w:t>
      </w:r>
      <w:r w:rsidRPr="00AE666B">
        <w:rPr>
          <w:spacing w:val="-6"/>
        </w:rPr>
        <w:t xml:space="preserve"> </w:t>
      </w:r>
      <w:r w:rsidRPr="00AE666B">
        <w:t>the</w:t>
      </w:r>
      <w:r w:rsidRPr="00AE666B">
        <w:rPr>
          <w:spacing w:val="-6"/>
        </w:rPr>
        <w:t xml:space="preserve"> </w:t>
      </w:r>
      <w:r w:rsidRPr="00AE666B">
        <w:t>provision</w:t>
      </w:r>
      <w:r w:rsidRPr="00AE666B">
        <w:rPr>
          <w:spacing w:val="-5"/>
        </w:rPr>
        <w:t xml:space="preserve"> </w:t>
      </w:r>
      <w:r w:rsidRPr="00AE666B">
        <w:t>of</w:t>
      </w:r>
      <w:r w:rsidRPr="00AE666B">
        <w:rPr>
          <w:spacing w:val="-8"/>
        </w:rPr>
        <w:t xml:space="preserve"> </w:t>
      </w:r>
      <w:r w:rsidRPr="00AE666B">
        <w:t>exempt information or that part of a document</w:t>
      </w:r>
      <w:r w:rsidRPr="00AE666B">
        <w:rPr>
          <w:spacing w:val="40"/>
        </w:rPr>
        <w:t xml:space="preserve"> </w:t>
      </w:r>
      <w:r w:rsidRPr="00AE666B">
        <w:t>containing exempt information.</w:t>
      </w:r>
    </w:p>
    <w:p w14:paraId="66D4BC29" w14:textId="77777777" w:rsidR="00AF6084" w:rsidRDefault="00AF6084" w:rsidP="00B340FE">
      <w:pPr>
        <w:pStyle w:val="ListParagraph"/>
        <w:numPr>
          <w:ilvl w:val="0"/>
          <w:numId w:val="47"/>
        </w:numPr>
        <w:ind w:left="1985"/>
      </w:pPr>
      <w:r w:rsidRPr="00AE666B">
        <w:t>Where a document is produced in accordance with a requirement under this section, the Commissioner may take possession of, make copies of, or take extracts from, the document.</w:t>
      </w:r>
    </w:p>
    <w:p w14:paraId="333E4E68" w14:textId="77777777" w:rsidR="004B12AA" w:rsidRDefault="004B12AA" w:rsidP="006C4ED4">
      <w:pPr>
        <w:pStyle w:val="ListParagraph"/>
        <w:numPr>
          <w:ilvl w:val="0"/>
          <w:numId w:val="47"/>
        </w:numPr>
        <w:ind w:left="1985"/>
      </w:pPr>
      <w:r>
        <w:t>A person must not, without reasonable excuse, fail to comply with a requirement made of the person under subsection (1).</w:t>
      </w:r>
    </w:p>
    <w:p w14:paraId="5B7E59CA" w14:textId="7852BC7A" w:rsidR="00703F4F" w:rsidRPr="00AE666B" w:rsidRDefault="004B12AA" w:rsidP="004B12AA">
      <w:pPr>
        <w:ind w:left="1679"/>
      </w:pPr>
      <w:r>
        <w:t>Penalty:</w:t>
      </w:r>
      <w:r>
        <w:tab/>
        <w:t>Fine not exceeding 50 penalty units.</w:t>
      </w:r>
    </w:p>
    <w:p w14:paraId="570C75B8" w14:textId="77777777" w:rsidR="007A4C01" w:rsidRPr="007A4C01" w:rsidRDefault="007A4C01" w:rsidP="007A4C01">
      <w:pPr>
        <w:pStyle w:val="Heading2"/>
        <w:numPr>
          <w:ilvl w:val="0"/>
          <w:numId w:val="0"/>
        </w:numPr>
        <w:ind w:left="567" w:hanging="567"/>
        <w:rPr>
          <w:b w:val="0"/>
          <w:bCs w:val="0"/>
          <w:sz w:val="24"/>
          <w:szCs w:val="24"/>
        </w:rPr>
      </w:pPr>
    </w:p>
    <w:p w14:paraId="52F89B92" w14:textId="77777777" w:rsidR="00AF6084" w:rsidRPr="00AE666B" w:rsidRDefault="00AF6084" w:rsidP="00D51531">
      <w:pPr>
        <w:pStyle w:val="Heading3"/>
      </w:pPr>
      <w:bookmarkStart w:id="49" w:name="_Toc169094167"/>
      <w:r w:rsidRPr="00AE666B">
        <w:t>Protection</w:t>
      </w:r>
      <w:r w:rsidRPr="00AE666B">
        <w:rPr>
          <w:spacing w:val="-5"/>
        </w:rPr>
        <w:t xml:space="preserve"> </w:t>
      </w:r>
      <w:r w:rsidRPr="00AE666B">
        <w:t>of</w:t>
      </w:r>
      <w:r w:rsidRPr="00AE666B">
        <w:rPr>
          <w:spacing w:val="-5"/>
        </w:rPr>
        <w:t xml:space="preserve"> </w:t>
      </w:r>
      <w:r w:rsidRPr="00AE666B">
        <w:t>persons</w:t>
      </w:r>
      <w:r w:rsidRPr="00AE666B">
        <w:rPr>
          <w:spacing w:val="-4"/>
        </w:rPr>
        <w:t xml:space="preserve"> </w:t>
      </w:r>
      <w:r w:rsidRPr="00AE666B">
        <w:t>making</w:t>
      </w:r>
      <w:r w:rsidRPr="00AE666B">
        <w:rPr>
          <w:spacing w:val="-4"/>
        </w:rPr>
        <w:t xml:space="preserve"> </w:t>
      </w:r>
      <w:r w:rsidRPr="00AE666B">
        <w:rPr>
          <w:spacing w:val="-2"/>
        </w:rPr>
        <w:t>reports</w:t>
      </w:r>
      <w:bookmarkEnd w:id="49"/>
    </w:p>
    <w:p w14:paraId="267516C5" w14:textId="77777777" w:rsidR="00AF6084" w:rsidRPr="00AE666B" w:rsidRDefault="00AF6084" w:rsidP="00B340FE">
      <w:pPr>
        <w:pStyle w:val="ListParagraph"/>
        <w:numPr>
          <w:ilvl w:val="0"/>
          <w:numId w:val="46"/>
        </w:numPr>
        <w:ind w:left="1985"/>
      </w:pPr>
      <w:r w:rsidRPr="00AE666B">
        <w:t>The identity of a person who makes a report to the Commissioner in good faith, or information from which the identity of that person could be deduced, must not be disclosed by any person or body unless the disclosure is –</w:t>
      </w:r>
    </w:p>
    <w:p w14:paraId="74F7382A" w14:textId="77777777" w:rsidR="00AF6084" w:rsidRPr="00AE666B" w:rsidRDefault="00AF6084" w:rsidP="00B340FE">
      <w:pPr>
        <w:pStyle w:val="ListParagraph"/>
        <w:numPr>
          <w:ilvl w:val="1"/>
          <w:numId w:val="46"/>
        </w:numPr>
        <w:ind w:left="2552"/>
      </w:pPr>
      <w:r w:rsidRPr="00AE666B">
        <w:t>made with the consent of the person who made the report; or</w:t>
      </w:r>
    </w:p>
    <w:p w14:paraId="4B3290BA" w14:textId="2B17C887" w:rsidR="00AF6084" w:rsidRPr="00AE666B" w:rsidRDefault="00AF6084" w:rsidP="00B340FE">
      <w:pPr>
        <w:pStyle w:val="ListParagraph"/>
        <w:numPr>
          <w:ilvl w:val="1"/>
          <w:numId w:val="46"/>
        </w:numPr>
        <w:ind w:left="2552"/>
      </w:pPr>
      <w:r w:rsidRPr="00AE666B">
        <w:rPr>
          <w:spacing w:val="-2"/>
        </w:rPr>
        <w:t>necessary</w:t>
      </w:r>
      <w:r w:rsidR="00B92F07" w:rsidRPr="00AE666B">
        <w:t xml:space="preserve"> </w:t>
      </w:r>
      <w:r w:rsidRPr="00AE666B">
        <w:rPr>
          <w:spacing w:val="-4"/>
        </w:rPr>
        <w:t>for</w:t>
      </w:r>
      <w:r w:rsidR="00B92F07" w:rsidRPr="00AE666B">
        <w:t xml:space="preserve"> </w:t>
      </w:r>
      <w:r w:rsidRPr="00AE666B">
        <w:rPr>
          <w:spacing w:val="-4"/>
        </w:rPr>
        <w:t>the</w:t>
      </w:r>
      <w:r w:rsidR="00B92F07" w:rsidRPr="00AE666B">
        <w:t xml:space="preserve"> </w:t>
      </w:r>
      <w:r w:rsidRPr="00AE666B">
        <w:rPr>
          <w:spacing w:val="-2"/>
        </w:rPr>
        <w:t>purposes</w:t>
      </w:r>
      <w:r w:rsidR="00B92F07" w:rsidRPr="00AE666B">
        <w:t xml:space="preserve"> </w:t>
      </w:r>
      <w:r w:rsidRPr="00AE666B">
        <w:rPr>
          <w:spacing w:val="-6"/>
        </w:rPr>
        <w:t>of</w:t>
      </w:r>
      <w:r w:rsidR="00B92F07" w:rsidRPr="00AE666B">
        <w:t xml:space="preserve"> </w:t>
      </w:r>
      <w:r w:rsidRPr="00AE666B">
        <w:rPr>
          <w:spacing w:val="-4"/>
        </w:rPr>
        <w:t xml:space="preserve">law </w:t>
      </w:r>
      <w:r w:rsidRPr="00AE666B">
        <w:t>enforcement; or</w:t>
      </w:r>
    </w:p>
    <w:p w14:paraId="6DE717F1" w14:textId="77777777" w:rsidR="00AF6084" w:rsidRPr="00AE666B" w:rsidRDefault="00AF6084" w:rsidP="00B340FE">
      <w:pPr>
        <w:pStyle w:val="ListParagraph"/>
        <w:numPr>
          <w:ilvl w:val="1"/>
          <w:numId w:val="46"/>
        </w:numPr>
        <w:ind w:left="2552"/>
      </w:pPr>
      <w:r w:rsidRPr="00AE666B">
        <w:t>otherwise</w:t>
      </w:r>
      <w:r w:rsidRPr="00AE666B">
        <w:rPr>
          <w:spacing w:val="40"/>
        </w:rPr>
        <w:t xml:space="preserve"> </w:t>
      </w:r>
      <w:r w:rsidRPr="00AE666B">
        <w:t>permitted</w:t>
      </w:r>
      <w:r w:rsidRPr="00AE666B">
        <w:rPr>
          <w:spacing w:val="40"/>
        </w:rPr>
        <w:t xml:space="preserve"> </w:t>
      </w:r>
      <w:r w:rsidRPr="00AE666B">
        <w:t>under</w:t>
      </w:r>
      <w:r w:rsidRPr="00AE666B">
        <w:rPr>
          <w:spacing w:val="40"/>
        </w:rPr>
        <w:t xml:space="preserve"> </w:t>
      </w:r>
      <w:r w:rsidRPr="00AE666B">
        <w:t>this</w:t>
      </w:r>
      <w:r w:rsidRPr="00AE666B">
        <w:rPr>
          <w:spacing w:val="40"/>
        </w:rPr>
        <w:t xml:space="preserve"> </w:t>
      </w:r>
      <w:r w:rsidRPr="00AE666B">
        <w:t>or</w:t>
      </w:r>
      <w:r w:rsidRPr="00AE666B">
        <w:rPr>
          <w:spacing w:val="40"/>
        </w:rPr>
        <w:t xml:space="preserve"> </w:t>
      </w:r>
      <w:r w:rsidRPr="00AE666B">
        <w:t>any</w:t>
      </w:r>
      <w:r w:rsidRPr="00AE666B">
        <w:rPr>
          <w:spacing w:val="40"/>
        </w:rPr>
        <w:t xml:space="preserve"> </w:t>
      </w:r>
      <w:r w:rsidRPr="00AE666B">
        <w:t>other Act; or</w:t>
      </w:r>
    </w:p>
    <w:p w14:paraId="558E79BA" w14:textId="6448F754" w:rsidR="00AF6084" w:rsidRPr="00AE666B" w:rsidRDefault="00AF6084" w:rsidP="00B340FE">
      <w:pPr>
        <w:pStyle w:val="ListParagraph"/>
        <w:numPr>
          <w:ilvl w:val="1"/>
          <w:numId w:val="46"/>
        </w:numPr>
        <w:ind w:left="2552"/>
      </w:pPr>
      <w:r w:rsidRPr="00AE666B">
        <w:rPr>
          <w:spacing w:val="-2"/>
        </w:rPr>
        <w:t>necessary</w:t>
      </w:r>
      <w:r w:rsidR="00B92F07" w:rsidRPr="00AE666B">
        <w:t xml:space="preserve"> </w:t>
      </w:r>
      <w:r w:rsidRPr="00AE666B">
        <w:rPr>
          <w:spacing w:val="-4"/>
        </w:rPr>
        <w:t>for</w:t>
      </w:r>
      <w:r w:rsidR="00B92F07" w:rsidRPr="00AE666B">
        <w:t xml:space="preserve"> </w:t>
      </w:r>
      <w:r w:rsidRPr="00AE666B">
        <w:rPr>
          <w:spacing w:val="-4"/>
        </w:rPr>
        <w:t>any</w:t>
      </w:r>
      <w:r w:rsidR="00B92F07" w:rsidRPr="00AE666B">
        <w:t xml:space="preserve"> </w:t>
      </w:r>
      <w:r w:rsidRPr="00AE666B">
        <w:rPr>
          <w:spacing w:val="-2"/>
        </w:rPr>
        <w:t>other</w:t>
      </w:r>
      <w:r w:rsidR="00B92F07" w:rsidRPr="00AE666B">
        <w:t xml:space="preserve"> </w:t>
      </w:r>
      <w:r w:rsidRPr="00AE666B">
        <w:rPr>
          <w:spacing w:val="-2"/>
        </w:rPr>
        <w:t xml:space="preserve">purpose </w:t>
      </w:r>
      <w:r w:rsidRPr="00AE666B">
        <w:t>prescribed by the regulations.</w:t>
      </w:r>
    </w:p>
    <w:p w14:paraId="0E3F7202" w14:textId="584C5BF3" w:rsidR="00AF6084" w:rsidRPr="00AE666B" w:rsidRDefault="00AF6084" w:rsidP="00B340FE">
      <w:pPr>
        <w:pStyle w:val="ListParagraph"/>
        <w:numPr>
          <w:ilvl w:val="0"/>
          <w:numId w:val="46"/>
        </w:numPr>
        <w:ind w:left="1985"/>
      </w:pPr>
      <w:r w:rsidRPr="00AE666B">
        <w:t>If a person, acting in good faith, makes a report to the Commissioner in accordance with this</w:t>
      </w:r>
      <w:r w:rsidRPr="00AE666B">
        <w:rPr>
          <w:spacing w:val="40"/>
        </w:rPr>
        <w:t xml:space="preserve"> </w:t>
      </w:r>
      <w:r w:rsidRPr="00AE666B">
        <w:t>Act,</w:t>
      </w:r>
      <w:r w:rsidRPr="00AE666B">
        <w:rPr>
          <w:spacing w:val="77"/>
        </w:rPr>
        <w:t xml:space="preserve"> </w:t>
      </w:r>
      <w:r w:rsidRPr="00AE666B">
        <w:t>that</w:t>
      </w:r>
      <w:r w:rsidRPr="00AE666B">
        <w:rPr>
          <w:spacing w:val="76"/>
        </w:rPr>
        <w:t xml:space="preserve"> </w:t>
      </w:r>
      <w:r w:rsidRPr="00AE666B">
        <w:t>person</w:t>
      </w:r>
      <w:r w:rsidRPr="00AE666B">
        <w:rPr>
          <w:spacing w:val="76"/>
        </w:rPr>
        <w:t xml:space="preserve"> </w:t>
      </w:r>
      <w:r w:rsidRPr="00AE666B">
        <w:t>is</w:t>
      </w:r>
      <w:r w:rsidRPr="00AE666B">
        <w:rPr>
          <w:spacing w:val="76"/>
        </w:rPr>
        <w:t xml:space="preserve"> </w:t>
      </w:r>
      <w:r w:rsidRPr="00AE666B">
        <w:t>not</w:t>
      </w:r>
      <w:r w:rsidRPr="00AE666B">
        <w:rPr>
          <w:spacing w:val="78"/>
        </w:rPr>
        <w:t xml:space="preserve"> </w:t>
      </w:r>
      <w:r w:rsidRPr="00AE666B">
        <w:t>liable</w:t>
      </w:r>
      <w:r w:rsidRPr="00AE666B">
        <w:rPr>
          <w:spacing w:val="78"/>
        </w:rPr>
        <w:t xml:space="preserve"> </w:t>
      </w:r>
      <w:r w:rsidRPr="00AE666B">
        <w:t>to</w:t>
      </w:r>
      <w:r w:rsidRPr="00AE666B">
        <w:rPr>
          <w:spacing w:val="78"/>
        </w:rPr>
        <w:t xml:space="preserve"> </w:t>
      </w:r>
      <w:r w:rsidRPr="00AE666B">
        <w:t>any</w:t>
      </w:r>
      <w:r w:rsidRPr="00AE666B">
        <w:rPr>
          <w:spacing w:val="78"/>
        </w:rPr>
        <w:t xml:space="preserve"> </w:t>
      </w:r>
      <w:r w:rsidRPr="00AE666B">
        <w:t>civil</w:t>
      </w:r>
      <w:r w:rsidRPr="00AE666B">
        <w:rPr>
          <w:spacing w:val="78"/>
        </w:rPr>
        <w:t xml:space="preserve"> </w:t>
      </w:r>
      <w:r w:rsidRPr="00AE666B">
        <w:t>or</w:t>
      </w:r>
      <w:r w:rsidR="00893D61" w:rsidRPr="00AE666B">
        <w:t xml:space="preserve"> </w:t>
      </w:r>
      <w:r w:rsidRPr="00AE666B">
        <w:t>criminal action, or any disciplinary action, for making the report.</w:t>
      </w:r>
    </w:p>
    <w:p w14:paraId="05415175" w14:textId="77777777" w:rsidR="007A4C01" w:rsidRPr="007A4C01" w:rsidRDefault="007A4C01" w:rsidP="007A4C01">
      <w:pPr>
        <w:pStyle w:val="Heading2"/>
        <w:numPr>
          <w:ilvl w:val="0"/>
          <w:numId w:val="0"/>
        </w:numPr>
        <w:ind w:left="567" w:hanging="567"/>
        <w:rPr>
          <w:b w:val="0"/>
          <w:bCs w:val="0"/>
          <w:sz w:val="24"/>
          <w:szCs w:val="24"/>
        </w:rPr>
      </w:pPr>
    </w:p>
    <w:p w14:paraId="744EE176" w14:textId="77777777" w:rsidR="00AF6084" w:rsidRPr="00AE666B" w:rsidRDefault="00AF6084" w:rsidP="00D51531">
      <w:pPr>
        <w:pStyle w:val="Heading3"/>
      </w:pPr>
      <w:bookmarkStart w:id="50" w:name="_Toc169094168"/>
      <w:r w:rsidRPr="00AE666B">
        <w:lastRenderedPageBreak/>
        <w:t>Procedure</w:t>
      </w:r>
      <w:r w:rsidRPr="00AE666B">
        <w:rPr>
          <w:spacing w:val="-4"/>
        </w:rPr>
        <w:t xml:space="preserve"> </w:t>
      </w:r>
      <w:r w:rsidRPr="00AE666B">
        <w:t>on</w:t>
      </w:r>
      <w:r w:rsidRPr="00AE666B">
        <w:rPr>
          <w:spacing w:val="-4"/>
        </w:rPr>
        <w:t xml:space="preserve"> </w:t>
      </w:r>
      <w:r w:rsidRPr="00AE666B">
        <w:t>completion</w:t>
      </w:r>
      <w:r w:rsidRPr="00AE666B">
        <w:rPr>
          <w:spacing w:val="-4"/>
        </w:rPr>
        <w:t xml:space="preserve"> </w:t>
      </w:r>
      <w:r w:rsidRPr="00AE666B">
        <w:t>of</w:t>
      </w:r>
      <w:r w:rsidRPr="00AE666B">
        <w:rPr>
          <w:spacing w:val="-6"/>
        </w:rPr>
        <w:t xml:space="preserve"> </w:t>
      </w:r>
      <w:r w:rsidRPr="00AE666B">
        <w:rPr>
          <w:spacing w:val="-2"/>
        </w:rPr>
        <w:t>investigation</w:t>
      </w:r>
      <w:bookmarkEnd w:id="50"/>
    </w:p>
    <w:p w14:paraId="112C651B" w14:textId="77777777" w:rsidR="00AF6084" w:rsidRPr="00AE666B" w:rsidRDefault="00AF6084" w:rsidP="00893D61">
      <w:pPr>
        <w:pStyle w:val="BodyText"/>
        <w:ind w:left="1985"/>
      </w:pPr>
      <w:r w:rsidRPr="00AE666B">
        <w:t>The Commissioner, as a result of an investigation, may take further action or make recommendations to such persons as the Commissioner thinks fit, including, but not limited to, disability services providers, defined entities and other persons and organisations that provide services that affect people with</w:t>
      </w:r>
      <w:r w:rsidRPr="00AE666B">
        <w:rPr>
          <w:spacing w:val="40"/>
        </w:rPr>
        <w:t xml:space="preserve"> </w:t>
      </w:r>
      <w:r w:rsidRPr="00AE666B">
        <w:rPr>
          <w:spacing w:val="-2"/>
        </w:rPr>
        <w:t>disability.</w:t>
      </w:r>
    </w:p>
    <w:p w14:paraId="4C121933" w14:textId="77777777" w:rsidR="00D51531" w:rsidRPr="00AE666B" w:rsidRDefault="00D51531">
      <w:pPr>
        <w:widowControl/>
        <w:autoSpaceDE/>
        <w:autoSpaceDN/>
        <w:spacing w:after="160" w:line="259" w:lineRule="auto"/>
        <w:ind w:right="0"/>
        <w:rPr>
          <w:b/>
          <w:bCs/>
          <w:sz w:val="28"/>
          <w:szCs w:val="28"/>
        </w:rPr>
      </w:pPr>
      <w:r w:rsidRPr="00AE666B">
        <w:br w:type="page"/>
      </w:r>
    </w:p>
    <w:p w14:paraId="095DF8EC" w14:textId="6D5DA905" w:rsidR="00AF6084" w:rsidRPr="00AE666B" w:rsidRDefault="00AF6084" w:rsidP="00920E5C">
      <w:pPr>
        <w:pStyle w:val="Heading1"/>
      </w:pPr>
      <w:bookmarkStart w:id="51" w:name="_Toc169094169"/>
      <w:r w:rsidRPr="00AE666B">
        <w:lastRenderedPageBreak/>
        <w:t>PART 5 – DISABILITY SERVICES REGULATIONS</w:t>
      </w:r>
      <w:bookmarkEnd w:id="51"/>
    </w:p>
    <w:p w14:paraId="675E63C0" w14:textId="77777777" w:rsidR="007A4C01" w:rsidRPr="007A4C01" w:rsidRDefault="007A4C01" w:rsidP="007A4C01">
      <w:pPr>
        <w:pStyle w:val="Heading2"/>
        <w:numPr>
          <w:ilvl w:val="0"/>
          <w:numId w:val="0"/>
        </w:numPr>
        <w:ind w:left="567" w:hanging="567"/>
        <w:rPr>
          <w:b w:val="0"/>
          <w:bCs w:val="0"/>
          <w:sz w:val="24"/>
          <w:szCs w:val="24"/>
        </w:rPr>
      </w:pPr>
    </w:p>
    <w:p w14:paraId="5E83EA39" w14:textId="77777777" w:rsidR="00AF6084" w:rsidRPr="00AE666B" w:rsidRDefault="00AF6084" w:rsidP="00D51531">
      <w:pPr>
        <w:pStyle w:val="Heading3"/>
      </w:pPr>
      <w:bookmarkStart w:id="52" w:name="_Toc169094170"/>
      <w:r w:rsidRPr="00AE666B">
        <w:t>Disability</w:t>
      </w:r>
      <w:r w:rsidRPr="00AE666B">
        <w:rPr>
          <w:spacing w:val="-7"/>
        </w:rPr>
        <w:t xml:space="preserve"> </w:t>
      </w:r>
      <w:r w:rsidRPr="00AE666B">
        <w:t>service</w:t>
      </w:r>
      <w:r w:rsidRPr="00AE666B">
        <w:rPr>
          <w:spacing w:val="-6"/>
        </w:rPr>
        <w:t xml:space="preserve"> </w:t>
      </w:r>
      <w:r w:rsidRPr="00AE666B">
        <w:rPr>
          <w:spacing w:val="-2"/>
        </w:rPr>
        <w:t>standards</w:t>
      </w:r>
      <w:bookmarkEnd w:id="52"/>
    </w:p>
    <w:p w14:paraId="05BD6E0B" w14:textId="77777777" w:rsidR="00AF6084" w:rsidRPr="00AE666B" w:rsidRDefault="00AF6084" w:rsidP="00B340FE">
      <w:pPr>
        <w:pStyle w:val="ListParagraph"/>
        <w:numPr>
          <w:ilvl w:val="0"/>
          <w:numId w:val="45"/>
        </w:numPr>
        <w:ind w:left="1985"/>
      </w:pPr>
      <w:r w:rsidRPr="00AE666B">
        <w:t>The regulations are to prescribe standards that are to apply in relation to the provision, by disability services providers, of supports and services for people with disability.</w:t>
      </w:r>
    </w:p>
    <w:p w14:paraId="4F334D99" w14:textId="77777777" w:rsidR="00AF6084" w:rsidRPr="00AE666B" w:rsidRDefault="00AF6084" w:rsidP="00B340FE">
      <w:pPr>
        <w:pStyle w:val="ListParagraph"/>
        <w:numPr>
          <w:ilvl w:val="0"/>
          <w:numId w:val="45"/>
        </w:numPr>
        <w:ind w:left="1985"/>
      </w:pPr>
      <w:r w:rsidRPr="00AE666B">
        <w:t>Regulations for the purposes of subsection (1) may prescribe standards that apply to –</w:t>
      </w:r>
    </w:p>
    <w:p w14:paraId="7E34C9DC" w14:textId="77777777" w:rsidR="00AF6084" w:rsidRPr="00AE666B" w:rsidRDefault="00AF6084" w:rsidP="00B340FE">
      <w:pPr>
        <w:pStyle w:val="ListParagraph"/>
        <w:numPr>
          <w:ilvl w:val="1"/>
          <w:numId w:val="45"/>
        </w:numPr>
        <w:ind w:left="2552"/>
      </w:pPr>
      <w:r w:rsidRPr="00AE666B">
        <w:t>all</w:t>
      </w:r>
      <w:r w:rsidRPr="00AE666B">
        <w:rPr>
          <w:spacing w:val="-10"/>
        </w:rPr>
        <w:t xml:space="preserve"> </w:t>
      </w:r>
      <w:r w:rsidRPr="00AE666B">
        <w:t>disability</w:t>
      </w:r>
      <w:r w:rsidRPr="00AE666B">
        <w:rPr>
          <w:spacing w:val="-5"/>
        </w:rPr>
        <w:t xml:space="preserve"> </w:t>
      </w:r>
      <w:r w:rsidRPr="00AE666B">
        <w:t>services</w:t>
      </w:r>
      <w:r w:rsidRPr="00AE666B">
        <w:rPr>
          <w:spacing w:val="-9"/>
        </w:rPr>
        <w:t xml:space="preserve"> </w:t>
      </w:r>
      <w:r w:rsidRPr="00AE666B">
        <w:t>providers;</w:t>
      </w:r>
      <w:r w:rsidRPr="00AE666B">
        <w:rPr>
          <w:spacing w:val="-5"/>
        </w:rPr>
        <w:t xml:space="preserve"> or</w:t>
      </w:r>
    </w:p>
    <w:p w14:paraId="4A30F09C" w14:textId="77777777" w:rsidR="00AF6084" w:rsidRPr="00AE666B" w:rsidRDefault="00AF6084" w:rsidP="00B340FE">
      <w:pPr>
        <w:pStyle w:val="ListParagraph"/>
        <w:numPr>
          <w:ilvl w:val="1"/>
          <w:numId w:val="45"/>
        </w:numPr>
        <w:ind w:left="2552"/>
      </w:pPr>
      <w:r w:rsidRPr="00AE666B">
        <w:t>a</w:t>
      </w:r>
      <w:r w:rsidRPr="00AE666B">
        <w:rPr>
          <w:spacing w:val="40"/>
        </w:rPr>
        <w:t xml:space="preserve"> </w:t>
      </w:r>
      <w:r w:rsidRPr="00AE666B">
        <w:t>particular</w:t>
      </w:r>
      <w:r w:rsidRPr="00AE666B">
        <w:rPr>
          <w:spacing w:val="40"/>
        </w:rPr>
        <w:t xml:space="preserve"> </w:t>
      </w:r>
      <w:r w:rsidRPr="00AE666B">
        <w:t>class</w:t>
      </w:r>
      <w:r w:rsidRPr="00AE666B">
        <w:rPr>
          <w:spacing w:val="40"/>
        </w:rPr>
        <w:t xml:space="preserve"> </w:t>
      </w:r>
      <w:r w:rsidRPr="00AE666B">
        <w:t>of</w:t>
      </w:r>
      <w:r w:rsidRPr="00AE666B">
        <w:rPr>
          <w:spacing w:val="40"/>
        </w:rPr>
        <w:t xml:space="preserve"> </w:t>
      </w:r>
      <w:r w:rsidRPr="00AE666B">
        <w:t>disability</w:t>
      </w:r>
      <w:r w:rsidRPr="00AE666B">
        <w:rPr>
          <w:spacing w:val="40"/>
        </w:rPr>
        <w:t xml:space="preserve"> </w:t>
      </w:r>
      <w:r w:rsidRPr="00AE666B">
        <w:t xml:space="preserve">services </w:t>
      </w:r>
      <w:r w:rsidRPr="00AE666B">
        <w:rPr>
          <w:spacing w:val="-2"/>
        </w:rPr>
        <w:t>provider.</w:t>
      </w:r>
    </w:p>
    <w:p w14:paraId="528B7BE5" w14:textId="77777777" w:rsidR="00AF6084" w:rsidRPr="00AE666B" w:rsidRDefault="00AF6084" w:rsidP="00B340FE">
      <w:pPr>
        <w:pStyle w:val="ListParagraph"/>
        <w:numPr>
          <w:ilvl w:val="0"/>
          <w:numId w:val="45"/>
        </w:numPr>
        <w:ind w:left="1985"/>
      </w:pPr>
      <w:r w:rsidRPr="00AE666B">
        <w:t>The regulations may adopt, either wholly or in part, and either specifically or by reference and with or without modification, any national disability standards, whether the standards are published or issued before or after the commencement of this Act.</w:t>
      </w:r>
    </w:p>
    <w:p w14:paraId="4CAF6307" w14:textId="77777777" w:rsidR="00920E5C" w:rsidRPr="00AE666B" w:rsidRDefault="00920E5C">
      <w:pPr>
        <w:widowControl/>
        <w:autoSpaceDE/>
        <w:autoSpaceDN/>
        <w:spacing w:after="160" w:line="259" w:lineRule="auto"/>
        <w:ind w:right="0"/>
        <w:rPr>
          <w:b/>
          <w:bCs/>
          <w:sz w:val="28"/>
          <w:szCs w:val="28"/>
        </w:rPr>
      </w:pPr>
      <w:r w:rsidRPr="00AE666B">
        <w:br w:type="page"/>
      </w:r>
    </w:p>
    <w:p w14:paraId="097ADB5E" w14:textId="1B4F4FA6" w:rsidR="00AF6084" w:rsidRPr="00AE666B" w:rsidRDefault="00AF6084" w:rsidP="000F3CFE">
      <w:pPr>
        <w:pStyle w:val="Heading1"/>
      </w:pPr>
      <w:bookmarkStart w:id="53" w:name="_Toc169094171"/>
      <w:r w:rsidRPr="00AE666B">
        <w:lastRenderedPageBreak/>
        <w:t>PART</w:t>
      </w:r>
      <w:r w:rsidRPr="00AE666B">
        <w:rPr>
          <w:spacing w:val="-6"/>
        </w:rPr>
        <w:t xml:space="preserve"> </w:t>
      </w:r>
      <w:r w:rsidRPr="00AE666B">
        <w:t>6</w:t>
      </w:r>
      <w:r w:rsidRPr="00AE666B">
        <w:rPr>
          <w:spacing w:val="-1"/>
        </w:rPr>
        <w:t xml:space="preserve"> </w:t>
      </w:r>
      <w:r w:rsidRPr="00AE666B">
        <w:t>–</w:t>
      </w:r>
      <w:r w:rsidRPr="00AE666B">
        <w:rPr>
          <w:spacing w:val="-2"/>
        </w:rPr>
        <w:t xml:space="preserve"> </w:t>
      </w:r>
      <w:r w:rsidRPr="00AE666B">
        <w:t>SENIOR</w:t>
      </w:r>
      <w:r w:rsidRPr="00AE666B">
        <w:rPr>
          <w:spacing w:val="-5"/>
        </w:rPr>
        <w:t xml:space="preserve"> </w:t>
      </w:r>
      <w:r w:rsidRPr="00AE666B">
        <w:rPr>
          <w:spacing w:val="-2"/>
        </w:rPr>
        <w:t>PRACTITIONER</w:t>
      </w:r>
      <w:bookmarkEnd w:id="53"/>
    </w:p>
    <w:p w14:paraId="317BC578" w14:textId="77777777" w:rsidR="007A4C01" w:rsidRPr="007A4C01" w:rsidRDefault="007A4C01" w:rsidP="007A4C01">
      <w:pPr>
        <w:pStyle w:val="Heading2"/>
        <w:numPr>
          <w:ilvl w:val="0"/>
          <w:numId w:val="0"/>
        </w:numPr>
        <w:ind w:left="567" w:hanging="567"/>
        <w:rPr>
          <w:b w:val="0"/>
          <w:bCs w:val="0"/>
          <w:sz w:val="24"/>
          <w:szCs w:val="24"/>
        </w:rPr>
      </w:pPr>
    </w:p>
    <w:p w14:paraId="77A42640" w14:textId="77777777" w:rsidR="00AF6084" w:rsidRPr="00AE666B" w:rsidRDefault="00AF6084" w:rsidP="00920E5C">
      <w:pPr>
        <w:pStyle w:val="Heading3"/>
      </w:pPr>
      <w:bookmarkStart w:id="54" w:name="_Toc169094172"/>
      <w:r w:rsidRPr="00AE666B">
        <w:t>Senior</w:t>
      </w:r>
      <w:r w:rsidRPr="00AE666B">
        <w:rPr>
          <w:spacing w:val="-3"/>
        </w:rPr>
        <w:t xml:space="preserve"> </w:t>
      </w:r>
      <w:r w:rsidRPr="00AE666B">
        <w:t>Practitioner</w:t>
      </w:r>
      <w:r w:rsidRPr="00AE666B">
        <w:rPr>
          <w:spacing w:val="-5"/>
        </w:rPr>
        <w:t xml:space="preserve"> </w:t>
      </w:r>
      <w:r w:rsidRPr="00AE666B">
        <w:t>to</w:t>
      </w:r>
      <w:r w:rsidRPr="00AE666B">
        <w:rPr>
          <w:spacing w:val="-2"/>
        </w:rPr>
        <w:t xml:space="preserve"> </w:t>
      </w:r>
      <w:r w:rsidRPr="00AE666B">
        <w:t>be</w:t>
      </w:r>
      <w:r w:rsidRPr="00AE666B">
        <w:rPr>
          <w:spacing w:val="-3"/>
        </w:rPr>
        <w:t xml:space="preserve"> </w:t>
      </w:r>
      <w:r w:rsidRPr="00AE666B">
        <w:rPr>
          <w:spacing w:val="-2"/>
        </w:rPr>
        <w:t>appointed</w:t>
      </w:r>
      <w:bookmarkEnd w:id="54"/>
    </w:p>
    <w:p w14:paraId="6F5C6693" w14:textId="77777777" w:rsidR="00AF6084" w:rsidRPr="00AE666B" w:rsidRDefault="00AF6084" w:rsidP="00B340FE">
      <w:pPr>
        <w:pStyle w:val="ListParagraph"/>
        <w:numPr>
          <w:ilvl w:val="0"/>
          <w:numId w:val="44"/>
        </w:numPr>
        <w:ind w:left="1985"/>
      </w:pPr>
      <w:r w:rsidRPr="00AE666B">
        <w:t>The Secretary is to appoint a State Service employee or State Service officer to be the Senior Practitioner.</w:t>
      </w:r>
    </w:p>
    <w:p w14:paraId="46D80306" w14:textId="77777777" w:rsidR="00AF6084" w:rsidRPr="00AE666B" w:rsidRDefault="00AF6084" w:rsidP="00B340FE">
      <w:pPr>
        <w:pStyle w:val="ListParagraph"/>
        <w:numPr>
          <w:ilvl w:val="0"/>
          <w:numId w:val="44"/>
        </w:numPr>
        <w:ind w:left="1985"/>
      </w:pPr>
      <w:r w:rsidRPr="00AE666B">
        <w:t>A person may only be appointed to be</w:t>
      </w:r>
      <w:r w:rsidRPr="00AE666B">
        <w:rPr>
          <w:spacing w:val="-1"/>
        </w:rPr>
        <w:t xml:space="preserve"> </w:t>
      </w:r>
      <w:r w:rsidRPr="00AE666B">
        <w:t>the</w:t>
      </w:r>
      <w:r w:rsidRPr="00AE666B">
        <w:rPr>
          <w:spacing w:val="-1"/>
        </w:rPr>
        <w:t xml:space="preserve"> </w:t>
      </w:r>
      <w:r w:rsidRPr="00AE666B">
        <w:t>Senior Practitioner if, in the opinion of the Secretary,</w:t>
      </w:r>
      <w:r w:rsidRPr="00AE666B">
        <w:rPr>
          <w:spacing w:val="40"/>
        </w:rPr>
        <w:t xml:space="preserve"> </w:t>
      </w:r>
      <w:r w:rsidRPr="00AE666B">
        <w:t xml:space="preserve">the person has appropriate qualifications and experience to perform the functions and exercise the powers of the Senior Practitioner under this </w:t>
      </w:r>
      <w:r w:rsidRPr="00AE666B">
        <w:rPr>
          <w:spacing w:val="-4"/>
        </w:rPr>
        <w:t>Act.</w:t>
      </w:r>
    </w:p>
    <w:p w14:paraId="737F6D0D" w14:textId="77777777" w:rsidR="007A4C01" w:rsidRPr="007A4C01" w:rsidRDefault="007A4C01" w:rsidP="007A4C01">
      <w:pPr>
        <w:pStyle w:val="Heading2"/>
        <w:numPr>
          <w:ilvl w:val="0"/>
          <w:numId w:val="0"/>
        </w:numPr>
        <w:ind w:left="567" w:hanging="567"/>
        <w:rPr>
          <w:b w:val="0"/>
          <w:bCs w:val="0"/>
          <w:sz w:val="24"/>
          <w:szCs w:val="24"/>
        </w:rPr>
      </w:pPr>
    </w:p>
    <w:p w14:paraId="4EE23D8F" w14:textId="77777777" w:rsidR="00AF6084" w:rsidRPr="00AE666B" w:rsidRDefault="00AF6084" w:rsidP="00920E5C">
      <w:pPr>
        <w:pStyle w:val="Heading3"/>
      </w:pPr>
      <w:bookmarkStart w:id="55" w:name="_Toc169094173"/>
      <w:r w:rsidRPr="00AE666B">
        <w:t>Functions</w:t>
      </w:r>
      <w:r w:rsidRPr="00AE666B">
        <w:rPr>
          <w:spacing w:val="-7"/>
        </w:rPr>
        <w:t xml:space="preserve"> </w:t>
      </w:r>
      <w:r w:rsidRPr="00AE666B">
        <w:t>and</w:t>
      </w:r>
      <w:r w:rsidRPr="00AE666B">
        <w:rPr>
          <w:spacing w:val="-5"/>
        </w:rPr>
        <w:t xml:space="preserve"> </w:t>
      </w:r>
      <w:r w:rsidRPr="00AE666B">
        <w:t>powers</w:t>
      </w:r>
      <w:r w:rsidRPr="00AE666B">
        <w:rPr>
          <w:spacing w:val="-2"/>
        </w:rPr>
        <w:t xml:space="preserve"> </w:t>
      </w:r>
      <w:r w:rsidRPr="00AE666B">
        <w:t>of</w:t>
      </w:r>
      <w:r w:rsidRPr="00AE666B">
        <w:rPr>
          <w:spacing w:val="-4"/>
        </w:rPr>
        <w:t xml:space="preserve"> </w:t>
      </w:r>
      <w:r w:rsidRPr="00AE666B">
        <w:t>Senior</w:t>
      </w:r>
      <w:r w:rsidRPr="00AE666B">
        <w:rPr>
          <w:spacing w:val="-6"/>
        </w:rPr>
        <w:t xml:space="preserve"> </w:t>
      </w:r>
      <w:r w:rsidRPr="00AE666B">
        <w:rPr>
          <w:spacing w:val="-2"/>
        </w:rPr>
        <w:t>Practitioner</w:t>
      </w:r>
      <w:bookmarkEnd w:id="55"/>
    </w:p>
    <w:p w14:paraId="5860773B" w14:textId="77777777" w:rsidR="00AF6084" w:rsidRPr="00AE666B" w:rsidRDefault="00AF6084" w:rsidP="00B340FE">
      <w:pPr>
        <w:pStyle w:val="ListParagraph"/>
        <w:numPr>
          <w:ilvl w:val="0"/>
          <w:numId w:val="43"/>
        </w:numPr>
        <w:ind w:left="1985"/>
      </w:pPr>
      <w:r w:rsidRPr="00AE666B">
        <w:t>The functions of the Senior Practitioner include the following:</w:t>
      </w:r>
    </w:p>
    <w:p w14:paraId="07CAFBF0" w14:textId="77777777" w:rsidR="00AF6084" w:rsidRPr="00AE666B" w:rsidRDefault="00AF6084" w:rsidP="00B340FE">
      <w:pPr>
        <w:pStyle w:val="ListParagraph"/>
        <w:numPr>
          <w:ilvl w:val="1"/>
          <w:numId w:val="43"/>
        </w:numPr>
        <w:ind w:left="2552"/>
      </w:pPr>
      <w:r w:rsidRPr="00AE666B">
        <w:t>to authorise the use of restrictive practices</w:t>
      </w:r>
      <w:r w:rsidRPr="00AE666B">
        <w:rPr>
          <w:spacing w:val="-2"/>
        </w:rPr>
        <w:t xml:space="preserve"> </w:t>
      </w:r>
      <w:r w:rsidRPr="00AE666B">
        <w:t>by disability services providers;</w:t>
      </w:r>
    </w:p>
    <w:p w14:paraId="112FD013" w14:textId="77777777" w:rsidR="00AF6084" w:rsidRPr="00AE666B" w:rsidRDefault="00AF6084" w:rsidP="00B340FE">
      <w:pPr>
        <w:pStyle w:val="ListParagraph"/>
        <w:numPr>
          <w:ilvl w:val="1"/>
          <w:numId w:val="43"/>
        </w:numPr>
        <w:ind w:left="2552"/>
      </w:pPr>
      <w:r w:rsidRPr="00AE666B">
        <w:t>to oversee the use of restrictive practices in accordance with this Act;</w:t>
      </w:r>
    </w:p>
    <w:p w14:paraId="724E30FB" w14:textId="77777777" w:rsidR="00AF6084" w:rsidRPr="00AE666B" w:rsidRDefault="00AF6084" w:rsidP="00B340FE">
      <w:pPr>
        <w:pStyle w:val="ListParagraph"/>
        <w:numPr>
          <w:ilvl w:val="1"/>
          <w:numId w:val="43"/>
        </w:numPr>
        <w:ind w:left="2552"/>
      </w:pPr>
      <w:r w:rsidRPr="00AE666B">
        <w:t>to report to the Secretary in relation to</w:t>
      </w:r>
      <w:r w:rsidRPr="00AE666B">
        <w:rPr>
          <w:spacing w:val="40"/>
        </w:rPr>
        <w:t xml:space="preserve"> </w:t>
      </w:r>
      <w:r w:rsidRPr="00AE666B">
        <w:t xml:space="preserve">the authorisation and use of restrictive </w:t>
      </w:r>
      <w:r w:rsidRPr="00AE666B">
        <w:rPr>
          <w:spacing w:val="-2"/>
        </w:rPr>
        <w:t>practices;</w:t>
      </w:r>
    </w:p>
    <w:p w14:paraId="3CBA0359" w14:textId="77777777" w:rsidR="00AF6084" w:rsidRPr="00AE666B" w:rsidRDefault="00AF6084" w:rsidP="00B340FE">
      <w:pPr>
        <w:pStyle w:val="ListParagraph"/>
        <w:numPr>
          <w:ilvl w:val="1"/>
          <w:numId w:val="43"/>
        </w:numPr>
        <w:ind w:left="2552"/>
      </w:pPr>
      <w:r w:rsidRPr="00AE666B">
        <w:t>to promote the reduction and elimination of the use of restrictive practices by disability services providers to the greatest extent possible;</w:t>
      </w:r>
    </w:p>
    <w:p w14:paraId="12CF9921" w14:textId="5D089298" w:rsidR="00AF6084" w:rsidRPr="00AE666B" w:rsidRDefault="00AF6084" w:rsidP="00B340FE">
      <w:pPr>
        <w:pStyle w:val="ListParagraph"/>
        <w:numPr>
          <w:ilvl w:val="1"/>
          <w:numId w:val="43"/>
        </w:numPr>
        <w:ind w:left="2552"/>
      </w:pPr>
      <w:r w:rsidRPr="00AE666B">
        <w:t>to ensure that –</w:t>
      </w:r>
    </w:p>
    <w:p w14:paraId="41324541" w14:textId="22349446" w:rsidR="00AF6084" w:rsidRPr="00AE666B" w:rsidRDefault="00AF6084" w:rsidP="00B340FE">
      <w:pPr>
        <w:pStyle w:val="ListParagraph"/>
        <w:numPr>
          <w:ilvl w:val="2"/>
          <w:numId w:val="43"/>
        </w:numPr>
        <w:ind w:left="3119"/>
        <w:jc w:val="left"/>
      </w:pPr>
      <w:r w:rsidRPr="00AE666B">
        <w:t>the rights of people who may be subject to restrictive practices are protected</w:t>
      </w:r>
      <w:r w:rsidR="00C2449A">
        <w:t xml:space="preserve"> </w:t>
      </w:r>
      <w:r w:rsidR="00C2449A" w:rsidRPr="00AE666B">
        <w:t>to the greatest extent possible</w:t>
      </w:r>
      <w:r w:rsidRPr="00AE666B">
        <w:t>; and</w:t>
      </w:r>
    </w:p>
    <w:p w14:paraId="4097A648" w14:textId="77777777" w:rsidR="00AF6084" w:rsidRPr="00AE666B" w:rsidRDefault="00AF6084" w:rsidP="00B340FE">
      <w:pPr>
        <w:pStyle w:val="ListParagraph"/>
        <w:numPr>
          <w:ilvl w:val="2"/>
          <w:numId w:val="43"/>
        </w:numPr>
        <w:ind w:left="3119"/>
        <w:jc w:val="left"/>
      </w:pPr>
      <w:r w:rsidRPr="00AE666B">
        <w:t>disability services providers comply with any applicable guidelines and standards on the use of restrictive practices;</w:t>
      </w:r>
    </w:p>
    <w:p w14:paraId="14D2DF91" w14:textId="77777777" w:rsidR="00AF6084" w:rsidRPr="00AE666B" w:rsidRDefault="00AF6084" w:rsidP="00B340FE">
      <w:pPr>
        <w:pStyle w:val="ListParagraph"/>
        <w:numPr>
          <w:ilvl w:val="1"/>
          <w:numId w:val="43"/>
        </w:numPr>
        <w:ind w:left="2552"/>
      </w:pPr>
      <w:r w:rsidRPr="00AE666B">
        <w:t>to develop guidelines and standards that are in accordance with best practice and the objects of this Act;</w:t>
      </w:r>
    </w:p>
    <w:p w14:paraId="78D7751F" w14:textId="77777777" w:rsidR="00AF6084" w:rsidRPr="00AE666B" w:rsidRDefault="00AF6084" w:rsidP="00B340FE">
      <w:pPr>
        <w:pStyle w:val="ListParagraph"/>
        <w:numPr>
          <w:ilvl w:val="1"/>
          <w:numId w:val="43"/>
        </w:numPr>
        <w:ind w:left="2552"/>
      </w:pPr>
      <w:r w:rsidRPr="00AE666B">
        <w:t xml:space="preserve">to give directions to disability services providers about the use of restrictive </w:t>
      </w:r>
      <w:r w:rsidRPr="00AE666B">
        <w:rPr>
          <w:spacing w:val="-2"/>
        </w:rPr>
        <w:t>practices;</w:t>
      </w:r>
    </w:p>
    <w:p w14:paraId="7CB50FFB" w14:textId="77777777" w:rsidR="00AF6084" w:rsidRPr="00AE666B" w:rsidRDefault="00AF6084" w:rsidP="00B340FE">
      <w:pPr>
        <w:pStyle w:val="ListParagraph"/>
        <w:numPr>
          <w:ilvl w:val="1"/>
          <w:numId w:val="43"/>
        </w:numPr>
        <w:ind w:left="2552"/>
      </w:pPr>
      <w:r w:rsidRPr="00AE666B">
        <w:lastRenderedPageBreak/>
        <w:t>to provide education and information in relation to restrictive practices and the use</w:t>
      </w:r>
      <w:r w:rsidRPr="00AE666B">
        <w:rPr>
          <w:spacing w:val="-2"/>
        </w:rPr>
        <w:t xml:space="preserve"> </w:t>
      </w:r>
      <w:r w:rsidRPr="00AE666B">
        <w:t>of behaviour management techniques that may obviate or minimise the need</w:t>
      </w:r>
      <w:r w:rsidRPr="00AE666B">
        <w:rPr>
          <w:spacing w:val="40"/>
        </w:rPr>
        <w:t xml:space="preserve"> </w:t>
      </w:r>
      <w:r w:rsidRPr="00AE666B">
        <w:t>for restrictive practices;</w:t>
      </w:r>
    </w:p>
    <w:p w14:paraId="49331BC6" w14:textId="77777777" w:rsidR="00AF6084" w:rsidRPr="00AE666B" w:rsidRDefault="00AF6084" w:rsidP="00B340FE">
      <w:pPr>
        <w:pStyle w:val="ListParagraph"/>
        <w:numPr>
          <w:ilvl w:val="1"/>
          <w:numId w:val="43"/>
        </w:numPr>
        <w:ind w:left="2552"/>
      </w:pPr>
      <w:r w:rsidRPr="00AE666B">
        <w:t>to provide information in relation to the rights of people with disability who may be subject to restrictive practices;</w:t>
      </w:r>
    </w:p>
    <w:p w14:paraId="48BD640E" w14:textId="77777777" w:rsidR="00AF6084" w:rsidRPr="00AE666B" w:rsidRDefault="00AF6084" w:rsidP="00B340FE">
      <w:pPr>
        <w:pStyle w:val="ListParagraph"/>
        <w:numPr>
          <w:ilvl w:val="1"/>
          <w:numId w:val="43"/>
        </w:numPr>
        <w:ind w:left="2552"/>
      </w:pPr>
      <w:r w:rsidRPr="00AE666B">
        <w:t>to give advice to disability services providers so as to –</w:t>
      </w:r>
    </w:p>
    <w:p w14:paraId="4330654A" w14:textId="77777777" w:rsidR="007E5CBF" w:rsidRPr="00AE666B" w:rsidRDefault="00AF6084" w:rsidP="00B340FE">
      <w:pPr>
        <w:pStyle w:val="ListParagraph"/>
        <w:numPr>
          <w:ilvl w:val="2"/>
          <w:numId w:val="43"/>
        </w:numPr>
        <w:ind w:left="3119"/>
        <w:jc w:val="left"/>
      </w:pPr>
      <w:r w:rsidRPr="00AE666B">
        <w:t>improve practices in relation to restrictive</w:t>
      </w:r>
      <w:r w:rsidRPr="00AE666B">
        <w:rPr>
          <w:spacing w:val="-5"/>
        </w:rPr>
        <w:t xml:space="preserve"> </w:t>
      </w:r>
      <w:r w:rsidRPr="00AE666B">
        <w:t>practices</w:t>
      </w:r>
      <w:r w:rsidRPr="00AE666B">
        <w:rPr>
          <w:spacing w:val="-5"/>
        </w:rPr>
        <w:t xml:space="preserve"> </w:t>
      </w:r>
      <w:r w:rsidRPr="00AE666B">
        <w:t>and</w:t>
      </w:r>
      <w:r w:rsidRPr="00AE666B">
        <w:rPr>
          <w:spacing w:val="-6"/>
        </w:rPr>
        <w:t xml:space="preserve"> </w:t>
      </w:r>
      <w:r w:rsidRPr="00AE666B">
        <w:t>the</w:t>
      </w:r>
      <w:r w:rsidRPr="00AE666B">
        <w:rPr>
          <w:spacing w:val="-6"/>
        </w:rPr>
        <w:t xml:space="preserve"> </w:t>
      </w:r>
      <w:r w:rsidRPr="00AE666B">
        <w:t>use</w:t>
      </w:r>
      <w:r w:rsidRPr="00AE666B">
        <w:rPr>
          <w:spacing w:val="-6"/>
        </w:rPr>
        <w:t xml:space="preserve"> </w:t>
      </w:r>
      <w:r w:rsidRPr="00AE666B">
        <w:t xml:space="preserve">of </w:t>
      </w:r>
      <w:r w:rsidRPr="00AE666B">
        <w:rPr>
          <w:spacing w:val="-2"/>
        </w:rPr>
        <w:t>behaviour</w:t>
      </w:r>
      <w:r w:rsidR="00B04FBF" w:rsidRPr="00AE666B">
        <w:t xml:space="preserve"> </w:t>
      </w:r>
      <w:r w:rsidRPr="00AE666B">
        <w:rPr>
          <w:spacing w:val="-2"/>
        </w:rPr>
        <w:t xml:space="preserve">management </w:t>
      </w:r>
      <w:r w:rsidRPr="00AE666B">
        <w:t>techniques</w:t>
      </w:r>
      <w:r w:rsidRPr="00AE666B">
        <w:rPr>
          <w:spacing w:val="55"/>
          <w:w w:val="150"/>
        </w:rPr>
        <w:t xml:space="preserve"> </w:t>
      </w:r>
      <w:r w:rsidRPr="00AE666B">
        <w:t>that</w:t>
      </w:r>
      <w:r w:rsidRPr="00AE666B">
        <w:rPr>
          <w:spacing w:val="56"/>
          <w:w w:val="150"/>
        </w:rPr>
        <w:t xml:space="preserve"> </w:t>
      </w:r>
      <w:r w:rsidRPr="00AE666B">
        <w:t>may</w:t>
      </w:r>
      <w:r w:rsidRPr="00AE666B">
        <w:rPr>
          <w:spacing w:val="55"/>
          <w:w w:val="150"/>
        </w:rPr>
        <w:t xml:space="preserve"> </w:t>
      </w:r>
      <w:r w:rsidRPr="00AE666B">
        <w:t>obviate</w:t>
      </w:r>
      <w:r w:rsidRPr="00AE666B">
        <w:rPr>
          <w:spacing w:val="55"/>
          <w:w w:val="150"/>
        </w:rPr>
        <w:t xml:space="preserve"> </w:t>
      </w:r>
      <w:r w:rsidRPr="00AE666B">
        <w:rPr>
          <w:spacing w:val="-5"/>
        </w:rPr>
        <w:t>or</w:t>
      </w:r>
      <w:r w:rsidR="007E5CBF" w:rsidRPr="00AE666B">
        <w:rPr>
          <w:spacing w:val="-5"/>
        </w:rPr>
        <w:t xml:space="preserve"> </w:t>
      </w:r>
      <w:r w:rsidRPr="00AE666B">
        <w:t>minimise</w:t>
      </w:r>
      <w:r w:rsidRPr="00AE666B">
        <w:rPr>
          <w:spacing w:val="37"/>
        </w:rPr>
        <w:t xml:space="preserve"> </w:t>
      </w:r>
      <w:r w:rsidRPr="00AE666B">
        <w:t>the</w:t>
      </w:r>
      <w:r w:rsidRPr="00AE666B">
        <w:rPr>
          <w:spacing w:val="37"/>
        </w:rPr>
        <w:t xml:space="preserve"> </w:t>
      </w:r>
      <w:r w:rsidRPr="00AE666B">
        <w:t>need</w:t>
      </w:r>
      <w:r w:rsidRPr="00AE666B">
        <w:rPr>
          <w:spacing w:val="37"/>
        </w:rPr>
        <w:t xml:space="preserve"> </w:t>
      </w:r>
      <w:r w:rsidRPr="00AE666B">
        <w:t>for</w:t>
      </w:r>
      <w:r w:rsidRPr="00AE666B">
        <w:rPr>
          <w:spacing w:val="37"/>
        </w:rPr>
        <w:t xml:space="preserve"> </w:t>
      </w:r>
      <w:r w:rsidRPr="00AE666B">
        <w:t>restrictive practices; and</w:t>
      </w:r>
    </w:p>
    <w:p w14:paraId="6B4D65CD" w14:textId="65D1F853" w:rsidR="00AF6084" w:rsidRPr="00AE666B" w:rsidRDefault="00AF6084" w:rsidP="00B340FE">
      <w:pPr>
        <w:pStyle w:val="ListParagraph"/>
        <w:numPr>
          <w:ilvl w:val="2"/>
          <w:numId w:val="43"/>
        </w:numPr>
        <w:ind w:left="3119"/>
        <w:jc w:val="left"/>
      </w:pPr>
      <w:r w:rsidRPr="00AE666B">
        <w:t>enable the use of restrictive practices to be reduced and, where appropriate, eliminated;</w:t>
      </w:r>
    </w:p>
    <w:p w14:paraId="13476C4D" w14:textId="77777777" w:rsidR="00AF6084" w:rsidRPr="00AE666B" w:rsidRDefault="00AF6084" w:rsidP="00B340FE">
      <w:pPr>
        <w:pStyle w:val="ListParagraph"/>
        <w:numPr>
          <w:ilvl w:val="1"/>
          <w:numId w:val="43"/>
        </w:numPr>
        <w:ind w:left="2552"/>
      </w:pPr>
      <w:r w:rsidRPr="00AE666B">
        <w:t>to undertake research in relation to restrictive practices and to make recommendations to the Secretary in respect of the need for research in relation to restrictive practices;</w:t>
      </w:r>
    </w:p>
    <w:p w14:paraId="36127F25" w14:textId="77777777" w:rsidR="00AF6084" w:rsidRPr="00AE666B" w:rsidRDefault="00AF6084" w:rsidP="00B340FE">
      <w:pPr>
        <w:pStyle w:val="ListParagraph"/>
        <w:numPr>
          <w:ilvl w:val="1"/>
          <w:numId w:val="43"/>
        </w:numPr>
        <w:ind w:left="2552"/>
      </w:pPr>
      <w:r w:rsidRPr="00AE666B">
        <w:t>to monitor and evaluate the use of restrictive practices;</w:t>
      </w:r>
    </w:p>
    <w:p w14:paraId="7EA4789E" w14:textId="77777777" w:rsidR="00AF6084" w:rsidRPr="00AE666B" w:rsidRDefault="00AF6084" w:rsidP="00B340FE">
      <w:pPr>
        <w:pStyle w:val="ListParagraph"/>
        <w:numPr>
          <w:ilvl w:val="1"/>
          <w:numId w:val="43"/>
        </w:numPr>
        <w:ind w:left="2552"/>
      </w:pPr>
      <w:r w:rsidRPr="00AE666B">
        <w:t>such other functions as are imposed on the Senior Practitioner under this or any other Act.</w:t>
      </w:r>
    </w:p>
    <w:p w14:paraId="06B43EDC" w14:textId="77777777" w:rsidR="00AF6084" w:rsidRPr="00AE666B" w:rsidRDefault="00AF6084" w:rsidP="00B340FE">
      <w:pPr>
        <w:pStyle w:val="ListParagraph"/>
        <w:numPr>
          <w:ilvl w:val="0"/>
          <w:numId w:val="43"/>
        </w:numPr>
        <w:ind w:left="1985"/>
      </w:pPr>
      <w:r w:rsidRPr="00AE666B">
        <w:t>In addition to any other power that may be exercised by the Senior Practitioner under this Act, the Senior Practitioner has the power to do all things necessary, or convenient, to be done in connection with the performance of the Senior Practitioner’s functions, and the exercise of the Senior Practitioner’s powers, under this or any other Act.</w:t>
      </w:r>
    </w:p>
    <w:p w14:paraId="00524DE1" w14:textId="77777777" w:rsidR="007A4C01" w:rsidRPr="007A4C01" w:rsidRDefault="007A4C01" w:rsidP="007A4C01">
      <w:pPr>
        <w:pStyle w:val="Heading2"/>
        <w:numPr>
          <w:ilvl w:val="0"/>
          <w:numId w:val="0"/>
        </w:numPr>
        <w:ind w:left="567" w:hanging="567"/>
        <w:rPr>
          <w:b w:val="0"/>
          <w:bCs w:val="0"/>
          <w:sz w:val="24"/>
          <w:szCs w:val="24"/>
        </w:rPr>
      </w:pPr>
    </w:p>
    <w:p w14:paraId="5BE98A7F" w14:textId="01FEB049" w:rsidR="00AF6084" w:rsidRPr="00AE666B" w:rsidRDefault="00AF6084" w:rsidP="00920E5C">
      <w:pPr>
        <w:pStyle w:val="Heading3"/>
      </w:pPr>
      <w:bookmarkStart w:id="56" w:name="_Toc169094174"/>
      <w:r w:rsidRPr="00AE666B">
        <w:t>Senior</w:t>
      </w:r>
      <w:r w:rsidRPr="00AE666B">
        <w:tab/>
      </w:r>
      <w:r w:rsidR="007E5CBF" w:rsidRPr="00AE666B">
        <w:t xml:space="preserve"> </w:t>
      </w:r>
      <w:r w:rsidRPr="00AE666B">
        <w:t>Practitioner</w:t>
      </w:r>
      <w:r w:rsidR="007E5CBF" w:rsidRPr="00AE666B">
        <w:t xml:space="preserve"> </w:t>
      </w:r>
      <w:r w:rsidRPr="00AE666B">
        <w:rPr>
          <w:spacing w:val="-4"/>
        </w:rPr>
        <w:t>may</w:t>
      </w:r>
      <w:r w:rsidR="007E5CBF" w:rsidRPr="00AE666B">
        <w:t xml:space="preserve"> </w:t>
      </w:r>
      <w:r w:rsidRPr="00AE666B">
        <w:t>determine</w:t>
      </w:r>
      <w:r w:rsidR="007E5CBF" w:rsidRPr="00AE666B">
        <w:t xml:space="preserve"> </w:t>
      </w:r>
      <w:r w:rsidRPr="00AE666B">
        <w:t>restrictive</w:t>
      </w:r>
      <w:r w:rsidR="007E5CBF" w:rsidRPr="00AE666B">
        <w:t xml:space="preserve"> </w:t>
      </w:r>
      <w:r w:rsidRPr="00AE666B">
        <w:t>practices</w:t>
      </w:r>
      <w:bookmarkEnd w:id="56"/>
    </w:p>
    <w:p w14:paraId="70B6CE5D" w14:textId="60562C00" w:rsidR="00AF6084" w:rsidRPr="00AE666B" w:rsidRDefault="00AF6084" w:rsidP="00B340FE">
      <w:pPr>
        <w:pStyle w:val="ListParagraph"/>
        <w:numPr>
          <w:ilvl w:val="0"/>
          <w:numId w:val="42"/>
        </w:numPr>
        <w:ind w:left="1985"/>
        <w:jc w:val="left"/>
      </w:pPr>
      <w:r w:rsidRPr="00AE666B">
        <w:t>The Senior Practitioner may determine that a practice or intervention that has the effect of restricting the rights or freedom of movement of</w:t>
      </w:r>
      <w:r w:rsidR="007E5CBF" w:rsidRPr="00AE666B">
        <w:t xml:space="preserve"> </w:t>
      </w:r>
      <w:r w:rsidRPr="00AE666B">
        <w:t>a</w:t>
      </w:r>
      <w:r w:rsidRPr="00AE666B">
        <w:rPr>
          <w:spacing w:val="38"/>
        </w:rPr>
        <w:t xml:space="preserve"> </w:t>
      </w:r>
      <w:r w:rsidRPr="00AE666B">
        <w:t>person</w:t>
      </w:r>
      <w:r w:rsidRPr="00AE666B">
        <w:rPr>
          <w:spacing w:val="39"/>
        </w:rPr>
        <w:t xml:space="preserve"> </w:t>
      </w:r>
      <w:r w:rsidRPr="00AE666B">
        <w:t>with</w:t>
      </w:r>
      <w:r w:rsidRPr="00AE666B">
        <w:rPr>
          <w:spacing w:val="39"/>
        </w:rPr>
        <w:t xml:space="preserve"> </w:t>
      </w:r>
      <w:r w:rsidRPr="00AE666B">
        <w:t>disability</w:t>
      </w:r>
      <w:r w:rsidRPr="00AE666B">
        <w:rPr>
          <w:spacing w:val="36"/>
        </w:rPr>
        <w:t xml:space="preserve"> </w:t>
      </w:r>
      <w:r w:rsidRPr="00AE666B">
        <w:t>is</w:t>
      </w:r>
      <w:r w:rsidRPr="00AE666B">
        <w:rPr>
          <w:spacing w:val="39"/>
        </w:rPr>
        <w:t xml:space="preserve"> </w:t>
      </w:r>
      <w:r w:rsidRPr="00AE666B">
        <w:t>a</w:t>
      </w:r>
      <w:r w:rsidRPr="00AE666B">
        <w:rPr>
          <w:spacing w:val="38"/>
        </w:rPr>
        <w:t xml:space="preserve"> </w:t>
      </w:r>
      <w:r w:rsidRPr="00AE666B">
        <w:t>restrictive</w:t>
      </w:r>
      <w:r w:rsidRPr="00AE666B">
        <w:rPr>
          <w:spacing w:val="38"/>
        </w:rPr>
        <w:t xml:space="preserve"> </w:t>
      </w:r>
      <w:r w:rsidRPr="00AE666B">
        <w:t>practice for the purposes of this Act.</w:t>
      </w:r>
    </w:p>
    <w:p w14:paraId="3017A94B" w14:textId="77777777" w:rsidR="00AF6084" w:rsidRPr="00AE666B" w:rsidRDefault="00AF6084" w:rsidP="00B340FE">
      <w:pPr>
        <w:pStyle w:val="ListParagraph"/>
        <w:numPr>
          <w:ilvl w:val="0"/>
          <w:numId w:val="42"/>
        </w:numPr>
        <w:ind w:left="1985"/>
        <w:jc w:val="left"/>
      </w:pPr>
      <w:r w:rsidRPr="00AE666B">
        <w:t>The</w:t>
      </w:r>
      <w:r w:rsidRPr="00AE666B">
        <w:rPr>
          <w:spacing w:val="-2"/>
        </w:rPr>
        <w:t xml:space="preserve"> </w:t>
      </w:r>
      <w:r w:rsidRPr="00AE666B">
        <w:t>Senior</w:t>
      </w:r>
      <w:r w:rsidRPr="00AE666B">
        <w:rPr>
          <w:spacing w:val="-2"/>
        </w:rPr>
        <w:t xml:space="preserve"> </w:t>
      </w:r>
      <w:r w:rsidRPr="00AE666B">
        <w:t>Practitioner</w:t>
      </w:r>
      <w:r w:rsidRPr="00AE666B">
        <w:rPr>
          <w:spacing w:val="-2"/>
        </w:rPr>
        <w:t xml:space="preserve"> </w:t>
      </w:r>
      <w:r w:rsidRPr="00AE666B">
        <w:t>is</w:t>
      </w:r>
      <w:r w:rsidRPr="00AE666B">
        <w:rPr>
          <w:spacing w:val="-2"/>
        </w:rPr>
        <w:t xml:space="preserve"> </w:t>
      </w:r>
      <w:r w:rsidRPr="00AE666B">
        <w:t>to</w:t>
      </w:r>
      <w:r w:rsidRPr="00AE666B">
        <w:rPr>
          <w:spacing w:val="-1"/>
        </w:rPr>
        <w:t xml:space="preserve"> </w:t>
      </w:r>
      <w:r w:rsidRPr="00AE666B">
        <w:t>ensure</w:t>
      </w:r>
      <w:r w:rsidRPr="00AE666B">
        <w:rPr>
          <w:spacing w:val="-2"/>
        </w:rPr>
        <w:t xml:space="preserve"> </w:t>
      </w:r>
      <w:r w:rsidRPr="00AE666B">
        <w:t>that</w:t>
      </w:r>
      <w:r w:rsidRPr="00AE666B">
        <w:rPr>
          <w:spacing w:val="-1"/>
        </w:rPr>
        <w:t xml:space="preserve"> </w:t>
      </w:r>
      <w:r w:rsidRPr="00AE666B">
        <w:t>notice</w:t>
      </w:r>
      <w:r w:rsidRPr="00AE666B">
        <w:rPr>
          <w:spacing w:val="-2"/>
        </w:rPr>
        <w:t xml:space="preserve"> </w:t>
      </w:r>
      <w:r w:rsidRPr="00AE666B">
        <w:t>of the</w:t>
      </w:r>
      <w:r w:rsidRPr="00AE666B">
        <w:rPr>
          <w:spacing w:val="40"/>
        </w:rPr>
        <w:t xml:space="preserve"> </w:t>
      </w:r>
      <w:r w:rsidRPr="00AE666B">
        <w:t>making</w:t>
      </w:r>
      <w:r w:rsidRPr="00AE666B">
        <w:rPr>
          <w:spacing w:val="40"/>
        </w:rPr>
        <w:t xml:space="preserve"> </w:t>
      </w:r>
      <w:r w:rsidRPr="00AE666B">
        <w:t>of</w:t>
      </w:r>
      <w:r w:rsidRPr="00AE666B">
        <w:rPr>
          <w:spacing w:val="40"/>
        </w:rPr>
        <w:t xml:space="preserve"> </w:t>
      </w:r>
      <w:r w:rsidRPr="00AE666B">
        <w:t>a</w:t>
      </w:r>
      <w:r w:rsidRPr="00AE666B">
        <w:rPr>
          <w:spacing w:val="40"/>
        </w:rPr>
        <w:t xml:space="preserve"> </w:t>
      </w:r>
      <w:r w:rsidRPr="00AE666B">
        <w:t>determination</w:t>
      </w:r>
      <w:r w:rsidRPr="00AE666B">
        <w:rPr>
          <w:spacing w:val="40"/>
        </w:rPr>
        <w:t xml:space="preserve"> </w:t>
      </w:r>
      <w:r w:rsidRPr="00AE666B">
        <w:t>under</w:t>
      </w:r>
      <w:r w:rsidRPr="00AE666B">
        <w:rPr>
          <w:spacing w:val="40"/>
        </w:rPr>
        <w:t xml:space="preserve"> </w:t>
      </w:r>
      <w:r w:rsidRPr="00AE666B">
        <w:t>subsection</w:t>
      </w:r>
      <w:r w:rsidRPr="00AE666B">
        <w:rPr>
          <w:spacing w:val="-2"/>
        </w:rPr>
        <w:t xml:space="preserve"> </w:t>
      </w:r>
      <w:r w:rsidRPr="00AE666B">
        <w:t>(1)</w:t>
      </w:r>
      <w:r w:rsidRPr="00AE666B">
        <w:rPr>
          <w:spacing w:val="-2"/>
        </w:rPr>
        <w:t xml:space="preserve"> </w:t>
      </w:r>
      <w:r w:rsidRPr="00AE666B">
        <w:t>is</w:t>
      </w:r>
      <w:r w:rsidRPr="00AE666B">
        <w:rPr>
          <w:spacing w:val="-1"/>
        </w:rPr>
        <w:t xml:space="preserve"> </w:t>
      </w:r>
      <w:r w:rsidRPr="00AE666B">
        <w:t>published on a</w:t>
      </w:r>
      <w:r w:rsidRPr="00AE666B">
        <w:rPr>
          <w:spacing w:val="-3"/>
        </w:rPr>
        <w:t xml:space="preserve"> </w:t>
      </w:r>
      <w:r w:rsidRPr="00AE666B">
        <w:t>website</w:t>
      </w:r>
      <w:r w:rsidRPr="00AE666B">
        <w:rPr>
          <w:spacing w:val="-3"/>
        </w:rPr>
        <w:t xml:space="preserve"> </w:t>
      </w:r>
      <w:r w:rsidRPr="00AE666B">
        <w:t xml:space="preserve">operated by, or on behalf of, the </w:t>
      </w:r>
      <w:r w:rsidRPr="00AE666B">
        <w:lastRenderedPageBreak/>
        <w:t>Senior Practitioner.</w:t>
      </w:r>
    </w:p>
    <w:p w14:paraId="16C65E1E" w14:textId="77777777" w:rsidR="00AF6084" w:rsidRPr="00AE666B" w:rsidRDefault="00AF6084" w:rsidP="00B340FE">
      <w:pPr>
        <w:pStyle w:val="ListParagraph"/>
        <w:numPr>
          <w:ilvl w:val="0"/>
          <w:numId w:val="42"/>
        </w:numPr>
        <w:ind w:left="1985"/>
        <w:jc w:val="left"/>
      </w:pPr>
      <w:r w:rsidRPr="00AE666B">
        <w:t>The Senior Practitioner is to ensure that a list of all practices and interventions determined under subsection (1) to be restrictive practices is published on a website operated by, or on behalf of, the Senior Practitioner.</w:t>
      </w:r>
    </w:p>
    <w:p w14:paraId="1B2627E0" w14:textId="77777777" w:rsidR="007A4C01" w:rsidRPr="007A4C01" w:rsidRDefault="007A4C01" w:rsidP="007A4C01">
      <w:pPr>
        <w:pStyle w:val="Heading2"/>
        <w:numPr>
          <w:ilvl w:val="0"/>
          <w:numId w:val="0"/>
        </w:numPr>
        <w:ind w:left="567" w:hanging="567"/>
        <w:rPr>
          <w:b w:val="0"/>
          <w:bCs w:val="0"/>
          <w:sz w:val="24"/>
          <w:szCs w:val="24"/>
        </w:rPr>
      </w:pPr>
    </w:p>
    <w:p w14:paraId="75ACC3E1" w14:textId="77777777" w:rsidR="00AF6084" w:rsidRPr="00AE666B" w:rsidRDefault="00AF6084" w:rsidP="00920E5C">
      <w:pPr>
        <w:pStyle w:val="Heading3"/>
      </w:pPr>
      <w:bookmarkStart w:id="57" w:name="_Toc169094175"/>
      <w:r w:rsidRPr="00AE666B">
        <w:t>Senior</w:t>
      </w:r>
      <w:r w:rsidRPr="00AE666B">
        <w:rPr>
          <w:spacing w:val="-6"/>
        </w:rPr>
        <w:t xml:space="preserve"> </w:t>
      </w:r>
      <w:r w:rsidRPr="00AE666B">
        <w:t>Practitioner</w:t>
      </w:r>
      <w:r w:rsidRPr="00AE666B">
        <w:rPr>
          <w:spacing w:val="-6"/>
        </w:rPr>
        <w:t xml:space="preserve"> </w:t>
      </w:r>
      <w:r w:rsidRPr="00AE666B">
        <w:t>may</w:t>
      </w:r>
      <w:r w:rsidRPr="00AE666B">
        <w:rPr>
          <w:spacing w:val="-4"/>
        </w:rPr>
        <w:t xml:space="preserve"> </w:t>
      </w:r>
      <w:r w:rsidRPr="00AE666B">
        <w:t>issue</w:t>
      </w:r>
      <w:r w:rsidRPr="00AE666B">
        <w:rPr>
          <w:spacing w:val="-5"/>
        </w:rPr>
        <w:t xml:space="preserve"> </w:t>
      </w:r>
      <w:r w:rsidRPr="00AE666B">
        <w:rPr>
          <w:spacing w:val="-2"/>
        </w:rPr>
        <w:t>guidelines</w:t>
      </w:r>
      <w:bookmarkEnd w:id="57"/>
    </w:p>
    <w:p w14:paraId="7FE386EB" w14:textId="77777777" w:rsidR="00AF6084" w:rsidRPr="00AE666B" w:rsidRDefault="00AF6084" w:rsidP="00B340FE">
      <w:pPr>
        <w:pStyle w:val="ListParagraph"/>
        <w:numPr>
          <w:ilvl w:val="0"/>
          <w:numId w:val="41"/>
        </w:numPr>
        <w:ind w:left="1985"/>
      </w:pPr>
      <w:r w:rsidRPr="00AE666B">
        <w:t>The Senior Practitioner may issue written guidelines relating to the performance and exercise of the Senior Practitioner’s functions and powers under this Act.</w:t>
      </w:r>
    </w:p>
    <w:p w14:paraId="56BBF30F" w14:textId="77777777" w:rsidR="00AF6084" w:rsidRPr="00AE666B" w:rsidRDefault="00AF6084" w:rsidP="00B340FE">
      <w:pPr>
        <w:pStyle w:val="ListParagraph"/>
        <w:numPr>
          <w:ilvl w:val="0"/>
          <w:numId w:val="41"/>
        </w:numPr>
        <w:ind w:left="1985"/>
      </w:pPr>
      <w:r w:rsidRPr="00AE666B">
        <w:t>Without limiting subsection (1), guidelines issued</w:t>
      </w:r>
      <w:r w:rsidRPr="00AE666B">
        <w:rPr>
          <w:spacing w:val="-1"/>
        </w:rPr>
        <w:t xml:space="preserve"> </w:t>
      </w:r>
      <w:r w:rsidRPr="00AE666B">
        <w:t>by the</w:t>
      </w:r>
      <w:r w:rsidRPr="00AE666B">
        <w:rPr>
          <w:spacing w:val="-2"/>
        </w:rPr>
        <w:t xml:space="preserve"> </w:t>
      </w:r>
      <w:r w:rsidRPr="00AE666B">
        <w:t>Senior</w:t>
      </w:r>
      <w:r w:rsidRPr="00AE666B">
        <w:rPr>
          <w:spacing w:val="-2"/>
        </w:rPr>
        <w:t xml:space="preserve"> </w:t>
      </w:r>
      <w:r w:rsidRPr="00AE666B">
        <w:t>Practitioner may</w:t>
      </w:r>
      <w:r w:rsidRPr="00AE666B">
        <w:rPr>
          <w:spacing w:val="-1"/>
        </w:rPr>
        <w:t xml:space="preserve"> </w:t>
      </w:r>
      <w:r w:rsidRPr="00AE666B">
        <w:t>be</w:t>
      </w:r>
      <w:r w:rsidRPr="00AE666B">
        <w:rPr>
          <w:spacing w:val="-2"/>
        </w:rPr>
        <w:t xml:space="preserve"> </w:t>
      </w:r>
      <w:r w:rsidRPr="00AE666B">
        <w:t>made</w:t>
      </w:r>
      <w:r w:rsidRPr="00AE666B">
        <w:rPr>
          <w:spacing w:val="-2"/>
        </w:rPr>
        <w:t xml:space="preserve"> </w:t>
      </w:r>
      <w:r w:rsidRPr="00AE666B">
        <w:t>in relation to the following matters:</w:t>
      </w:r>
    </w:p>
    <w:p w14:paraId="036872E0" w14:textId="77777777" w:rsidR="00AF6084" w:rsidRPr="00AE666B" w:rsidRDefault="00AF6084" w:rsidP="00B340FE">
      <w:pPr>
        <w:pStyle w:val="ListParagraph"/>
        <w:numPr>
          <w:ilvl w:val="1"/>
          <w:numId w:val="41"/>
        </w:numPr>
        <w:ind w:left="2552"/>
      </w:pPr>
      <w:r w:rsidRPr="00AE666B">
        <w:t>the</w:t>
      </w:r>
      <w:r w:rsidRPr="00AE666B">
        <w:rPr>
          <w:spacing w:val="-9"/>
        </w:rPr>
        <w:t xml:space="preserve"> </w:t>
      </w:r>
      <w:r w:rsidRPr="00AE666B">
        <w:t>authorisation</w:t>
      </w:r>
      <w:r w:rsidRPr="00AE666B">
        <w:rPr>
          <w:spacing w:val="-8"/>
        </w:rPr>
        <w:t xml:space="preserve"> </w:t>
      </w:r>
      <w:r w:rsidRPr="00AE666B">
        <w:t>of</w:t>
      </w:r>
      <w:r w:rsidRPr="00AE666B">
        <w:rPr>
          <w:spacing w:val="-6"/>
        </w:rPr>
        <w:t xml:space="preserve"> </w:t>
      </w:r>
      <w:r w:rsidRPr="00AE666B">
        <w:t>restrictive</w:t>
      </w:r>
      <w:r w:rsidRPr="00AE666B">
        <w:rPr>
          <w:spacing w:val="-8"/>
        </w:rPr>
        <w:t xml:space="preserve"> </w:t>
      </w:r>
      <w:r w:rsidRPr="00AE666B">
        <w:rPr>
          <w:spacing w:val="-2"/>
        </w:rPr>
        <w:t>practices;</w:t>
      </w:r>
    </w:p>
    <w:p w14:paraId="590BA87B" w14:textId="77777777" w:rsidR="00AF6084" w:rsidRPr="00AE666B" w:rsidRDefault="00AF6084" w:rsidP="00B340FE">
      <w:pPr>
        <w:pStyle w:val="ListParagraph"/>
        <w:numPr>
          <w:ilvl w:val="1"/>
          <w:numId w:val="41"/>
        </w:numPr>
        <w:ind w:left="2552"/>
      </w:pPr>
      <w:r w:rsidRPr="00AE666B">
        <w:t>the</w:t>
      </w:r>
      <w:r w:rsidRPr="00AE666B">
        <w:rPr>
          <w:spacing w:val="-6"/>
        </w:rPr>
        <w:t xml:space="preserve"> </w:t>
      </w:r>
      <w:r w:rsidRPr="00AE666B">
        <w:t>use</w:t>
      </w:r>
      <w:r w:rsidRPr="00AE666B">
        <w:rPr>
          <w:spacing w:val="-3"/>
        </w:rPr>
        <w:t xml:space="preserve"> </w:t>
      </w:r>
      <w:r w:rsidRPr="00AE666B">
        <w:t>of</w:t>
      </w:r>
      <w:r w:rsidRPr="00AE666B">
        <w:rPr>
          <w:spacing w:val="-4"/>
        </w:rPr>
        <w:t xml:space="preserve"> </w:t>
      </w:r>
      <w:r w:rsidRPr="00AE666B">
        <w:t>restrictive</w:t>
      </w:r>
      <w:r w:rsidRPr="00AE666B">
        <w:rPr>
          <w:spacing w:val="-5"/>
        </w:rPr>
        <w:t xml:space="preserve"> </w:t>
      </w:r>
      <w:r w:rsidRPr="00AE666B">
        <w:rPr>
          <w:spacing w:val="-2"/>
        </w:rPr>
        <w:t>practices;</w:t>
      </w:r>
    </w:p>
    <w:p w14:paraId="2F4B5DDC" w14:textId="77777777" w:rsidR="00AF6084" w:rsidRPr="00AE666B" w:rsidRDefault="00AF6084" w:rsidP="00B340FE">
      <w:pPr>
        <w:pStyle w:val="ListParagraph"/>
        <w:numPr>
          <w:ilvl w:val="1"/>
          <w:numId w:val="41"/>
        </w:numPr>
        <w:ind w:left="2552"/>
      </w:pPr>
      <w:r w:rsidRPr="00AE666B">
        <w:t>the appointment and functions of appointed program officers;</w:t>
      </w:r>
    </w:p>
    <w:p w14:paraId="795C9F54" w14:textId="77777777" w:rsidR="00AF6084" w:rsidRPr="00AE666B" w:rsidRDefault="00AF6084" w:rsidP="00B340FE">
      <w:pPr>
        <w:pStyle w:val="ListParagraph"/>
        <w:numPr>
          <w:ilvl w:val="1"/>
          <w:numId w:val="41"/>
        </w:numPr>
        <w:ind w:left="2552"/>
      </w:pPr>
      <w:r w:rsidRPr="00AE666B">
        <w:t>the appointment and role of independent persons in assisting and supporting people with disability;</w:t>
      </w:r>
    </w:p>
    <w:p w14:paraId="0B104263" w14:textId="77777777" w:rsidR="00AF6084" w:rsidRPr="00AE666B" w:rsidRDefault="00AF6084" w:rsidP="00B340FE">
      <w:pPr>
        <w:pStyle w:val="ListParagraph"/>
        <w:numPr>
          <w:ilvl w:val="1"/>
          <w:numId w:val="41"/>
        </w:numPr>
        <w:ind w:left="2552"/>
      </w:pPr>
      <w:r w:rsidRPr="00AE666B">
        <w:t>the handling of disputes between an independent person and an appointed program officer.</w:t>
      </w:r>
    </w:p>
    <w:p w14:paraId="09CF95BA" w14:textId="77777777" w:rsidR="00AF6084" w:rsidRPr="00AE666B" w:rsidRDefault="00AF6084" w:rsidP="00B340FE">
      <w:pPr>
        <w:pStyle w:val="ListParagraph"/>
        <w:numPr>
          <w:ilvl w:val="0"/>
          <w:numId w:val="41"/>
        </w:numPr>
        <w:ind w:left="1985"/>
      </w:pPr>
      <w:r w:rsidRPr="00AE666B">
        <w:t xml:space="preserve">In developing guidelines under this section, the Senior Practitioner must consult as appropriate with relevant stakeholders and community </w:t>
      </w:r>
      <w:r w:rsidRPr="00AE666B">
        <w:rPr>
          <w:spacing w:val="-2"/>
        </w:rPr>
        <w:t>members.</w:t>
      </w:r>
    </w:p>
    <w:p w14:paraId="7BAFB82A" w14:textId="77777777" w:rsidR="00AF6084" w:rsidRDefault="00AF6084" w:rsidP="00B340FE">
      <w:pPr>
        <w:pStyle w:val="ListParagraph"/>
        <w:numPr>
          <w:ilvl w:val="0"/>
          <w:numId w:val="41"/>
        </w:numPr>
        <w:ind w:left="1985"/>
      </w:pPr>
      <w:r w:rsidRPr="00AE666B">
        <w:t>A guideline may apply, adopt or incorporate, either wholly or in part, any document as in</w:t>
      </w:r>
      <w:r w:rsidRPr="00AE666B">
        <w:rPr>
          <w:spacing w:val="40"/>
        </w:rPr>
        <w:t xml:space="preserve"> </w:t>
      </w:r>
      <w:r w:rsidRPr="00AE666B">
        <w:t>force from time to time.</w:t>
      </w:r>
    </w:p>
    <w:p w14:paraId="2F7E7894" w14:textId="26BA494B" w:rsidR="001D38BD" w:rsidRPr="00AE666B" w:rsidRDefault="001D38BD" w:rsidP="00B340FE">
      <w:pPr>
        <w:pStyle w:val="ListParagraph"/>
        <w:numPr>
          <w:ilvl w:val="0"/>
          <w:numId w:val="41"/>
        </w:numPr>
        <w:ind w:left="1985"/>
      </w:pPr>
      <w:r w:rsidRPr="001D38BD">
        <w:t>The Senior Practitioner is to ensure that a copy of any guidelines issued under this section is published on a website operated by, or on behalf of, the Senior Practitioner in accessible formats.</w:t>
      </w:r>
    </w:p>
    <w:p w14:paraId="1F391AEC" w14:textId="77777777" w:rsidR="00AF6084" w:rsidRPr="00AE666B" w:rsidRDefault="00AF6084" w:rsidP="00B340FE">
      <w:pPr>
        <w:pStyle w:val="ListParagraph"/>
        <w:numPr>
          <w:ilvl w:val="0"/>
          <w:numId w:val="41"/>
        </w:numPr>
        <w:ind w:left="1985"/>
      </w:pPr>
      <w:r w:rsidRPr="00AE666B">
        <w:t xml:space="preserve">Guidelines made under this section are not statutory rules for the purposes of the </w:t>
      </w:r>
      <w:r w:rsidRPr="00AE666B">
        <w:rPr>
          <w:i/>
        </w:rPr>
        <w:t>Rules Publication Act 1953</w:t>
      </w:r>
      <w:r w:rsidRPr="00AE666B">
        <w:t>.</w:t>
      </w:r>
    </w:p>
    <w:p w14:paraId="63720EA0" w14:textId="77777777" w:rsidR="007A4C01" w:rsidRPr="007A4C01" w:rsidRDefault="007A4C01" w:rsidP="007A4C01">
      <w:pPr>
        <w:pStyle w:val="Heading2"/>
        <w:numPr>
          <w:ilvl w:val="0"/>
          <w:numId w:val="0"/>
        </w:numPr>
        <w:ind w:left="567" w:hanging="567"/>
        <w:rPr>
          <w:b w:val="0"/>
          <w:bCs w:val="0"/>
          <w:sz w:val="24"/>
          <w:szCs w:val="24"/>
        </w:rPr>
      </w:pPr>
    </w:p>
    <w:p w14:paraId="30913ADC" w14:textId="77777777" w:rsidR="00AF6084" w:rsidRPr="00AE666B" w:rsidRDefault="00AF6084" w:rsidP="00920E5C">
      <w:pPr>
        <w:pStyle w:val="Heading3"/>
      </w:pPr>
      <w:bookmarkStart w:id="58" w:name="_Toc169094176"/>
      <w:r w:rsidRPr="00AE666B">
        <w:t>Annual</w:t>
      </w:r>
      <w:r w:rsidRPr="00AE666B">
        <w:rPr>
          <w:spacing w:val="-2"/>
        </w:rPr>
        <w:t xml:space="preserve"> report</w:t>
      </w:r>
      <w:bookmarkEnd w:id="58"/>
    </w:p>
    <w:p w14:paraId="4E8BCFAE" w14:textId="77777777" w:rsidR="00AF6084" w:rsidRPr="00AE666B" w:rsidRDefault="00AF6084" w:rsidP="00B340FE">
      <w:pPr>
        <w:pStyle w:val="ListParagraph"/>
        <w:numPr>
          <w:ilvl w:val="0"/>
          <w:numId w:val="40"/>
        </w:numPr>
        <w:ind w:left="1985"/>
      </w:pPr>
      <w:r w:rsidRPr="00AE666B">
        <w:lastRenderedPageBreak/>
        <w:t>The Senior Practitioner must provide to the Secretary, by 1 September in each year, a report consisting of –</w:t>
      </w:r>
    </w:p>
    <w:p w14:paraId="64AB242B" w14:textId="77777777" w:rsidR="00AF6084" w:rsidRPr="00AE666B" w:rsidRDefault="00AF6084" w:rsidP="00B340FE">
      <w:pPr>
        <w:pStyle w:val="ListParagraph"/>
        <w:numPr>
          <w:ilvl w:val="1"/>
          <w:numId w:val="40"/>
        </w:numPr>
        <w:ind w:left="2552"/>
      </w:pPr>
      <w:r w:rsidRPr="00AE666B">
        <w:t>information on the performance of the functions,</w:t>
      </w:r>
      <w:r w:rsidRPr="00AE666B">
        <w:rPr>
          <w:spacing w:val="-2"/>
        </w:rPr>
        <w:t xml:space="preserve"> </w:t>
      </w:r>
      <w:r w:rsidRPr="00AE666B">
        <w:t>and</w:t>
      </w:r>
      <w:r w:rsidRPr="00AE666B">
        <w:rPr>
          <w:spacing w:val="-2"/>
        </w:rPr>
        <w:t xml:space="preserve"> </w:t>
      </w:r>
      <w:r w:rsidRPr="00AE666B">
        <w:t>the</w:t>
      </w:r>
      <w:r w:rsidRPr="00AE666B">
        <w:rPr>
          <w:spacing w:val="-1"/>
        </w:rPr>
        <w:t xml:space="preserve"> </w:t>
      </w:r>
      <w:r w:rsidRPr="00AE666B">
        <w:t>exercise</w:t>
      </w:r>
      <w:r w:rsidRPr="00AE666B">
        <w:rPr>
          <w:spacing w:val="-4"/>
        </w:rPr>
        <w:t xml:space="preserve"> </w:t>
      </w:r>
      <w:r w:rsidRPr="00AE666B">
        <w:t>of</w:t>
      </w:r>
      <w:r w:rsidRPr="00AE666B">
        <w:rPr>
          <w:spacing w:val="-4"/>
        </w:rPr>
        <w:t xml:space="preserve"> </w:t>
      </w:r>
      <w:r w:rsidRPr="00AE666B">
        <w:t>the</w:t>
      </w:r>
      <w:r w:rsidRPr="00AE666B">
        <w:rPr>
          <w:spacing w:val="-1"/>
        </w:rPr>
        <w:t xml:space="preserve"> </w:t>
      </w:r>
      <w:r w:rsidRPr="00AE666B">
        <w:t>powers, of the Senior Practitioner during the previous financial year; and</w:t>
      </w:r>
    </w:p>
    <w:p w14:paraId="14977D49" w14:textId="77777777" w:rsidR="00AF6084" w:rsidRPr="00AE666B" w:rsidRDefault="00AF6084" w:rsidP="00B340FE">
      <w:pPr>
        <w:pStyle w:val="ListParagraph"/>
        <w:numPr>
          <w:ilvl w:val="1"/>
          <w:numId w:val="40"/>
        </w:numPr>
        <w:ind w:left="2552"/>
      </w:pPr>
      <w:r w:rsidRPr="00AE666B">
        <w:t>data relating to the use of restrictive practices during the previous financial year; and</w:t>
      </w:r>
    </w:p>
    <w:p w14:paraId="12AE1012" w14:textId="77777777" w:rsidR="00AF6084" w:rsidRPr="00AE666B" w:rsidRDefault="00AF6084" w:rsidP="00B340FE">
      <w:pPr>
        <w:pStyle w:val="ListParagraph"/>
        <w:numPr>
          <w:ilvl w:val="1"/>
          <w:numId w:val="40"/>
        </w:numPr>
        <w:ind w:left="2552"/>
      </w:pPr>
      <w:r w:rsidRPr="00AE666B">
        <w:t>observations on systemic issues in relation to restrictive practices.</w:t>
      </w:r>
    </w:p>
    <w:p w14:paraId="569CF99B" w14:textId="77777777" w:rsidR="00AF6084" w:rsidRPr="00AE666B" w:rsidRDefault="00AF6084" w:rsidP="00B340FE">
      <w:pPr>
        <w:pStyle w:val="ListParagraph"/>
        <w:numPr>
          <w:ilvl w:val="0"/>
          <w:numId w:val="40"/>
        </w:numPr>
        <w:ind w:left="1985"/>
      </w:pPr>
      <w:r w:rsidRPr="00AE666B">
        <w:t>A report provided to the Secretary under subsection (1) must not enable a person with disability to be identified.</w:t>
      </w:r>
    </w:p>
    <w:p w14:paraId="7ECA0202" w14:textId="44D86FA1" w:rsidR="00AF6084" w:rsidRPr="00AE666B" w:rsidRDefault="00AF6084" w:rsidP="00B340FE">
      <w:pPr>
        <w:pStyle w:val="ListParagraph"/>
        <w:numPr>
          <w:ilvl w:val="0"/>
          <w:numId w:val="40"/>
        </w:numPr>
        <w:ind w:left="1985"/>
      </w:pPr>
      <w:r w:rsidRPr="00AE666B">
        <w:t>The Secretary must ensure that a copy of the report</w:t>
      </w:r>
      <w:r w:rsidRPr="00AE666B">
        <w:rPr>
          <w:spacing w:val="-8"/>
        </w:rPr>
        <w:t xml:space="preserve"> </w:t>
      </w:r>
      <w:r w:rsidRPr="00AE666B">
        <w:t>provided</w:t>
      </w:r>
      <w:r w:rsidRPr="00AE666B">
        <w:rPr>
          <w:spacing w:val="-7"/>
        </w:rPr>
        <w:t xml:space="preserve"> </w:t>
      </w:r>
      <w:r w:rsidRPr="00AE666B">
        <w:t>to</w:t>
      </w:r>
      <w:r w:rsidRPr="00AE666B">
        <w:rPr>
          <w:spacing w:val="-4"/>
        </w:rPr>
        <w:t xml:space="preserve"> </w:t>
      </w:r>
      <w:r w:rsidRPr="00AE666B">
        <w:t>the</w:t>
      </w:r>
      <w:r w:rsidRPr="00AE666B">
        <w:rPr>
          <w:spacing w:val="-8"/>
        </w:rPr>
        <w:t xml:space="preserve"> </w:t>
      </w:r>
      <w:r w:rsidRPr="00AE666B">
        <w:t>Secretary</w:t>
      </w:r>
      <w:r w:rsidRPr="00AE666B">
        <w:rPr>
          <w:spacing w:val="-4"/>
        </w:rPr>
        <w:t xml:space="preserve"> </w:t>
      </w:r>
      <w:r w:rsidRPr="00AE666B">
        <w:t>under</w:t>
      </w:r>
      <w:r w:rsidRPr="00AE666B">
        <w:rPr>
          <w:spacing w:val="-5"/>
        </w:rPr>
        <w:t xml:space="preserve"> </w:t>
      </w:r>
      <w:r w:rsidRPr="00AE666B">
        <w:t>subsection</w:t>
      </w:r>
      <w:r w:rsidR="00B04FBF" w:rsidRPr="00AE666B">
        <w:t xml:space="preserve"> </w:t>
      </w:r>
      <w:r w:rsidRPr="00AE666B">
        <w:t>(1) is published on a website operated by, or on behalf of, the Department –</w:t>
      </w:r>
    </w:p>
    <w:p w14:paraId="26BBF83F" w14:textId="77777777" w:rsidR="00AF6084" w:rsidRPr="00AE666B" w:rsidRDefault="00AF6084" w:rsidP="00B340FE">
      <w:pPr>
        <w:pStyle w:val="ListParagraph"/>
        <w:numPr>
          <w:ilvl w:val="0"/>
          <w:numId w:val="39"/>
        </w:numPr>
        <w:ind w:left="2552"/>
      </w:pPr>
      <w:r w:rsidRPr="00AE666B">
        <w:t>for at least 12 months after it is so provided; and</w:t>
      </w:r>
    </w:p>
    <w:p w14:paraId="142F438F" w14:textId="77777777" w:rsidR="00AF6084" w:rsidRPr="00AE666B" w:rsidRDefault="00AF6084" w:rsidP="00B340FE">
      <w:pPr>
        <w:pStyle w:val="ListParagraph"/>
        <w:numPr>
          <w:ilvl w:val="0"/>
          <w:numId w:val="39"/>
        </w:numPr>
        <w:ind w:left="2552"/>
      </w:pPr>
      <w:r w:rsidRPr="00AE666B">
        <w:t>in</w:t>
      </w:r>
      <w:r w:rsidRPr="00AE666B">
        <w:rPr>
          <w:spacing w:val="-4"/>
        </w:rPr>
        <w:t xml:space="preserve"> </w:t>
      </w:r>
      <w:r w:rsidRPr="00AE666B">
        <w:t>accessible</w:t>
      </w:r>
      <w:r w:rsidRPr="00AE666B">
        <w:rPr>
          <w:spacing w:val="-4"/>
        </w:rPr>
        <w:t xml:space="preserve"> </w:t>
      </w:r>
      <w:r w:rsidRPr="00AE666B">
        <w:rPr>
          <w:spacing w:val="-2"/>
        </w:rPr>
        <w:t>formats.</w:t>
      </w:r>
    </w:p>
    <w:p w14:paraId="1AE97574" w14:textId="77777777" w:rsidR="007A4C01" w:rsidRPr="007A4C01" w:rsidRDefault="007A4C01" w:rsidP="007A4C01">
      <w:pPr>
        <w:pStyle w:val="Heading2"/>
        <w:numPr>
          <w:ilvl w:val="0"/>
          <w:numId w:val="0"/>
        </w:numPr>
        <w:ind w:left="567" w:hanging="567"/>
        <w:rPr>
          <w:b w:val="0"/>
          <w:bCs w:val="0"/>
          <w:sz w:val="24"/>
          <w:szCs w:val="24"/>
        </w:rPr>
      </w:pPr>
    </w:p>
    <w:p w14:paraId="43465066" w14:textId="77777777" w:rsidR="00AF6084" w:rsidRPr="00AE666B" w:rsidRDefault="00AF6084" w:rsidP="003B1F6D">
      <w:pPr>
        <w:pStyle w:val="Heading3"/>
      </w:pPr>
      <w:bookmarkStart w:id="59" w:name="_Toc169094177"/>
      <w:r w:rsidRPr="00AE666B">
        <w:t>Delegation</w:t>
      </w:r>
      <w:r w:rsidRPr="00AE666B">
        <w:rPr>
          <w:spacing w:val="-6"/>
        </w:rPr>
        <w:t xml:space="preserve"> </w:t>
      </w:r>
      <w:r w:rsidRPr="00AE666B">
        <w:t>by</w:t>
      </w:r>
      <w:r w:rsidRPr="00AE666B">
        <w:rPr>
          <w:spacing w:val="-5"/>
        </w:rPr>
        <w:t xml:space="preserve"> </w:t>
      </w:r>
      <w:r w:rsidRPr="00AE666B">
        <w:t>Senior</w:t>
      </w:r>
      <w:r w:rsidRPr="00AE666B">
        <w:rPr>
          <w:spacing w:val="-5"/>
        </w:rPr>
        <w:t xml:space="preserve"> </w:t>
      </w:r>
      <w:r w:rsidRPr="00AE666B">
        <w:rPr>
          <w:spacing w:val="-2"/>
        </w:rPr>
        <w:t>Practitioner</w:t>
      </w:r>
      <w:bookmarkEnd w:id="59"/>
    </w:p>
    <w:p w14:paraId="7B8724F4" w14:textId="77777777" w:rsidR="00AF6084" w:rsidRPr="00AE666B" w:rsidRDefault="00AF6084" w:rsidP="00B340FE">
      <w:pPr>
        <w:pStyle w:val="ListParagraph"/>
        <w:numPr>
          <w:ilvl w:val="0"/>
          <w:numId w:val="38"/>
        </w:numPr>
        <w:ind w:left="1985"/>
      </w:pPr>
      <w:r w:rsidRPr="00AE666B">
        <w:t>The Senior Practitioner may delegate to a State Service employee or State Service officer a power or function of the Senior Practitioner, other than this power of delegation.</w:t>
      </w:r>
    </w:p>
    <w:p w14:paraId="0AA1A4EC" w14:textId="77777777" w:rsidR="00AF6084" w:rsidRPr="00AE666B" w:rsidRDefault="00AF6084" w:rsidP="00B340FE">
      <w:pPr>
        <w:pStyle w:val="ListParagraph"/>
        <w:numPr>
          <w:ilvl w:val="0"/>
          <w:numId w:val="38"/>
        </w:numPr>
        <w:ind w:left="1985"/>
      </w:pPr>
      <w:r w:rsidRPr="00AE666B">
        <w:t>The Senior Practitioner may only delegate a power or function under subsection (1) to a person who –</w:t>
      </w:r>
    </w:p>
    <w:p w14:paraId="7640A402" w14:textId="77777777" w:rsidR="00AF6084" w:rsidRPr="00AE666B" w:rsidRDefault="00AF6084" w:rsidP="00B340FE">
      <w:pPr>
        <w:pStyle w:val="ListParagraph"/>
        <w:numPr>
          <w:ilvl w:val="1"/>
          <w:numId w:val="38"/>
        </w:numPr>
        <w:ind w:left="2552"/>
      </w:pPr>
      <w:r w:rsidRPr="00AE666B">
        <w:t>in the opinion of the Senior Practitioner, has</w:t>
      </w:r>
      <w:r w:rsidRPr="00AE666B">
        <w:rPr>
          <w:spacing w:val="-2"/>
        </w:rPr>
        <w:t xml:space="preserve"> </w:t>
      </w:r>
      <w:r w:rsidRPr="00AE666B">
        <w:t>sufficient</w:t>
      </w:r>
      <w:r w:rsidRPr="00AE666B">
        <w:rPr>
          <w:spacing w:val="-2"/>
        </w:rPr>
        <w:t xml:space="preserve"> </w:t>
      </w:r>
      <w:r w:rsidRPr="00AE666B">
        <w:t>knowledge</w:t>
      </w:r>
      <w:r w:rsidRPr="00AE666B">
        <w:rPr>
          <w:spacing w:val="-1"/>
        </w:rPr>
        <w:t xml:space="preserve"> </w:t>
      </w:r>
      <w:r w:rsidRPr="00AE666B">
        <w:t>and</w:t>
      </w:r>
      <w:r w:rsidRPr="00AE666B">
        <w:rPr>
          <w:spacing w:val="-2"/>
        </w:rPr>
        <w:t xml:space="preserve"> </w:t>
      </w:r>
      <w:r w:rsidRPr="00AE666B">
        <w:t>expertise</w:t>
      </w:r>
      <w:r w:rsidRPr="00AE666B">
        <w:rPr>
          <w:spacing w:val="-2"/>
        </w:rPr>
        <w:t xml:space="preserve"> </w:t>
      </w:r>
      <w:r w:rsidRPr="00AE666B">
        <w:t>in respect of people with disability; and</w:t>
      </w:r>
    </w:p>
    <w:p w14:paraId="28E0DC5C" w14:textId="77777777" w:rsidR="00AF6084" w:rsidRPr="00AE666B" w:rsidRDefault="00AF6084" w:rsidP="00B340FE">
      <w:pPr>
        <w:pStyle w:val="ListParagraph"/>
        <w:numPr>
          <w:ilvl w:val="1"/>
          <w:numId w:val="38"/>
        </w:numPr>
        <w:ind w:left="2552"/>
      </w:pPr>
      <w:r w:rsidRPr="00AE666B">
        <w:t>has appropriate skills and qualifications in respect of the power or function.</w:t>
      </w:r>
    </w:p>
    <w:p w14:paraId="7D727D03" w14:textId="77777777" w:rsidR="007A4C01" w:rsidRPr="007A4C01" w:rsidRDefault="007A4C01" w:rsidP="007A4C01">
      <w:pPr>
        <w:pStyle w:val="Heading2"/>
        <w:numPr>
          <w:ilvl w:val="0"/>
          <w:numId w:val="0"/>
        </w:numPr>
        <w:ind w:left="567" w:hanging="567"/>
        <w:rPr>
          <w:b w:val="0"/>
          <w:bCs w:val="0"/>
          <w:sz w:val="24"/>
          <w:szCs w:val="24"/>
        </w:rPr>
      </w:pPr>
    </w:p>
    <w:p w14:paraId="25456227" w14:textId="77777777" w:rsidR="00AF6084" w:rsidRPr="00AE666B" w:rsidRDefault="00AF6084" w:rsidP="00920E5C">
      <w:pPr>
        <w:pStyle w:val="Heading3"/>
      </w:pPr>
      <w:bookmarkStart w:id="60" w:name="_Toc169094178"/>
      <w:r w:rsidRPr="00AE666B">
        <w:t>Staff</w:t>
      </w:r>
      <w:r w:rsidRPr="00AE666B">
        <w:rPr>
          <w:spacing w:val="-3"/>
        </w:rPr>
        <w:t xml:space="preserve"> </w:t>
      </w:r>
      <w:r w:rsidRPr="00AE666B">
        <w:t>and</w:t>
      </w:r>
      <w:r w:rsidRPr="00AE666B">
        <w:rPr>
          <w:spacing w:val="-1"/>
        </w:rPr>
        <w:t xml:space="preserve"> </w:t>
      </w:r>
      <w:r w:rsidRPr="00AE666B">
        <w:t>contractors</w:t>
      </w:r>
      <w:bookmarkEnd w:id="60"/>
    </w:p>
    <w:p w14:paraId="7762B6C8" w14:textId="02A8BBEA" w:rsidR="00AF6084" w:rsidRPr="00AE666B" w:rsidRDefault="00AF6084" w:rsidP="00B340FE">
      <w:pPr>
        <w:pStyle w:val="ListParagraph"/>
        <w:numPr>
          <w:ilvl w:val="0"/>
          <w:numId w:val="37"/>
        </w:numPr>
        <w:ind w:left="1985"/>
      </w:pPr>
      <w:r w:rsidRPr="00AE666B">
        <w:t>The Senior Practitioner may make arrangements with</w:t>
      </w:r>
      <w:r w:rsidRPr="00AE666B">
        <w:rPr>
          <w:spacing w:val="40"/>
        </w:rPr>
        <w:t xml:space="preserve"> </w:t>
      </w:r>
      <w:r w:rsidRPr="00AE666B">
        <w:t>the</w:t>
      </w:r>
      <w:r w:rsidRPr="00AE666B">
        <w:rPr>
          <w:spacing w:val="37"/>
        </w:rPr>
        <w:t xml:space="preserve"> </w:t>
      </w:r>
      <w:r w:rsidRPr="00AE666B">
        <w:t>Head</w:t>
      </w:r>
      <w:r w:rsidRPr="00AE666B">
        <w:rPr>
          <w:spacing w:val="37"/>
        </w:rPr>
        <w:t xml:space="preserve"> </w:t>
      </w:r>
      <w:r w:rsidRPr="00AE666B">
        <w:t>of</w:t>
      </w:r>
      <w:r w:rsidRPr="00AE666B">
        <w:rPr>
          <w:spacing w:val="39"/>
        </w:rPr>
        <w:t xml:space="preserve"> </w:t>
      </w:r>
      <w:r w:rsidRPr="00AE666B">
        <w:t>a</w:t>
      </w:r>
      <w:r w:rsidRPr="00AE666B">
        <w:rPr>
          <w:spacing w:val="37"/>
        </w:rPr>
        <w:t xml:space="preserve"> </w:t>
      </w:r>
      <w:r w:rsidRPr="00AE666B">
        <w:t>State</w:t>
      </w:r>
      <w:r w:rsidRPr="00AE666B">
        <w:rPr>
          <w:spacing w:val="39"/>
        </w:rPr>
        <w:t xml:space="preserve"> </w:t>
      </w:r>
      <w:r w:rsidRPr="00AE666B">
        <w:t>Service</w:t>
      </w:r>
      <w:r w:rsidRPr="00AE666B">
        <w:rPr>
          <w:spacing w:val="37"/>
        </w:rPr>
        <w:t xml:space="preserve"> </w:t>
      </w:r>
      <w:r w:rsidRPr="00AE666B">
        <w:t>Agency</w:t>
      </w:r>
      <w:r w:rsidRPr="00AE666B">
        <w:rPr>
          <w:spacing w:val="40"/>
        </w:rPr>
        <w:t xml:space="preserve"> </w:t>
      </w:r>
      <w:r w:rsidRPr="00AE666B">
        <w:t>for</w:t>
      </w:r>
      <w:r w:rsidRPr="00AE666B">
        <w:rPr>
          <w:spacing w:val="37"/>
        </w:rPr>
        <w:t xml:space="preserve"> </w:t>
      </w:r>
      <w:r w:rsidRPr="00AE666B">
        <w:t>a</w:t>
      </w:r>
      <w:r w:rsidR="00B04FBF" w:rsidRPr="00AE666B">
        <w:t xml:space="preserve"> </w:t>
      </w:r>
      <w:r w:rsidRPr="00AE666B">
        <w:t>State Service officer or State Service employee employed</w:t>
      </w:r>
      <w:r w:rsidRPr="00AE666B">
        <w:rPr>
          <w:spacing w:val="-1"/>
        </w:rPr>
        <w:t xml:space="preserve"> </w:t>
      </w:r>
      <w:r w:rsidRPr="00AE666B">
        <w:t>in</w:t>
      </w:r>
      <w:r w:rsidRPr="00AE666B">
        <w:rPr>
          <w:spacing w:val="-1"/>
        </w:rPr>
        <w:t xml:space="preserve"> </w:t>
      </w:r>
      <w:r w:rsidRPr="00AE666B">
        <w:t>that</w:t>
      </w:r>
      <w:r w:rsidRPr="00AE666B">
        <w:rPr>
          <w:spacing w:val="-1"/>
        </w:rPr>
        <w:t xml:space="preserve"> </w:t>
      </w:r>
      <w:r w:rsidRPr="00AE666B">
        <w:t>Agency to</w:t>
      </w:r>
      <w:r w:rsidRPr="00AE666B">
        <w:rPr>
          <w:spacing w:val="-1"/>
        </w:rPr>
        <w:t xml:space="preserve"> </w:t>
      </w:r>
      <w:r w:rsidRPr="00AE666B">
        <w:t>be made</w:t>
      </w:r>
      <w:r w:rsidRPr="00AE666B">
        <w:rPr>
          <w:spacing w:val="-2"/>
        </w:rPr>
        <w:t xml:space="preserve"> </w:t>
      </w:r>
      <w:r w:rsidRPr="00AE666B">
        <w:t xml:space="preserve">available to the Senior Practitioner to enable the </w:t>
      </w:r>
      <w:r w:rsidRPr="00AE666B">
        <w:lastRenderedPageBreak/>
        <w:t>Senior Practitioner to perform the Senior Practitioner’s functions under this Act or any other Act.</w:t>
      </w:r>
    </w:p>
    <w:p w14:paraId="210B1BE2" w14:textId="77777777" w:rsidR="00AF6084" w:rsidRPr="00AE666B" w:rsidRDefault="00AF6084" w:rsidP="00B340FE">
      <w:pPr>
        <w:pStyle w:val="ListParagraph"/>
        <w:numPr>
          <w:ilvl w:val="0"/>
          <w:numId w:val="37"/>
        </w:numPr>
        <w:ind w:left="1985"/>
      </w:pPr>
      <w:r w:rsidRPr="00AE666B">
        <w:t xml:space="preserve">Subject to and in accordance with the </w:t>
      </w:r>
      <w:r w:rsidRPr="00AE666B">
        <w:rPr>
          <w:i/>
        </w:rPr>
        <w:t>State Service Act 2000</w:t>
      </w:r>
      <w:r w:rsidRPr="00AE666B">
        <w:t>, a person with appropriate expertise and experience may be employed for the</w:t>
      </w:r>
      <w:r w:rsidRPr="00AE666B">
        <w:rPr>
          <w:spacing w:val="-4"/>
        </w:rPr>
        <w:t xml:space="preserve"> </w:t>
      </w:r>
      <w:r w:rsidRPr="00AE666B">
        <w:t>purpose</w:t>
      </w:r>
      <w:r w:rsidRPr="00AE666B">
        <w:rPr>
          <w:spacing w:val="-4"/>
        </w:rPr>
        <w:t xml:space="preserve"> </w:t>
      </w:r>
      <w:r w:rsidRPr="00AE666B">
        <w:t>of</w:t>
      </w:r>
      <w:r w:rsidRPr="00AE666B">
        <w:rPr>
          <w:spacing w:val="-4"/>
        </w:rPr>
        <w:t xml:space="preserve"> </w:t>
      </w:r>
      <w:r w:rsidRPr="00AE666B">
        <w:t>enabling</w:t>
      </w:r>
      <w:r w:rsidRPr="00AE666B">
        <w:rPr>
          <w:spacing w:val="-3"/>
        </w:rPr>
        <w:t xml:space="preserve"> </w:t>
      </w:r>
      <w:r w:rsidRPr="00AE666B">
        <w:t>the</w:t>
      </w:r>
      <w:r w:rsidRPr="00AE666B">
        <w:rPr>
          <w:spacing w:val="-2"/>
        </w:rPr>
        <w:t xml:space="preserve"> </w:t>
      </w:r>
      <w:r w:rsidRPr="00AE666B">
        <w:t>Senior</w:t>
      </w:r>
      <w:r w:rsidRPr="00AE666B">
        <w:rPr>
          <w:spacing w:val="-2"/>
        </w:rPr>
        <w:t xml:space="preserve"> </w:t>
      </w:r>
      <w:r w:rsidRPr="00AE666B">
        <w:t>Practitioner</w:t>
      </w:r>
      <w:r w:rsidRPr="00AE666B">
        <w:rPr>
          <w:spacing w:val="-3"/>
        </w:rPr>
        <w:t xml:space="preserve"> </w:t>
      </w:r>
      <w:r w:rsidRPr="00AE666B">
        <w:t>to perform and exercise the Senior Practitioner’s duties, functions and powers under this Act or any other Act.</w:t>
      </w:r>
    </w:p>
    <w:p w14:paraId="42395F14" w14:textId="77777777" w:rsidR="00AF6084" w:rsidRPr="00AE666B" w:rsidRDefault="00AF6084" w:rsidP="00B340FE">
      <w:pPr>
        <w:pStyle w:val="ListParagraph"/>
        <w:numPr>
          <w:ilvl w:val="0"/>
          <w:numId w:val="37"/>
        </w:numPr>
        <w:ind w:left="1985"/>
      </w:pPr>
      <w:r w:rsidRPr="00AE666B">
        <w:t>Officers and employees made available under subsection (1), or employed under subsection</w:t>
      </w:r>
      <w:r w:rsidRPr="00AE666B">
        <w:rPr>
          <w:spacing w:val="40"/>
        </w:rPr>
        <w:t xml:space="preserve"> </w:t>
      </w:r>
      <w:r w:rsidRPr="00AE666B">
        <w:t xml:space="preserve">(2), may serve the Senior Practitioner in any capacity in conjunction with State Service </w:t>
      </w:r>
      <w:r w:rsidRPr="00AE666B">
        <w:rPr>
          <w:spacing w:val="-2"/>
        </w:rPr>
        <w:t>employment.</w:t>
      </w:r>
    </w:p>
    <w:p w14:paraId="2E016207" w14:textId="77777777" w:rsidR="00AF6084" w:rsidRPr="00AE666B" w:rsidRDefault="00AF6084" w:rsidP="00B340FE">
      <w:pPr>
        <w:pStyle w:val="ListParagraph"/>
        <w:numPr>
          <w:ilvl w:val="0"/>
          <w:numId w:val="37"/>
        </w:numPr>
        <w:ind w:left="1985"/>
      </w:pPr>
      <w:r w:rsidRPr="00AE666B">
        <w:t>Subject to the approval of the Secretary, the Senior Practitioner may enter into agreements or arrangements with a person or body for the purpose of obtaining appropriate expertise to assist the Senior Practitioner in the performance and exercise of the Senior Practitioner’s powers, duties and functions under this Act.</w:t>
      </w:r>
    </w:p>
    <w:p w14:paraId="7F053DF9" w14:textId="77777777" w:rsidR="007A4C01" w:rsidRPr="007A4C01" w:rsidRDefault="007A4C01" w:rsidP="007A4C01">
      <w:pPr>
        <w:pStyle w:val="Heading2"/>
        <w:numPr>
          <w:ilvl w:val="0"/>
          <w:numId w:val="0"/>
        </w:numPr>
        <w:ind w:left="567" w:hanging="567"/>
        <w:rPr>
          <w:b w:val="0"/>
          <w:bCs w:val="0"/>
          <w:sz w:val="24"/>
          <w:szCs w:val="24"/>
        </w:rPr>
      </w:pPr>
    </w:p>
    <w:p w14:paraId="3CC57A70" w14:textId="77777777" w:rsidR="00AF6084" w:rsidRPr="00AE666B" w:rsidRDefault="00AF6084" w:rsidP="00920E5C">
      <w:pPr>
        <w:pStyle w:val="Heading3"/>
      </w:pPr>
      <w:bookmarkStart w:id="61" w:name="_Toc169094179"/>
      <w:r w:rsidRPr="00AE666B">
        <w:t>Persons</w:t>
      </w:r>
      <w:r w:rsidRPr="00AE666B">
        <w:rPr>
          <w:spacing w:val="-4"/>
        </w:rPr>
        <w:t xml:space="preserve"> </w:t>
      </w:r>
      <w:r w:rsidRPr="00AE666B">
        <w:t>to</w:t>
      </w:r>
      <w:r w:rsidRPr="00AE666B">
        <w:rPr>
          <w:spacing w:val="-4"/>
        </w:rPr>
        <w:t xml:space="preserve"> </w:t>
      </w:r>
      <w:r w:rsidRPr="00AE666B">
        <w:t>provide</w:t>
      </w:r>
      <w:r w:rsidRPr="00AE666B">
        <w:rPr>
          <w:spacing w:val="-7"/>
        </w:rPr>
        <w:t xml:space="preserve"> </w:t>
      </w:r>
      <w:r w:rsidRPr="00AE666B">
        <w:t>assistance</w:t>
      </w:r>
      <w:r w:rsidRPr="00AE666B">
        <w:rPr>
          <w:spacing w:val="-5"/>
        </w:rPr>
        <w:t xml:space="preserve"> </w:t>
      </w:r>
      <w:r w:rsidRPr="00AE666B">
        <w:t>to</w:t>
      </w:r>
      <w:r w:rsidRPr="00AE666B">
        <w:rPr>
          <w:spacing w:val="-4"/>
        </w:rPr>
        <w:t xml:space="preserve"> </w:t>
      </w:r>
      <w:r w:rsidRPr="00AE666B">
        <w:t>Senior</w:t>
      </w:r>
      <w:r w:rsidRPr="00AE666B">
        <w:rPr>
          <w:spacing w:val="-7"/>
        </w:rPr>
        <w:t xml:space="preserve"> </w:t>
      </w:r>
      <w:r w:rsidRPr="00AE666B">
        <w:rPr>
          <w:spacing w:val="-2"/>
        </w:rPr>
        <w:t>Practitioner</w:t>
      </w:r>
      <w:bookmarkEnd w:id="61"/>
    </w:p>
    <w:p w14:paraId="3BF20A83" w14:textId="77777777" w:rsidR="004B639C" w:rsidRPr="00AE666B" w:rsidRDefault="00AF6084" w:rsidP="00B340FE">
      <w:pPr>
        <w:pStyle w:val="ListParagraph"/>
        <w:numPr>
          <w:ilvl w:val="0"/>
          <w:numId w:val="36"/>
        </w:numPr>
        <w:ind w:left="1985"/>
      </w:pPr>
      <w:r w:rsidRPr="00AE666B">
        <w:t>The Senior Practitioner may require a disability services provider, or a member of the staff or management of a disability services provider, to provide the Senior Practitioner with any reasonable assistance that the Senior Practitioner</w:t>
      </w:r>
      <w:r w:rsidR="004B639C" w:rsidRPr="00AE666B">
        <w:t xml:space="preserve"> </w:t>
      </w:r>
      <w:r w:rsidRPr="00AE666B">
        <w:t>may require to perform a function or exercise a power of the Senior Practitioner under this Act.</w:t>
      </w:r>
    </w:p>
    <w:p w14:paraId="1E3F02D4" w14:textId="7286E452" w:rsidR="00AF6084" w:rsidRPr="00AE666B" w:rsidRDefault="00AF6084" w:rsidP="00B340FE">
      <w:pPr>
        <w:pStyle w:val="ListParagraph"/>
        <w:numPr>
          <w:ilvl w:val="0"/>
          <w:numId w:val="36"/>
        </w:numPr>
        <w:ind w:left="1985"/>
      </w:pPr>
      <w:r w:rsidRPr="00AE666B">
        <w:t>A disability services provider, or a member of the staff or management of a disability services provider, must –</w:t>
      </w:r>
    </w:p>
    <w:p w14:paraId="725C4153" w14:textId="77777777" w:rsidR="00AF6084" w:rsidRPr="00AE666B" w:rsidRDefault="00AF6084" w:rsidP="00B340FE">
      <w:pPr>
        <w:pStyle w:val="ListParagraph"/>
        <w:numPr>
          <w:ilvl w:val="1"/>
          <w:numId w:val="36"/>
        </w:numPr>
        <w:ind w:left="2552"/>
      </w:pPr>
      <w:r w:rsidRPr="00AE666B">
        <w:t xml:space="preserve">render assistance when reasonably required to do so under subsection (1); </w:t>
      </w:r>
      <w:r w:rsidRPr="00AE666B">
        <w:rPr>
          <w:spacing w:val="-4"/>
        </w:rPr>
        <w:t>and</w:t>
      </w:r>
    </w:p>
    <w:p w14:paraId="584303D6" w14:textId="77777777" w:rsidR="00AF6084" w:rsidRPr="00AE666B" w:rsidRDefault="00AF6084" w:rsidP="00B340FE">
      <w:pPr>
        <w:pStyle w:val="ListParagraph"/>
        <w:numPr>
          <w:ilvl w:val="1"/>
          <w:numId w:val="36"/>
        </w:numPr>
        <w:ind w:left="2552"/>
      </w:pPr>
      <w:r w:rsidRPr="00AE666B">
        <w:t>give full and true answers to the best of the provider’s, or member of staff or management’s, knowledge to any question asked by the Senior Practitioner in the performance or exercise of a function or power of the Senior Practitioner under this Act.</w:t>
      </w:r>
    </w:p>
    <w:p w14:paraId="1DF71E28" w14:textId="77777777" w:rsidR="00AF6084" w:rsidRPr="00AE666B" w:rsidRDefault="00AF6084" w:rsidP="00FC3C82">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200</w:t>
      </w:r>
      <w:r w:rsidRPr="00AE666B">
        <w:rPr>
          <w:spacing w:val="-8"/>
        </w:rPr>
        <w:t xml:space="preserve"> </w:t>
      </w:r>
      <w:r w:rsidRPr="00AE666B">
        <w:t>penalty</w:t>
      </w:r>
      <w:r w:rsidRPr="00AE666B">
        <w:rPr>
          <w:spacing w:val="-3"/>
        </w:rPr>
        <w:t xml:space="preserve"> </w:t>
      </w:r>
      <w:r w:rsidRPr="00AE666B">
        <w:rPr>
          <w:spacing w:val="-2"/>
        </w:rPr>
        <w:t>units.</w:t>
      </w:r>
    </w:p>
    <w:p w14:paraId="3DA8C9EA" w14:textId="77777777" w:rsidR="00B04FBF" w:rsidRPr="00AE666B" w:rsidRDefault="00B04FBF" w:rsidP="000F3CFE">
      <w:pPr>
        <w:rPr>
          <w:sz w:val="28"/>
          <w:szCs w:val="28"/>
        </w:rPr>
      </w:pPr>
      <w:r w:rsidRPr="00AE666B">
        <w:br w:type="page"/>
      </w:r>
    </w:p>
    <w:p w14:paraId="1510CCA1" w14:textId="1E3DA327" w:rsidR="00AF6084" w:rsidRPr="00AE666B" w:rsidRDefault="00AF6084" w:rsidP="000F3CFE">
      <w:pPr>
        <w:pStyle w:val="Heading1"/>
      </w:pPr>
      <w:bookmarkStart w:id="62" w:name="_Toc169094180"/>
      <w:r w:rsidRPr="00AE666B">
        <w:lastRenderedPageBreak/>
        <w:t>PART</w:t>
      </w:r>
      <w:r w:rsidRPr="00AE666B">
        <w:rPr>
          <w:spacing w:val="-9"/>
        </w:rPr>
        <w:t xml:space="preserve"> </w:t>
      </w:r>
      <w:r w:rsidRPr="00AE666B">
        <w:t>7</w:t>
      </w:r>
      <w:r w:rsidRPr="00AE666B">
        <w:rPr>
          <w:spacing w:val="-5"/>
        </w:rPr>
        <w:t xml:space="preserve"> </w:t>
      </w:r>
      <w:r w:rsidRPr="00AE666B">
        <w:t>–</w:t>
      </w:r>
      <w:r w:rsidRPr="00AE666B">
        <w:rPr>
          <w:spacing w:val="-8"/>
        </w:rPr>
        <w:t xml:space="preserve"> </w:t>
      </w:r>
      <w:r w:rsidRPr="00AE666B">
        <w:t>REGULATION</w:t>
      </w:r>
      <w:r w:rsidRPr="00AE666B">
        <w:rPr>
          <w:spacing w:val="-5"/>
        </w:rPr>
        <w:t xml:space="preserve"> </w:t>
      </w:r>
      <w:r w:rsidRPr="00AE666B">
        <w:t>OF</w:t>
      </w:r>
      <w:r w:rsidRPr="00AE666B">
        <w:rPr>
          <w:spacing w:val="-5"/>
        </w:rPr>
        <w:t xml:space="preserve"> </w:t>
      </w:r>
      <w:r w:rsidRPr="00AE666B">
        <w:t xml:space="preserve">RESTRICTIVE </w:t>
      </w:r>
      <w:r w:rsidRPr="00AE666B">
        <w:rPr>
          <w:spacing w:val="-2"/>
        </w:rPr>
        <w:t>PRACTICES</w:t>
      </w:r>
      <w:bookmarkEnd w:id="62"/>
    </w:p>
    <w:p w14:paraId="15568275" w14:textId="77777777" w:rsidR="007A4C01" w:rsidRPr="007A4C01" w:rsidRDefault="007A4C01" w:rsidP="007A4C01">
      <w:pPr>
        <w:pStyle w:val="Heading2"/>
        <w:numPr>
          <w:ilvl w:val="0"/>
          <w:numId w:val="0"/>
        </w:numPr>
        <w:ind w:left="567" w:hanging="567"/>
        <w:rPr>
          <w:b w:val="0"/>
          <w:bCs w:val="0"/>
          <w:sz w:val="24"/>
          <w:szCs w:val="24"/>
        </w:rPr>
      </w:pPr>
    </w:p>
    <w:p w14:paraId="4086FB21" w14:textId="07276C2D" w:rsidR="00AF6084" w:rsidRPr="00AE666B" w:rsidRDefault="00AF6084" w:rsidP="00FC3C82">
      <w:pPr>
        <w:pStyle w:val="Heading2"/>
        <w:numPr>
          <w:ilvl w:val="0"/>
          <w:numId w:val="0"/>
        </w:numPr>
        <w:ind w:left="567" w:hanging="567"/>
      </w:pPr>
      <w:bookmarkStart w:id="63" w:name="_Toc169094181"/>
      <w:r w:rsidRPr="00AE666B">
        <w:t>Division</w:t>
      </w:r>
      <w:r w:rsidRPr="00AE666B">
        <w:rPr>
          <w:spacing w:val="-7"/>
        </w:rPr>
        <w:t xml:space="preserve"> </w:t>
      </w:r>
      <w:r w:rsidRPr="00AE666B">
        <w:t>1</w:t>
      </w:r>
      <w:r w:rsidRPr="00AE666B">
        <w:rPr>
          <w:spacing w:val="-3"/>
        </w:rPr>
        <w:t xml:space="preserve"> </w:t>
      </w:r>
      <w:r w:rsidRPr="00AE666B">
        <w:t>–</w:t>
      </w:r>
      <w:r w:rsidRPr="00AE666B">
        <w:rPr>
          <w:spacing w:val="-4"/>
        </w:rPr>
        <w:t xml:space="preserve"> </w:t>
      </w:r>
      <w:r w:rsidRPr="00AE666B">
        <w:t>Authorisation</w:t>
      </w:r>
      <w:r w:rsidRPr="00AE666B">
        <w:rPr>
          <w:spacing w:val="-7"/>
        </w:rPr>
        <w:t xml:space="preserve"> </w:t>
      </w:r>
      <w:r w:rsidRPr="00AE666B">
        <w:t>of</w:t>
      </w:r>
      <w:r w:rsidRPr="00AE666B">
        <w:rPr>
          <w:spacing w:val="-4"/>
        </w:rPr>
        <w:t xml:space="preserve"> </w:t>
      </w:r>
      <w:r w:rsidRPr="00AE666B">
        <w:t>restrictive</w:t>
      </w:r>
      <w:r w:rsidRPr="00AE666B">
        <w:rPr>
          <w:spacing w:val="-4"/>
        </w:rPr>
        <w:t xml:space="preserve"> </w:t>
      </w:r>
      <w:r w:rsidRPr="00AE666B">
        <w:t>practices</w:t>
      </w:r>
      <w:r w:rsidRPr="00AE666B">
        <w:rPr>
          <w:spacing w:val="-3"/>
        </w:rPr>
        <w:t xml:space="preserve"> </w:t>
      </w:r>
      <w:r w:rsidRPr="00AE666B">
        <w:t>by</w:t>
      </w:r>
      <w:r w:rsidRPr="00AE666B">
        <w:rPr>
          <w:spacing w:val="-4"/>
        </w:rPr>
        <w:t xml:space="preserve"> </w:t>
      </w:r>
      <w:r w:rsidRPr="00AE666B">
        <w:t xml:space="preserve">Senior </w:t>
      </w:r>
      <w:r w:rsidRPr="00AE666B">
        <w:rPr>
          <w:spacing w:val="-2"/>
        </w:rPr>
        <w:t>Practitioner</w:t>
      </w:r>
      <w:bookmarkEnd w:id="63"/>
    </w:p>
    <w:p w14:paraId="38477944" w14:textId="77777777" w:rsidR="007A4C01" w:rsidRPr="007A4C01" w:rsidRDefault="007A4C01" w:rsidP="007A4C01">
      <w:pPr>
        <w:pStyle w:val="Heading2"/>
        <w:numPr>
          <w:ilvl w:val="0"/>
          <w:numId w:val="0"/>
        </w:numPr>
        <w:ind w:left="567" w:hanging="567"/>
        <w:rPr>
          <w:b w:val="0"/>
          <w:bCs w:val="0"/>
          <w:sz w:val="24"/>
          <w:szCs w:val="24"/>
        </w:rPr>
      </w:pPr>
    </w:p>
    <w:p w14:paraId="2A34F285" w14:textId="6FCD41E1" w:rsidR="00AF6084" w:rsidRPr="00AE666B" w:rsidRDefault="00AF6084" w:rsidP="00FC3C82">
      <w:pPr>
        <w:pStyle w:val="Heading3"/>
      </w:pPr>
      <w:bookmarkStart w:id="64" w:name="_Toc169094182"/>
      <w:r w:rsidRPr="00AE666B">
        <w:t>Application</w:t>
      </w:r>
      <w:r w:rsidR="00920E5C" w:rsidRPr="00AE666B">
        <w:t xml:space="preserve"> </w:t>
      </w:r>
      <w:r w:rsidRPr="00AE666B">
        <w:rPr>
          <w:spacing w:val="-4"/>
        </w:rPr>
        <w:t>for</w:t>
      </w:r>
      <w:r w:rsidR="00920E5C" w:rsidRPr="00AE666B">
        <w:t xml:space="preserve"> </w:t>
      </w:r>
      <w:r w:rsidRPr="00AE666B">
        <w:t>authorisation</w:t>
      </w:r>
      <w:r w:rsidR="00920E5C" w:rsidRPr="00AE666B">
        <w:t xml:space="preserve"> </w:t>
      </w:r>
      <w:r w:rsidRPr="00AE666B">
        <w:rPr>
          <w:spacing w:val="-6"/>
        </w:rPr>
        <w:t>to</w:t>
      </w:r>
      <w:r w:rsidR="00920E5C" w:rsidRPr="00AE666B">
        <w:t xml:space="preserve"> </w:t>
      </w:r>
      <w:r w:rsidRPr="00AE666B">
        <w:rPr>
          <w:spacing w:val="-4"/>
        </w:rPr>
        <w:t>use</w:t>
      </w:r>
      <w:r w:rsidR="00920E5C" w:rsidRPr="00AE666B">
        <w:t xml:space="preserve"> </w:t>
      </w:r>
      <w:r w:rsidRPr="00AE666B">
        <w:t>restrictive</w:t>
      </w:r>
      <w:r w:rsidR="00920E5C" w:rsidRPr="00AE666B">
        <w:t xml:space="preserve"> </w:t>
      </w:r>
      <w:r w:rsidRPr="00AE666B">
        <w:t>practices</w:t>
      </w:r>
      <w:bookmarkEnd w:id="64"/>
    </w:p>
    <w:p w14:paraId="4C4891A3" w14:textId="77777777" w:rsidR="00AF6084" w:rsidRPr="00AE666B" w:rsidRDefault="00AF6084" w:rsidP="00B340FE">
      <w:pPr>
        <w:pStyle w:val="ListParagraph"/>
        <w:numPr>
          <w:ilvl w:val="0"/>
          <w:numId w:val="35"/>
        </w:numPr>
        <w:ind w:left="1985" w:hanging="567"/>
      </w:pPr>
      <w:r w:rsidRPr="00AE666B">
        <w:t>A disability services provider may apply to the Senior Practitioner for authorisation to use, in relation to a person with disability who is receiving disability services from that provider, such types of restrictive practices as are</w:t>
      </w:r>
      <w:r w:rsidRPr="00AE666B">
        <w:rPr>
          <w:spacing w:val="80"/>
        </w:rPr>
        <w:t xml:space="preserve"> </w:t>
      </w:r>
      <w:r w:rsidRPr="00AE666B">
        <w:t>specified in the application.</w:t>
      </w:r>
    </w:p>
    <w:p w14:paraId="1707F255" w14:textId="77777777" w:rsidR="00AF6084" w:rsidRPr="00AE666B" w:rsidRDefault="00AF6084" w:rsidP="00B340FE">
      <w:pPr>
        <w:pStyle w:val="ListParagraph"/>
        <w:numPr>
          <w:ilvl w:val="0"/>
          <w:numId w:val="35"/>
        </w:numPr>
        <w:ind w:left="1985" w:hanging="567"/>
      </w:pPr>
      <w:r w:rsidRPr="00AE666B">
        <w:t>An application under subsection</w:t>
      </w:r>
      <w:r w:rsidRPr="00AE666B">
        <w:rPr>
          <w:spacing w:val="-2"/>
        </w:rPr>
        <w:t xml:space="preserve"> </w:t>
      </w:r>
      <w:r w:rsidRPr="00AE666B">
        <w:t>(1) made in relation to a person with disability must –</w:t>
      </w:r>
    </w:p>
    <w:p w14:paraId="26E871BC" w14:textId="77777777" w:rsidR="00AF6084" w:rsidRPr="00AE666B" w:rsidRDefault="00AF6084" w:rsidP="00B340FE">
      <w:pPr>
        <w:pStyle w:val="ListParagraph"/>
        <w:numPr>
          <w:ilvl w:val="1"/>
          <w:numId w:val="35"/>
        </w:numPr>
        <w:ind w:left="2552"/>
      </w:pPr>
      <w:r w:rsidRPr="00AE666B">
        <w:t>be in a form approved by the Senior Practitioner; and</w:t>
      </w:r>
    </w:p>
    <w:p w14:paraId="3E5FFE62" w14:textId="77777777" w:rsidR="00AF6084" w:rsidRPr="00AE666B" w:rsidRDefault="00AF6084" w:rsidP="00B340FE">
      <w:pPr>
        <w:pStyle w:val="ListParagraph"/>
        <w:numPr>
          <w:ilvl w:val="1"/>
          <w:numId w:val="35"/>
        </w:numPr>
        <w:ind w:left="2552"/>
      </w:pPr>
      <w:r w:rsidRPr="00AE666B">
        <w:t>be accompanied by a behaviour support plan that is prepared for the person with disability in accordance with</w:t>
      </w:r>
      <w:r w:rsidRPr="00AE666B">
        <w:rPr>
          <w:spacing w:val="40"/>
        </w:rPr>
        <w:t xml:space="preserve"> </w:t>
      </w:r>
      <w:r w:rsidRPr="00AE666B">
        <w:t>section 57.</w:t>
      </w:r>
    </w:p>
    <w:p w14:paraId="6368D385" w14:textId="77777777" w:rsidR="007A4C01" w:rsidRPr="007A4C01" w:rsidRDefault="007A4C01" w:rsidP="007A4C01">
      <w:pPr>
        <w:pStyle w:val="Heading2"/>
        <w:numPr>
          <w:ilvl w:val="0"/>
          <w:numId w:val="0"/>
        </w:numPr>
        <w:ind w:left="567" w:hanging="567"/>
        <w:rPr>
          <w:b w:val="0"/>
          <w:bCs w:val="0"/>
          <w:sz w:val="24"/>
          <w:szCs w:val="24"/>
        </w:rPr>
      </w:pPr>
    </w:p>
    <w:p w14:paraId="6150D6A4" w14:textId="77777777" w:rsidR="00AF6084" w:rsidRPr="00AE666B" w:rsidRDefault="00AF6084" w:rsidP="00920E5C">
      <w:pPr>
        <w:pStyle w:val="Heading3"/>
      </w:pPr>
      <w:bookmarkStart w:id="65" w:name="_Toc169094183"/>
      <w:r w:rsidRPr="00AE666B">
        <w:t>Authorisation to use restrictive practices</w:t>
      </w:r>
      <w:bookmarkEnd w:id="65"/>
    </w:p>
    <w:p w14:paraId="75472B1D" w14:textId="77777777" w:rsidR="00AF6084" w:rsidRPr="00AE666B" w:rsidRDefault="00AF6084" w:rsidP="00B340FE">
      <w:pPr>
        <w:pStyle w:val="ListParagraph"/>
        <w:numPr>
          <w:ilvl w:val="0"/>
          <w:numId w:val="34"/>
        </w:numPr>
        <w:ind w:left="1985"/>
      </w:pPr>
      <w:r w:rsidRPr="00AE666B">
        <w:t>The Senior Practitioner, after receiving an application under section</w:t>
      </w:r>
      <w:r w:rsidRPr="00AE666B">
        <w:rPr>
          <w:spacing w:val="-2"/>
        </w:rPr>
        <w:t xml:space="preserve"> </w:t>
      </w:r>
      <w:r w:rsidRPr="00AE666B">
        <w:t>51(1), may grant, or refuse to grant, written authorisation for the use, in relation to a person with disability, of such types of restrictive practice as are specified in</w:t>
      </w:r>
      <w:r w:rsidRPr="00AE666B">
        <w:rPr>
          <w:spacing w:val="40"/>
        </w:rPr>
        <w:t xml:space="preserve"> </w:t>
      </w:r>
      <w:r w:rsidRPr="00AE666B">
        <w:t>the authorisation.</w:t>
      </w:r>
    </w:p>
    <w:p w14:paraId="387EFB79" w14:textId="77777777" w:rsidR="00AF6084" w:rsidRPr="00AE666B" w:rsidRDefault="00AF6084" w:rsidP="00B340FE">
      <w:pPr>
        <w:pStyle w:val="ListParagraph"/>
        <w:numPr>
          <w:ilvl w:val="0"/>
          <w:numId w:val="34"/>
        </w:numPr>
        <w:ind w:left="1985"/>
      </w:pPr>
      <w:r w:rsidRPr="00AE666B">
        <w:t>An authorisation granted under subsection</w:t>
      </w:r>
      <w:r w:rsidRPr="00AE666B">
        <w:rPr>
          <w:spacing w:val="-2"/>
        </w:rPr>
        <w:t xml:space="preserve"> </w:t>
      </w:r>
      <w:r w:rsidRPr="00AE666B">
        <w:t>(1) may authorise the use, in relation to a person with disability, of a type of restrictive practice –</w:t>
      </w:r>
    </w:p>
    <w:p w14:paraId="7A822B9E" w14:textId="77777777" w:rsidR="00AF6084" w:rsidRPr="00AE666B" w:rsidRDefault="00AF6084" w:rsidP="00B340FE">
      <w:pPr>
        <w:pStyle w:val="ListParagraph"/>
        <w:numPr>
          <w:ilvl w:val="1"/>
          <w:numId w:val="34"/>
        </w:numPr>
        <w:ind w:left="2552"/>
      </w:pPr>
      <w:r w:rsidRPr="00AE666B">
        <w:t>by the disability services provider who made the application; or</w:t>
      </w:r>
    </w:p>
    <w:p w14:paraId="6ED0445B" w14:textId="77777777" w:rsidR="00AF6084" w:rsidRPr="00AE666B" w:rsidRDefault="00AF6084" w:rsidP="00B340FE">
      <w:pPr>
        <w:pStyle w:val="ListParagraph"/>
        <w:numPr>
          <w:ilvl w:val="1"/>
          <w:numId w:val="34"/>
        </w:numPr>
        <w:ind w:left="2552"/>
      </w:pPr>
      <w:r w:rsidRPr="00AE666B">
        <w:t>by all disability services providers who provide disability services to the person with disability.</w:t>
      </w:r>
    </w:p>
    <w:p w14:paraId="46DB4FEB" w14:textId="77777777" w:rsidR="00AF6084" w:rsidRPr="00AE666B" w:rsidRDefault="00AF6084" w:rsidP="00B340FE">
      <w:pPr>
        <w:pStyle w:val="ListParagraph"/>
        <w:numPr>
          <w:ilvl w:val="0"/>
          <w:numId w:val="34"/>
        </w:numPr>
        <w:ind w:left="1985"/>
      </w:pPr>
      <w:r w:rsidRPr="00AE666B">
        <w:t>The Senior Practitioner may only grant an authorisation under subsection</w:t>
      </w:r>
      <w:r w:rsidRPr="00AE666B">
        <w:rPr>
          <w:spacing w:val="-2"/>
        </w:rPr>
        <w:t xml:space="preserve"> </w:t>
      </w:r>
      <w:r w:rsidRPr="00AE666B">
        <w:t>(1) for the use of</w:t>
      </w:r>
      <w:r w:rsidRPr="00AE666B">
        <w:rPr>
          <w:spacing w:val="40"/>
        </w:rPr>
        <w:t xml:space="preserve"> </w:t>
      </w:r>
      <w:r w:rsidRPr="00AE666B">
        <w:t>a type of restrictive practice if the Senior Practitioner or the Senior Practitioner’s nominee has consulted with –</w:t>
      </w:r>
    </w:p>
    <w:p w14:paraId="6695C3C2" w14:textId="77777777" w:rsidR="00AF6084" w:rsidRPr="00AE666B" w:rsidRDefault="00AF6084" w:rsidP="00B340FE">
      <w:pPr>
        <w:pStyle w:val="ListParagraph"/>
        <w:numPr>
          <w:ilvl w:val="1"/>
          <w:numId w:val="34"/>
        </w:numPr>
        <w:ind w:left="2552"/>
      </w:pPr>
      <w:r w:rsidRPr="00AE666B">
        <w:lastRenderedPageBreak/>
        <w:t>the person with disability in respect of whom the restrictive practice is to be used or a person nominated by that person; and</w:t>
      </w:r>
    </w:p>
    <w:p w14:paraId="4FEAFDED" w14:textId="22FC352B" w:rsidR="00AF6084" w:rsidRPr="00AE666B" w:rsidRDefault="00AF6084" w:rsidP="00B340FE">
      <w:pPr>
        <w:pStyle w:val="ListParagraph"/>
        <w:numPr>
          <w:ilvl w:val="1"/>
          <w:numId w:val="34"/>
        </w:numPr>
        <w:ind w:left="2552"/>
      </w:pPr>
      <w:r w:rsidRPr="00AE666B">
        <w:t>persons,</w:t>
      </w:r>
      <w:r w:rsidRPr="00AE666B">
        <w:rPr>
          <w:spacing w:val="-2"/>
        </w:rPr>
        <w:t xml:space="preserve"> </w:t>
      </w:r>
      <w:r w:rsidRPr="00AE666B">
        <w:t>if</w:t>
      </w:r>
      <w:r w:rsidRPr="00AE666B">
        <w:rPr>
          <w:spacing w:val="-1"/>
        </w:rPr>
        <w:t xml:space="preserve"> </w:t>
      </w:r>
      <w:r w:rsidRPr="00AE666B">
        <w:t>any,</w:t>
      </w:r>
      <w:r w:rsidRPr="00AE666B">
        <w:rPr>
          <w:spacing w:val="-2"/>
        </w:rPr>
        <w:t xml:space="preserve"> </w:t>
      </w:r>
      <w:r w:rsidRPr="00AE666B">
        <w:t>who</w:t>
      </w:r>
      <w:r w:rsidRPr="00AE666B">
        <w:rPr>
          <w:spacing w:val="-3"/>
        </w:rPr>
        <w:t xml:space="preserve"> </w:t>
      </w:r>
      <w:r w:rsidRPr="00AE666B">
        <w:t>have</w:t>
      </w:r>
      <w:r w:rsidRPr="00AE666B">
        <w:rPr>
          <w:spacing w:val="-1"/>
        </w:rPr>
        <w:t xml:space="preserve"> </w:t>
      </w:r>
      <w:r w:rsidRPr="00AE666B">
        <w:t>expertise</w:t>
      </w:r>
      <w:r w:rsidRPr="00AE666B">
        <w:rPr>
          <w:spacing w:val="-1"/>
        </w:rPr>
        <w:t xml:space="preserve"> </w:t>
      </w:r>
      <w:r w:rsidRPr="00AE666B">
        <w:t>in</w:t>
      </w:r>
      <w:r w:rsidRPr="00AE666B">
        <w:rPr>
          <w:spacing w:val="-1"/>
        </w:rPr>
        <w:t xml:space="preserve"> </w:t>
      </w:r>
      <w:r w:rsidRPr="00AE666B">
        <w:t>the use of restrictive practices of that type</w:t>
      </w:r>
      <w:r w:rsidR="00FC3C82" w:rsidRPr="00AE666B">
        <w:t xml:space="preserve"> </w:t>
      </w:r>
      <w:r w:rsidRPr="00AE666B">
        <w:rPr>
          <w:spacing w:val="-4"/>
        </w:rPr>
        <w:t>and</w:t>
      </w:r>
      <w:r w:rsidR="00FC3C82" w:rsidRPr="00AE666B">
        <w:t xml:space="preserve"> </w:t>
      </w:r>
      <w:r w:rsidRPr="00AE666B">
        <w:rPr>
          <w:spacing w:val="-4"/>
        </w:rPr>
        <w:t>the</w:t>
      </w:r>
      <w:r w:rsidR="00FC3C82" w:rsidRPr="00AE666B">
        <w:t xml:space="preserve"> </w:t>
      </w:r>
      <w:r w:rsidRPr="00AE666B">
        <w:rPr>
          <w:spacing w:val="-2"/>
        </w:rPr>
        <w:t>Senior</w:t>
      </w:r>
      <w:r w:rsidR="00FC3C82" w:rsidRPr="00AE666B">
        <w:t xml:space="preserve"> </w:t>
      </w:r>
      <w:r w:rsidRPr="00AE666B">
        <w:rPr>
          <w:spacing w:val="-2"/>
        </w:rPr>
        <w:t>Practitioner</w:t>
      </w:r>
      <w:r w:rsidR="00FC3C82" w:rsidRPr="00AE666B">
        <w:t xml:space="preserve"> </w:t>
      </w:r>
      <w:r w:rsidRPr="00AE666B">
        <w:rPr>
          <w:spacing w:val="-4"/>
        </w:rPr>
        <w:t>has</w:t>
      </w:r>
      <w:r w:rsidR="00FC3C82" w:rsidRPr="00AE666B">
        <w:t xml:space="preserve"> </w:t>
      </w:r>
      <w:r w:rsidRPr="00AE666B">
        <w:rPr>
          <w:spacing w:val="-4"/>
        </w:rPr>
        <w:t>taken</w:t>
      </w:r>
      <w:r w:rsidR="00FC3C82" w:rsidRPr="00AE666B">
        <w:t xml:space="preserve"> </w:t>
      </w:r>
      <w:r w:rsidRPr="00AE666B">
        <w:rPr>
          <w:spacing w:val="-4"/>
        </w:rPr>
        <w:t xml:space="preserve">into </w:t>
      </w:r>
      <w:r w:rsidRPr="00AE666B">
        <w:t>account any matters raised in that consultation.</w:t>
      </w:r>
    </w:p>
    <w:p w14:paraId="051C5F71" w14:textId="77777777" w:rsidR="00AF6084" w:rsidRPr="00AE666B" w:rsidRDefault="00AF6084" w:rsidP="00B340FE">
      <w:pPr>
        <w:pStyle w:val="ListParagraph"/>
        <w:numPr>
          <w:ilvl w:val="0"/>
          <w:numId w:val="34"/>
        </w:numPr>
        <w:ind w:left="1985"/>
      </w:pPr>
      <w:r w:rsidRPr="00AE666B">
        <w:t>An authorisation for the use of a type of restrictive practice in relation to a person with disability may only be granted by the Senior Practitioner under subsection</w:t>
      </w:r>
      <w:r w:rsidRPr="00AE666B">
        <w:rPr>
          <w:spacing w:val="-2"/>
        </w:rPr>
        <w:t xml:space="preserve"> </w:t>
      </w:r>
      <w:r w:rsidRPr="00AE666B">
        <w:t>(1) if the Senior Practitioner is satisfied that –</w:t>
      </w:r>
    </w:p>
    <w:p w14:paraId="75709097" w14:textId="4731C4B7" w:rsidR="00AF6084" w:rsidRPr="00AE666B" w:rsidRDefault="00AF6084" w:rsidP="00B340FE">
      <w:pPr>
        <w:pStyle w:val="ListParagraph"/>
        <w:numPr>
          <w:ilvl w:val="1"/>
          <w:numId w:val="34"/>
        </w:numPr>
        <w:ind w:left="2552"/>
      </w:pPr>
      <w:r w:rsidRPr="00AE666B">
        <w:t>the type of restrictive practice will be used</w:t>
      </w:r>
      <w:r w:rsidRPr="00AE666B">
        <w:rPr>
          <w:spacing w:val="80"/>
        </w:rPr>
        <w:t xml:space="preserve"> </w:t>
      </w:r>
      <w:r w:rsidRPr="00AE666B">
        <w:t>only</w:t>
      </w:r>
      <w:r w:rsidRPr="00AE666B">
        <w:rPr>
          <w:spacing w:val="80"/>
        </w:rPr>
        <w:t xml:space="preserve"> </w:t>
      </w:r>
      <w:r w:rsidRPr="00AE666B">
        <w:t>for</w:t>
      </w:r>
      <w:r w:rsidRPr="00AE666B">
        <w:rPr>
          <w:spacing w:val="80"/>
        </w:rPr>
        <w:t xml:space="preserve"> </w:t>
      </w:r>
      <w:r w:rsidRPr="00AE666B">
        <w:t>the</w:t>
      </w:r>
      <w:r w:rsidRPr="00AE666B">
        <w:rPr>
          <w:spacing w:val="80"/>
        </w:rPr>
        <w:t xml:space="preserve"> </w:t>
      </w:r>
      <w:r w:rsidRPr="00AE666B">
        <w:t>primary</w:t>
      </w:r>
      <w:r w:rsidRPr="00AE666B">
        <w:rPr>
          <w:spacing w:val="80"/>
        </w:rPr>
        <w:t xml:space="preserve"> </w:t>
      </w:r>
      <w:r w:rsidRPr="00AE666B">
        <w:t>purpose</w:t>
      </w:r>
      <w:r w:rsidRPr="00AE666B">
        <w:rPr>
          <w:spacing w:val="80"/>
        </w:rPr>
        <w:t xml:space="preserve"> </w:t>
      </w:r>
      <w:r w:rsidRPr="00AE666B">
        <w:t>of</w:t>
      </w:r>
      <w:r w:rsidR="00B04FBF" w:rsidRPr="00AE666B">
        <w:t xml:space="preserve"> </w:t>
      </w:r>
      <w:r w:rsidRPr="00AE666B">
        <w:t>ensuring</w:t>
      </w:r>
      <w:r w:rsidRPr="00AE666B">
        <w:rPr>
          <w:spacing w:val="40"/>
        </w:rPr>
        <w:t xml:space="preserve"> </w:t>
      </w:r>
      <w:r w:rsidRPr="00AE666B">
        <w:t>the</w:t>
      </w:r>
      <w:r w:rsidRPr="00AE666B">
        <w:rPr>
          <w:spacing w:val="40"/>
        </w:rPr>
        <w:t xml:space="preserve"> </w:t>
      </w:r>
      <w:r w:rsidRPr="00AE666B">
        <w:t>safety,</w:t>
      </w:r>
      <w:r w:rsidRPr="00AE666B">
        <w:rPr>
          <w:spacing w:val="40"/>
        </w:rPr>
        <w:t xml:space="preserve"> </w:t>
      </w:r>
      <w:r w:rsidRPr="00AE666B">
        <w:t>health</w:t>
      </w:r>
      <w:r w:rsidRPr="00AE666B">
        <w:rPr>
          <w:spacing w:val="40"/>
        </w:rPr>
        <w:t xml:space="preserve"> </w:t>
      </w:r>
      <w:r w:rsidRPr="00AE666B">
        <w:t>or</w:t>
      </w:r>
      <w:r w:rsidRPr="00AE666B">
        <w:rPr>
          <w:spacing w:val="40"/>
        </w:rPr>
        <w:t xml:space="preserve"> </w:t>
      </w:r>
      <w:r w:rsidRPr="00AE666B">
        <w:t>wellbeing of the person or other persons; and</w:t>
      </w:r>
    </w:p>
    <w:p w14:paraId="7A67E24B" w14:textId="77777777" w:rsidR="00AF6084" w:rsidRPr="00AE666B" w:rsidRDefault="00AF6084" w:rsidP="00B340FE">
      <w:pPr>
        <w:pStyle w:val="ListParagraph"/>
        <w:numPr>
          <w:ilvl w:val="1"/>
          <w:numId w:val="34"/>
        </w:numPr>
        <w:ind w:left="2552"/>
      </w:pPr>
      <w:r w:rsidRPr="00AE666B">
        <w:t>the restrictive practice is the type of restrictive practice that is the least restrictive of the person’s freedom of decision and action as is practicable in</w:t>
      </w:r>
      <w:r w:rsidRPr="00AE666B">
        <w:rPr>
          <w:spacing w:val="40"/>
        </w:rPr>
        <w:t xml:space="preserve"> </w:t>
      </w:r>
      <w:r w:rsidRPr="00AE666B">
        <w:t>the circumstances.</w:t>
      </w:r>
    </w:p>
    <w:p w14:paraId="7E6157BF" w14:textId="77777777" w:rsidR="00AF6084" w:rsidRPr="00AE666B" w:rsidRDefault="00AF6084" w:rsidP="00B340FE">
      <w:pPr>
        <w:pStyle w:val="ListParagraph"/>
        <w:numPr>
          <w:ilvl w:val="0"/>
          <w:numId w:val="34"/>
        </w:numPr>
        <w:ind w:left="1985"/>
      </w:pPr>
      <w:r w:rsidRPr="00AE666B">
        <w:t>In determining whether to grant an authorisation under this section for the use of a type of restrictive practice in relation to a person with disability, the Senior Practitioner must have regard to –</w:t>
      </w:r>
    </w:p>
    <w:p w14:paraId="77702801" w14:textId="77777777" w:rsidR="00AF6084" w:rsidRPr="00AE666B" w:rsidRDefault="00AF6084" w:rsidP="00B340FE">
      <w:pPr>
        <w:pStyle w:val="ListParagraph"/>
        <w:numPr>
          <w:ilvl w:val="1"/>
          <w:numId w:val="34"/>
        </w:numPr>
        <w:ind w:left="2552"/>
      </w:pPr>
      <w:r w:rsidRPr="00AE666B">
        <w:t>the will and preferences of the person with disability; and</w:t>
      </w:r>
    </w:p>
    <w:p w14:paraId="24BBA4AD" w14:textId="77777777" w:rsidR="00AF6084" w:rsidRPr="00AE666B" w:rsidRDefault="00AF6084" w:rsidP="00B340FE">
      <w:pPr>
        <w:pStyle w:val="ListParagraph"/>
        <w:numPr>
          <w:ilvl w:val="1"/>
          <w:numId w:val="34"/>
        </w:numPr>
        <w:ind w:left="2552"/>
      </w:pPr>
      <w:r w:rsidRPr="00AE666B">
        <w:t>the consequences to the person with disability if a restrictive practice of that type is used in relation to the person; and</w:t>
      </w:r>
    </w:p>
    <w:p w14:paraId="4DA9537E" w14:textId="77777777" w:rsidR="00AF6084" w:rsidRPr="00AE666B" w:rsidRDefault="00AF6084" w:rsidP="00B340FE">
      <w:pPr>
        <w:pStyle w:val="ListParagraph"/>
        <w:numPr>
          <w:ilvl w:val="1"/>
          <w:numId w:val="34"/>
        </w:numPr>
        <w:ind w:left="2552"/>
      </w:pPr>
      <w:r w:rsidRPr="00AE666B">
        <w:t>the consequences to the person with disability, or other persons, if a</w:t>
      </w:r>
      <w:r w:rsidRPr="00AE666B">
        <w:rPr>
          <w:spacing w:val="40"/>
        </w:rPr>
        <w:t xml:space="preserve"> </w:t>
      </w:r>
      <w:r w:rsidRPr="00AE666B">
        <w:t>restrictive practice of that type is not</w:t>
      </w:r>
      <w:r w:rsidRPr="00AE666B">
        <w:rPr>
          <w:spacing w:val="40"/>
        </w:rPr>
        <w:t xml:space="preserve"> </w:t>
      </w:r>
      <w:r w:rsidRPr="00AE666B">
        <w:t>used in relation to the person with disability; and</w:t>
      </w:r>
    </w:p>
    <w:p w14:paraId="73F4F006" w14:textId="77777777" w:rsidR="00AF6084" w:rsidRPr="00AE666B" w:rsidRDefault="00AF6084" w:rsidP="00B340FE">
      <w:pPr>
        <w:pStyle w:val="ListParagraph"/>
        <w:numPr>
          <w:ilvl w:val="1"/>
          <w:numId w:val="34"/>
        </w:numPr>
        <w:ind w:left="2552"/>
      </w:pPr>
      <w:r w:rsidRPr="00AE666B">
        <w:t xml:space="preserve">any alternative method reasonably suitable and able to be used in relation to the person and which responds to the behaviour of concern for which the type of restrictive practice has been proposed; </w:t>
      </w:r>
      <w:r w:rsidRPr="00AE666B">
        <w:rPr>
          <w:spacing w:val="-4"/>
        </w:rPr>
        <w:t>and</w:t>
      </w:r>
    </w:p>
    <w:p w14:paraId="6BC76DA5" w14:textId="77777777" w:rsidR="00AF6084" w:rsidRPr="00AE666B" w:rsidRDefault="00AF6084" w:rsidP="00B340FE">
      <w:pPr>
        <w:pStyle w:val="ListParagraph"/>
        <w:numPr>
          <w:ilvl w:val="1"/>
          <w:numId w:val="34"/>
        </w:numPr>
        <w:ind w:left="2552"/>
      </w:pPr>
      <w:r w:rsidRPr="00AE666B">
        <w:t>the nature and degree of any significant risks to the person with disability if the restrictive practice is used; and</w:t>
      </w:r>
    </w:p>
    <w:p w14:paraId="5CC644D5" w14:textId="77777777" w:rsidR="00AF6084" w:rsidRPr="00AE666B" w:rsidRDefault="00AF6084" w:rsidP="00B340FE">
      <w:pPr>
        <w:pStyle w:val="ListParagraph"/>
        <w:numPr>
          <w:ilvl w:val="1"/>
          <w:numId w:val="34"/>
        </w:numPr>
        <w:ind w:left="2552"/>
      </w:pPr>
      <w:r w:rsidRPr="00AE666B">
        <w:lastRenderedPageBreak/>
        <w:t>whether, and the extent to which, use of the restrictive practice will promote or reduce</w:t>
      </w:r>
      <w:r w:rsidRPr="00AE666B">
        <w:rPr>
          <w:spacing w:val="-6"/>
        </w:rPr>
        <w:t xml:space="preserve"> </w:t>
      </w:r>
      <w:r w:rsidRPr="00AE666B">
        <w:t>the</w:t>
      </w:r>
      <w:r w:rsidRPr="00AE666B">
        <w:rPr>
          <w:spacing w:val="-8"/>
        </w:rPr>
        <w:t xml:space="preserve"> </w:t>
      </w:r>
      <w:r w:rsidRPr="00AE666B">
        <w:t>safety,</w:t>
      </w:r>
      <w:r w:rsidRPr="00AE666B">
        <w:rPr>
          <w:spacing w:val="-7"/>
        </w:rPr>
        <w:t xml:space="preserve"> </w:t>
      </w:r>
      <w:r w:rsidRPr="00AE666B">
        <w:t>health</w:t>
      </w:r>
      <w:r w:rsidRPr="00AE666B">
        <w:rPr>
          <w:spacing w:val="-5"/>
        </w:rPr>
        <w:t xml:space="preserve"> </w:t>
      </w:r>
      <w:r w:rsidRPr="00AE666B">
        <w:t>and</w:t>
      </w:r>
      <w:r w:rsidRPr="00AE666B">
        <w:rPr>
          <w:spacing w:val="-8"/>
        </w:rPr>
        <w:t xml:space="preserve"> </w:t>
      </w:r>
      <w:r w:rsidRPr="00AE666B">
        <w:t>wellbeing</w:t>
      </w:r>
      <w:r w:rsidRPr="00AE666B">
        <w:rPr>
          <w:spacing w:val="-5"/>
        </w:rPr>
        <w:t xml:space="preserve"> </w:t>
      </w:r>
      <w:r w:rsidRPr="00AE666B">
        <w:t>of the person with disability; and</w:t>
      </w:r>
    </w:p>
    <w:p w14:paraId="3D4B7CD1" w14:textId="77777777" w:rsidR="00AF6084" w:rsidRDefault="00AF6084" w:rsidP="00B340FE">
      <w:pPr>
        <w:pStyle w:val="ListParagraph"/>
        <w:numPr>
          <w:ilvl w:val="1"/>
          <w:numId w:val="34"/>
        </w:numPr>
        <w:ind w:left="2552"/>
      </w:pPr>
      <w:r w:rsidRPr="00AE666B">
        <w:t>the behaviour support plan that has been prepared for the person with disability and submitted under section 51(2)(b).</w:t>
      </w:r>
    </w:p>
    <w:p w14:paraId="4B759A69" w14:textId="19523DC3" w:rsidR="009A2503" w:rsidRPr="00AE666B" w:rsidRDefault="00993B7B" w:rsidP="00016B21">
      <w:pPr>
        <w:pStyle w:val="ListParagraph"/>
        <w:numPr>
          <w:ilvl w:val="0"/>
          <w:numId w:val="34"/>
        </w:numPr>
        <w:ind w:left="1985"/>
      </w:pPr>
      <w:r w:rsidRPr="00993B7B">
        <w:t>If the Senior Practitioner grants an authorisation for the use of a restrictive practice under subsection (1), the Senior Practitioner must notify the Commissioner of that fact within 5 days after the granting of the authorisation.</w:t>
      </w:r>
    </w:p>
    <w:p w14:paraId="2672DFD4" w14:textId="77777777" w:rsidR="007A4C01" w:rsidRPr="007A4C01" w:rsidRDefault="007A4C01" w:rsidP="007A4C01">
      <w:pPr>
        <w:pStyle w:val="Heading2"/>
        <w:numPr>
          <w:ilvl w:val="0"/>
          <w:numId w:val="0"/>
        </w:numPr>
        <w:ind w:left="567" w:hanging="567"/>
        <w:rPr>
          <w:b w:val="0"/>
          <w:bCs w:val="0"/>
          <w:sz w:val="24"/>
          <w:szCs w:val="24"/>
        </w:rPr>
      </w:pPr>
    </w:p>
    <w:p w14:paraId="6490EC98" w14:textId="77777777" w:rsidR="00AF6084" w:rsidRPr="00AE666B" w:rsidRDefault="00AF6084" w:rsidP="00920E5C">
      <w:pPr>
        <w:pStyle w:val="Heading3"/>
      </w:pPr>
      <w:bookmarkStart w:id="66" w:name="_Toc169094184"/>
      <w:r w:rsidRPr="00AE666B">
        <w:t>Provisions</w:t>
      </w:r>
      <w:r w:rsidRPr="00AE666B">
        <w:rPr>
          <w:spacing w:val="40"/>
        </w:rPr>
        <w:t xml:space="preserve"> </w:t>
      </w:r>
      <w:r w:rsidRPr="00AE666B">
        <w:t>in</w:t>
      </w:r>
      <w:r w:rsidRPr="00AE666B">
        <w:rPr>
          <w:spacing w:val="40"/>
        </w:rPr>
        <w:t xml:space="preserve"> </w:t>
      </w:r>
      <w:r w:rsidRPr="00AE666B">
        <w:t>respect</w:t>
      </w:r>
      <w:r w:rsidRPr="00AE666B">
        <w:rPr>
          <w:spacing w:val="40"/>
        </w:rPr>
        <w:t xml:space="preserve"> </w:t>
      </w:r>
      <w:r w:rsidRPr="00AE666B">
        <w:t>of</w:t>
      </w:r>
      <w:r w:rsidRPr="00AE666B">
        <w:rPr>
          <w:spacing w:val="40"/>
        </w:rPr>
        <w:t xml:space="preserve"> </w:t>
      </w:r>
      <w:r w:rsidRPr="00AE666B">
        <w:t>authorisations</w:t>
      </w:r>
      <w:r w:rsidRPr="00AE666B">
        <w:rPr>
          <w:spacing w:val="40"/>
        </w:rPr>
        <w:t xml:space="preserve"> </w:t>
      </w:r>
      <w:r w:rsidRPr="00AE666B">
        <w:t>by</w:t>
      </w:r>
      <w:r w:rsidRPr="00AE666B">
        <w:rPr>
          <w:spacing w:val="40"/>
        </w:rPr>
        <w:t xml:space="preserve"> </w:t>
      </w:r>
      <w:r w:rsidRPr="00AE666B">
        <w:t xml:space="preserve">Senior </w:t>
      </w:r>
      <w:r w:rsidRPr="00AE666B">
        <w:rPr>
          <w:spacing w:val="-2"/>
        </w:rPr>
        <w:t>Practitioner</w:t>
      </w:r>
      <w:bookmarkEnd w:id="66"/>
    </w:p>
    <w:p w14:paraId="26D1636E" w14:textId="77777777" w:rsidR="00AF6084" w:rsidRPr="00AE666B" w:rsidRDefault="00AF6084" w:rsidP="00B340FE">
      <w:pPr>
        <w:pStyle w:val="ListParagraph"/>
        <w:numPr>
          <w:ilvl w:val="0"/>
          <w:numId w:val="33"/>
        </w:numPr>
        <w:ind w:left="1985"/>
      </w:pPr>
      <w:r w:rsidRPr="00AE666B">
        <w:t>An authorisation under section</w:t>
      </w:r>
      <w:r w:rsidRPr="00AE666B">
        <w:rPr>
          <w:spacing w:val="-1"/>
        </w:rPr>
        <w:t xml:space="preserve"> </w:t>
      </w:r>
      <w:r w:rsidRPr="00AE666B">
        <w:t>52 may be granted subject to any conditions or limitations specified in the authorisation.</w:t>
      </w:r>
    </w:p>
    <w:p w14:paraId="49E02F21" w14:textId="77777777" w:rsidR="00AF6084" w:rsidRPr="00AE666B" w:rsidRDefault="00AF6084" w:rsidP="00B340FE">
      <w:pPr>
        <w:pStyle w:val="ListParagraph"/>
        <w:numPr>
          <w:ilvl w:val="0"/>
          <w:numId w:val="33"/>
        </w:numPr>
        <w:ind w:left="1985"/>
      </w:pPr>
      <w:r w:rsidRPr="00AE666B">
        <w:t>Without limiting</w:t>
      </w:r>
      <w:r w:rsidRPr="00AE666B">
        <w:rPr>
          <w:spacing w:val="-1"/>
        </w:rPr>
        <w:t xml:space="preserve"> </w:t>
      </w:r>
      <w:r w:rsidRPr="00AE666B">
        <w:t>the</w:t>
      </w:r>
      <w:r w:rsidRPr="00AE666B">
        <w:rPr>
          <w:spacing w:val="-3"/>
        </w:rPr>
        <w:t xml:space="preserve"> </w:t>
      </w:r>
      <w:r w:rsidRPr="00AE666B">
        <w:t>generality of subsection</w:t>
      </w:r>
      <w:r w:rsidRPr="00AE666B">
        <w:rPr>
          <w:spacing w:val="-3"/>
        </w:rPr>
        <w:t xml:space="preserve"> </w:t>
      </w:r>
      <w:r w:rsidRPr="00AE666B">
        <w:t>(1), an</w:t>
      </w:r>
      <w:r w:rsidRPr="00AE666B">
        <w:rPr>
          <w:spacing w:val="-3"/>
        </w:rPr>
        <w:t xml:space="preserve"> </w:t>
      </w:r>
      <w:r w:rsidRPr="00AE666B">
        <w:t>authorisation</w:t>
      </w:r>
      <w:r w:rsidRPr="00AE666B">
        <w:rPr>
          <w:spacing w:val="-4"/>
        </w:rPr>
        <w:t xml:space="preserve"> </w:t>
      </w:r>
      <w:r w:rsidRPr="00AE666B">
        <w:t>under section</w:t>
      </w:r>
      <w:r w:rsidRPr="00AE666B">
        <w:rPr>
          <w:spacing w:val="-4"/>
        </w:rPr>
        <w:t xml:space="preserve"> </w:t>
      </w:r>
      <w:r w:rsidRPr="00AE666B">
        <w:t>52</w:t>
      </w:r>
      <w:r w:rsidRPr="00AE666B">
        <w:rPr>
          <w:spacing w:val="-2"/>
        </w:rPr>
        <w:t xml:space="preserve"> </w:t>
      </w:r>
      <w:r w:rsidRPr="00AE666B">
        <w:t>may</w:t>
      </w:r>
      <w:r w:rsidRPr="00AE666B">
        <w:rPr>
          <w:spacing w:val="-4"/>
        </w:rPr>
        <w:t xml:space="preserve"> </w:t>
      </w:r>
      <w:r w:rsidRPr="00AE666B">
        <w:t>be</w:t>
      </w:r>
      <w:r w:rsidRPr="00AE666B">
        <w:rPr>
          <w:spacing w:val="-5"/>
        </w:rPr>
        <w:t xml:space="preserve"> </w:t>
      </w:r>
      <w:r w:rsidRPr="00AE666B">
        <w:t>granted on the condition that reports, in relation to the use of restrictive practices of the type permitted under the authorisation, are given to the Senior Practitioner, at the times, or in the</w:t>
      </w:r>
      <w:r w:rsidRPr="00AE666B">
        <w:rPr>
          <w:spacing w:val="40"/>
        </w:rPr>
        <w:t xml:space="preserve"> </w:t>
      </w:r>
      <w:r w:rsidRPr="00AE666B">
        <w:t>circumstances, specified in the condition.</w:t>
      </w:r>
    </w:p>
    <w:p w14:paraId="387CD95C" w14:textId="77777777" w:rsidR="00AF6084" w:rsidRPr="00AE666B" w:rsidRDefault="00AF6084" w:rsidP="00B340FE">
      <w:pPr>
        <w:pStyle w:val="ListParagraph"/>
        <w:numPr>
          <w:ilvl w:val="0"/>
          <w:numId w:val="33"/>
        </w:numPr>
        <w:ind w:left="1985"/>
      </w:pPr>
      <w:r w:rsidRPr="00AE666B">
        <w:t>An authorisation granted under section</w:t>
      </w:r>
      <w:r w:rsidRPr="00AE666B">
        <w:rPr>
          <w:spacing w:val="-4"/>
        </w:rPr>
        <w:t xml:space="preserve"> </w:t>
      </w:r>
      <w:r w:rsidRPr="00AE666B">
        <w:t>52 has effect for such period, not exceeding 12 months, as is specified in the authorisation.</w:t>
      </w:r>
    </w:p>
    <w:p w14:paraId="28AB6621" w14:textId="77777777" w:rsidR="00AF6084" w:rsidRPr="007A4C01" w:rsidRDefault="00AF6084" w:rsidP="00B340FE">
      <w:pPr>
        <w:pStyle w:val="ListParagraph"/>
        <w:numPr>
          <w:ilvl w:val="0"/>
          <w:numId w:val="33"/>
        </w:numPr>
        <w:ind w:left="1985"/>
      </w:pPr>
      <w:r w:rsidRPr="00AE666B">
        <w:t>Nothing in this Act is to be taken to prevent the granting of more than one authorisation under section</w:t>
      </w:r>
      <w:r w:rsidRPr="00AE666B">
        <w:rPr>
          <w:spacing w:val="-1"/>
        </w:rPr>
        <w:t xml:space="preserve"> </w:t>
      </w:r>
      <w:r w:rsidRPr="00AE666B">
        <w:t xml:space="preserve">52 in relation to the same person with </w:t>
      </w:r>
      <w:r w:rsidRPr="00AE666B">
        <w:rPr>
          <w:spacing w:val="-2"/>
        </w:rPr>
        <w:t>disability.</w:t>
      </w:r>
    </w:p>
    <w:p w14:paraId="3FECCC64" w14:textId="77777777" w:rsidR="007A4C01" w:rsidRPr="007A4C01" w:rsidRDefault="007A4C01" w:rsidP="007A4C01">
      <w:pPr>
        <w:pStyle w:val="Heading2"/>
        <w:numPr>
          <w:ilvl w:val="0"/>
          <w:numId w:val="0"/>
        </w:numPr>
        <w:ind w:left="567" w:hanging="567"/>
        <w:rPr>
          <w:b w:val="0"/>
          <w:bCs w:val="0"/>
          <w:sz w:val="24"/>
          <w:szCs w:val="24"/>
        </w:rPr>
      </w:pPr>
    </w:p>
    <w:p w14:paraId="26AC56F1" w14:textId="0929EEF1" w:rsidR="00AF6084" w:rsidRPr="00AE666B" w:rsidRDefault="00AF6084" w:rsidP="00920E5C">
      <w:pPr>
        <w:pStyle w:val="Heading3"/>
      </w:pPr>
      <w:bookmarkStart w:id="67" w:name="_Toc169094185"/>
      <w:r w:rsidRPr="00AE666B">
        <w:rPr>
          <w:spacing w:val="-2"/>
        </w:rPr>
        <w:t>Review,</w:t>
      </w:r>
      <w:r w:rsidR="00920E5C" w:rsidRPr="00AE666B">
        <w:t xml:space="preserve"> </w:t>
      </w:r>
      <w:r w:rsidRPr="00AE666B">
        <w:rPr>
          <w:spacing w:val="-2"/>
        </w:rPr>
        <w:t>amendment</w:t>
      </w:r>
      <w:r w:rsidR="00920E5C" w:rsidRPr="00AE666B">
        <w:t xml:space="preserve"> </w:t>
      </w:r>
      <w:r w:rsidRPr="00AE666B">
        <w:rPr>
          <w:spacing w:val="-4"/>
        </w:rPr>
        <w:t>and</w:t>
      </w:r>
      <w:r w:rsidR="00920E5C" w:rsidRPr="00AE666B">
        <w:t xml:space="preserve"> </w:t>
      </w:r>
      <w:r w:rsidRPr="00AE666B">
        <w:rPr>
          <w:spacing w:val="-2"/>
        </w:rPr>
        <w:t>revocation</w:t>
      </w:r>
      <w:r w:rsidR="00920E5C" w:rsidRPr="00AE666B">
        <w:t xml:space="preserve"> </w:t>
      </w:r>
      <w:r w:rsidRPr="00AE666B">
        <w:rPr>
          <w:spacing w:val="-6"/>
        </w:rPr>
        <w:t xml:space="preserve">of </w:t>
      </w:r>
      <w:r w:rsidRPr="00AE666B">
        <w:t>authorisation for the use of restrictive practices</w:t>
      </w:r>
      <w:bookmarkEnd w:id="67"/>
    </w:p>
    <w:p w14:paraId="3C901BD7" w14:textId="77777777" w:rsidR="00AF6084" w:rsidRPr="00AE666B" w:rsidRDefault="00AF6084" w:rsidP="00B340FE">
      <w:pPr>
        <w:pStyle w:val="ListParagraph"/>
        <w:numPr>
          <w:ilvl w:val="0"/>
          <w:numId w:val="32"/>
        </w:numPr>
        <w:ind w:left="1985"/>
      </w:pPr>
      <w:r w:rsidRPr="00AE666B">
        <w:t>If the Senior Practitioner has granted an authorisation under section</w:t>
      </w:r>
      <w:r w:rsidRPr="00AE666B">
        <w:rPr>
          <w:spacing w:val="-2"/>
        </w:rPr>
        <w:t xml:space="preserve"> </w:t>
      </w:r>
      <w:r w:rsidRPr="00AE666B">
        <w:t>52 in respect of a person with disability, the Senior Practitioner may, at any time, review the authorisation –</w:t>
      </w:r>
    </w:p>
    <w:p w14:paraId="7F88DB19" w14:textId="77777777" w:rsidR="00AF6084" w:rsidRPr="00AE666B" w:rsidRDefault="00AF6084" w:rsidP="00B340FE">
      <w:pPr>
        <w:pStyle w:val="ListParagraph"/>
        <w:numPr>
          <w:ilvl w:val="1"/>
          <w:numId w:val="32"/>
        </w:numPr>
        <w:ind w:left="2552"/>
      </w:pPr>
      <w:r w:rsidRPr="00AE666B">
        <w:t xml:space="preserve">on the Senior Practitioner’s own motion; </w:t>
      </w:r>
      <w:r w:rsidRPr="00AE666B">
        <w:rPr>
          <w:spacing w:val="-6"/>
        </w:rPr>
        <w:t>or</w:t>
      </w:r>
    </w:p>
    <w:p w14:paraId="404A3FAC" w14:textId="77777777" w:rsidR="00AF6084" w:rsidRPr="00AE666B" w:rsidRDefault="00AF6084" w:rsidP="00B340FE">
      <w:pPr>
        <w:pStyle w:val="ListParagraph"/>
        <w:numPr>
          <w:ilvl w:val="1"/>
          <w:numId w:val="32"/>
        </w:numPr>
        <w:ind w:left="2552"/>
      </w:pPr>
      <w:r w:rsidRPr="00AE666B">
        <w:t>on application by the person with disability; or</w:t>
      </w:r>
    </w:p>
    <w:p w14:paraId="7B799168" w14:textId="77777777" w:rsidR="00AF6084" w:rsidRPr="00AE666B" w:rsidRDefault="00AF6084" w:rsidP="00B340FE">
      <w:pPr>
        <w:pStyle w:val="ListParagraph"/>
        <w:numPr>
          <w:ilvl w:val="1"/>
          <w:numId w:val="32"/>
        </w:numPr>
        <w:ind w:left="2552"/>
      </w:pPr>
      <w:r w:rsidRPr="00AE666B">
        <w:lastRenderedPageBreak/>
        <w:t>on application by a disability services provider who provides disability services to the person with disability; or</w:t>
      </w:r>
    </w:p>
    <w:p w14:paraId="01CC4084" w14:textId="77777777" w:rsidR="00AF6084" w:rsidRPr="00AE666B" w:rsidRDefault="00AF6084" w:rsidP="00B340FE">
      <w:pPr>
        <w:pStyle w:val="ListParagraph"/>
        <w:numPr>
          <w:ilvl w:val="1"/>
          <w:numId w:val="32"/>
        </w:numPr>
        <w:ind w:left="2552"/>
      </w:pPr>
      <w:r w:rsidRPr="00AE666B">
        <w:t>on application by an independent person for the person with disability.</w:t>
      </w:r>
    </w:p>
    <w:p w14:paraId="13D3B3A4" w14:textId="77777777" w:rsidR="00AF6084" w:rsidRPr="00AE666B" w:rsidRDefault="00AF6084" w:rsidP="00B340FE">
      <w:pPr>
        <w:pStyle w:val="ListParagraph"/>
        <w:numPr>
          <w:ilvl w:val="0"/>
          <w:numId w:val="32"/>
        </w:numPr>
        <w:ind w:left="1985"/>
      </w:pPr>
      <w:r w:rsidRPr="00AE666B">
        <w:t>The Senior Practitioner, after reviewing an authorisation granted under section</w:t>
      </w:r>
      <w:r w:rsidRPr="00AE666B">
        <w:rPr>
          <w:spacing w:val="-6"/>
        </w:rPr>
        <w:t xml:space="preserve"> </w:t>
      </w:r>
      <w:r w:rsidRPr="00AE666B">
        <w:t>52 in respect of a person with disability, may, by notice in writing to –</w:t>
      </w:r>
    </w:p>
    <w:p w14:paraId="3B9F4A16" w14:textId="77777777" w:rsidR="00AF6084" w:rsidRPr="00AE666B" w:rsidRDefault="00AF6084" w:rsidP="00B340FE">
      <w:pPr>
        <w:pStyle w:val="ListParagraph"/>
        <w:numPr>
          <w:ilvl w:val="1"/>
          <w:numId w:val="32"/>
        </w:numPr>
        <w:ind w:left="2552"/>
      </w:pPr>
      <w:r w:rsidRPr="00AE666B">
        <w:t>disability services providers who provide disability services to the person with disability; and</w:t>
      </w:r>
    </w:p>
    <w:p w14:paraId="68E9FE9D" w14:textId="77777777" w:rsidR="00AF6084" w:rsidRPr="00AE666B" w:rsidRDefault="00AF6084" w:rsidP="00B340FE">
      <w:pPr>
        <w:pStyle w:val="ListParagraph"/>
        <w:numPr>
          <w:ilvl w:val="1"/>
          <w:numId w:val="32"/>
        </w:numPr>
        <w:ind w:left="2552"/>
      </w:pPr>
      <w:r w:rsidRPr="00AE666B">
        <w:t>the</w:t>
      </w:r>
      <w:r w:rsidRPr="00AE666B">
        <w:rPr>
          <w:spacing w:val="-9"/>
        </w:rPr>
        <w:t xml:space="preserve"> </w:t>
      </w:r>
      <w:r w:rsidRPr="00AE666B">
        <w:t>person</w:t>
      </w:r>
      <w:r w:rsidRPr="00AE666B">
        <w:rPr>
          <w:spacing w:val="-8"/>
        </w:rPr>
        <w:t xml:space="preserve"> </w:t>
      </w:r>
      <w:r w:rsidRPr="00AE666B">
        <w:t>with</w:t>
      </w:r>
      <w:r w:rsidRPr="00AE666B">
        <w:rPr>
          <w:spacing w:val="-4"/>
        </w:rPr>
        <w:t xml:space="preserve"> </w:t>
      </w:r>
      <w:r w:rsidRPr="00AE666B">
        <w:t>disability;</w:t>
      </w:r>
      <w:r w:rsidRPr="00AE666B">
        <w:rPr>
          <w:spacing w:val="-4"/>
        </w:rPr>
        <w:t xml:space="preserve"> </w:t>
      </w:r>
      <w:r w:rsidRPr="00AE666B">
        <w:rPr>
          <w:spacing w:val="-5"/>
        </w:rPr>
        <w:t>and</w:t>
      </w:r>
    </w:p>
    <w:p w14:paraId="02731391" w14:textId="14964F58" w:rsidR="00AF6084" w:rsidRPr="00AE666B" w:rsidRDefault="00AF6084" w:rsidP="00B340FE">
      <w:pPr>
        <w:pStyle w:val="ListParagraph"/>
        <w:numPr>
          <w:ilvl w:val="1"/>
          <w:numId w:val="32"/>
        </w:numPr>
        <w:ind w:left="2552"/>
      </w:pPr>
      <w:r w:rsidRPr="00AE666B">
        <w:t>an independent person for the person</w:t>
      </w:r>
      <w:r w:rsidRPr="00AE666B">
        <w:rPr>
          <w:spacing w:val="40"/>
        </w:rPr>
        <w:t xml:space="preserve"> </w:t>
      </w:r>
      <w:r w:rsidRPr="00AE666B">
        <w:t>with disability –amend</w:t>
      </w:r>
      <w:r w:rsidRPr="00AE666B">
        <w:rPr>
          <w:spacing w:val="-2"/>
        </w:rPr>
        <w:t xml:space="preserve"> </w:t>
      </w:r>
      <w:r w:rsidRPr="00AE666B">
        <w:t>or</w:t>
      </w:r>
      <w:r w:rsidRPr="00AE666B">
        <w:rPr>
          <w:spacing w:val="-3"/>
        </w:rPr>
        <w:t xml:space="preserve"> </w:t>
      </w:r>
      <w:r w:rsidRPr="00AE666B">
        <w:t>revoke</w:t>
      </w:r>
      <w:r w:rsidRPr="00AE666B">
        <w:rPr>
          <w:spacing w:val="-2"/>
        </w:rPr>
        <w:t xml:space="preserve"> </w:t>
      </w:r>
      <w:r w:rsidRPr="00AE666B">
        <w:t>the</w:t>
      </w:r>
      <w:r w:rsidRPr="00AE666B">
        <w:rPr>
          <w:spacing w:val="-5"/>
        </w:rPr>
        <w:t xml:space="preserve"> </w:t>
      </w:r>
      <w:r w:rsidRPr="00AE666B">
        <w:rPr>
          <w:spacing w:val="-2"/>
        </w:rPr>
        <w:t>authorisation.</w:t>
      </w:r>
    </w:p>
    <w:p w14:paraId="1E69ABF4" w14:textId="77777777" w:rsidR="00AF6084" w:rsidRPr="00AE666B" w:rsidRDefault="00AF6084" w:rsidP="00B340FE">
      <w:pPr>
        <w:pStyle w:val="ListParagraph"/>
        <w:numPr>
          <w:ilvl w:val="0"/>
          <w:numId w:val="32"/>
        </w:numPr>
        <w:ind w:left="1985"/>
      </w:pPr>
      <w:r w:rsidRPr="00AE666B">
        <w:t>The Senior Practitioner may only amend or revoke an authorisation granted by the Senior Practitioner under section</w:t>
      </w:r>
      <w:r w:rsidRPr="00AE666B">
        <w:rPr>
          <w:spacing w:val="-1"/>
        </w:rPr>
        <w:t xml:space="preserve"> </w:t>
      </w:r>
      <w:r w:rsidRPr="00AE666B">
        <w:t>52 in respect of a person</w:t>
      </w:r>
      <w:r w:rsidRPr="00AE666B">
        <w:rPr>
          <w:spacing w:val="-3"/>
        </w:rPr>
        <w:t xml:space="preserve"> </w:t>
      </w:r>
      <w:r w:rsidRPr="00AE666B">
        <w:t>with</w:t>
      </w:r>
      <w:r w:rsidRPr="00AE666B">
        <w:rPr>
          <w:spacing w:val="-3"/>
        </w:rPr>
        <w:t xml:space="preserve"> </w:t>
      </w:r>
      <w:r w:rsidRPr="00AE666B">
        <w:t>disability</w:t>
      </w:r>
      <w:r w:rsidRPr="00AE666B">
        <w:rPr>
          <w:spacing w:val="-4"/>
        </w:rPr>
        <w:t xml:space="preserve"> </w:t>
      </w:r>
      <w:r w:rsidRPr="00AE666B">
        <w:t>if</w:t>
      </w:r>
      <w:r w:rsidRPr="00AE666B">
        <w:rPr>
          <w:spacing w:val="-4"/>
        </w:rPr>
        <w:t xml:space="preserve"> </w:t>
      </w:r>
      <w:r w:rsidRPr="00AE666B">
        <w:t>the</w:t>
      </w:r>
      <w:r w:rsidRPr="00AE666B">
        <w:rPr>
          <w:spacing w:val="-3"/>
        </w:rPr>
        <w:t xml:space="preserve"> </w:t>
      </w:r>
      <w:r w:rsidRPr="00AE666B">
        <w:t>Senior</w:t>
      </w:r>
      <w:r w:rsidRPr="00AE666B">
        <w:rPr>
          <w:spacing w:val="-5"/>
        </w:rPr>
        <w:t xml:space="preserve"> </w:t>
      </w:r>
      <w:r w:rsidRPr="00AE666B">
        <w:t>Practitioner</w:t>
      </w:r>
      <w:r w:rsidRPr="00AE666B">
        <w:rPr>
          <w:spacing w:val="-4"/>
        </w:rPr>
        <w:t xml:space="preserve"> </w:t>
      </w:r>
      <w:r w:rsidRPr="00AE666B">
        <w:t>is satisfied that consultation on the Senior Practitioner’s behalf with –</w:t>
      </w:r>
    </w:p>
    <w:p w14:paraId="56F6667D" w14:textId="77777777" w:rsidR="00AF6084" w:rsidRPr="00AE666B" w:rsidRDefault="00AF6084" w:rsidP="00B340FE">
      <w:pPr>
        <w:pStyle w:val="ListParagraph"/>
        <w:numPr>
          <w:ilvl w:val="1"/>
          <w:numId w:val="32"/>
        </w:numPr>
        <w:ind w:left="2552"/>
      </w:pPr>
      <w:r w:rsidRPr="00AE666B">
        <w:t>any disability services providers who provide disability services to the person with disability; and</w:t>
      </w:r>
    </w:p>
    <w:p w14:paraId="45C6A1C0" w14:textId="77777777" w:rsidR="00AF6084" w:rsidRPr="00AE666B" w:rsidRDefault="00AF6084" w:rsidP="00B340FE">
      <w:pPr>
        <w:pStyle w:val="ListParagraph"/>
        <w:numPr>
          <w:ilvl w:val="1"/>
          <w:numId w:val="32"/>
        </w:numPr>
        <w:ind w:left="2552"/>
      </w:pPr>
      <w:r w:rsidRPr="00AE666B">
        <w:t>the</w:t>
      </w:r>
      <w:r w:rsidRPr="00AE666B">
        <w:rPr>
          <w:spacing w:val="-9"/>
        </w:rPr>
        <w:t xml:space="preserve"> </w:t>
      </w:r>
      <w:r w:rsidRPr="00AE666B">
        <w:t>person</w:t>
      </w:r>
      <w:r w:rsidRPr="00AE666B">
        <w:rPr>
          <w:spacing w:val="-8"/>
        </w:rPr>
        <w:t xml:space="preserve"> </w:t>
      </w:r>
      <w:r w:rsidRPr="00AE666B">
        <w:t>with</w:t>
      </w:r>
      <w:r w:rsidRPr="00AE666B">
        <w:rPr>
          <w:spacing w:val="-4"/>
        </w:rPr>
        <w:t xml:space="preserve"> </w:t>
      </w:r>
      <w:r w:rsidRPr="00AE666B">
        <w:t>disability;</w:t>
      </w:r>
      <w:r w:rsidRPr="00AE666B">
        <w:rPr>
          <w:spacing w:val="-4"/>
        </w:rPr>
        <w:t xml:space="preserve"> </w:t>
      </w:r>
      <w:r w:rsidRPr="00AE666B">
        <w:rPr>
          <w:spacing w:val="-5"/>
        </w:rPr>
        <w:t>and</w:t>
      </w:r>
    </w:p>
    <w:p w14:paraId="3490B450" w14:textId="74CC9DE3" w:rsidR="00AF6084" w:rsidRPr="00F85B27" w:rsidRDefault="00AF6084" w:rsidP="00B340FE">
      <w:pPr>
        <w:pStyle w:val="ListParagraph"/>
        <w:numPr>
          <w:ilvl w:val="1"/>
          <w:numId w:val="32"/>
        </w:numPr>
        <w:ind w:left="2552"/>
      </w:pPr>
      <w:r w:rsidRPr="00AE666B">
        <w:t>an independent person for the person</w:t>
      </w:r>
      <w:r w:rsidRPr="00AE666B">
        <w:rPr>
          <w:spacing w:val="40"/>
        </w:rPr>
        <w:t xml:space="preserve"> </w:t>
      </w:r>
      <w:r w:rsidRPr="00AE666B">
        <w:t xml:space="preserve">with disability –has occurred and the Senior Practitioner has taken into account matters raised in that </w:t>
      </w:r>
      <w:r w:rsidRPr="00AE666B">
        <w:rPr>
          <w:spacing w:val="-2"/>
        </w:rPr>
        <w:t>consultation.</w:t>
      </w:r>
    </w:p>
    <w:p w14:paraId="46D8CE17" w14:textId="1460FEAD" w:rsidR="00503FE5" w:rsidRPr="00AE666B" w:rsidRDefault="00AC6FCB" w:rsidP="00F85B27">
      <w:pPr>
        <w:pStyle w:val="ListParagraph"/>
        <w:numPr>
          <w:ilvl w:val="0"/>
          <w:numId w:val="32"/>
        </w:numPr>
        <w:ind w:left="1985"/>
      </w:pPr>
      <w:r w:rsidRPr="00AC6FCB">
        <w:t>If the Senior Practitioner amends or revokes an authorisation under subsection (2), the Senior Practitioner must notify the Commissioner of that fact within 5 days after the amendment or revocation.</w:t>
      </w:r>
    </w:p>
    <w:p w14:paraId="40127927" w14:textId="77777777" w:rsidR="007A4C01" w:rsidRPr="007A4C01" w:rsidRDefault="007A4C01" w:rsidP="007A4C01">
      <w:pPr>
        <w:pStyle w:val="Heading2"/>
        <w:numPr>
          <w:ilvl w:val="0"/>
          <w:numId w:val="0"/>
        </w:numPr>
        <w:ind w:left="567" w:hanging="567"/>
        <w:rPr>
          <w:b w:val="0"/>
          <w:bCs w:val="0"/>
          <w:sz w:val="24"/>
          <w:szCs w:val="24"/>
        </w:rPr>
      </w:pPr>
    </w:p>
    <w:p w14:paraId="2E6227DF" w14:textId="48D4A282" w:rsidR="00AF6084" w:rsidRPr="00AE666B" w:rsidRDefault="00AF6084" w:rsidP="00FC3C82">
      <w:pPr>
        <w:pStyle w:val="Heading2"/>
        <w:numPr>
          <w:ilvl w:val="0"/>
          <w:numId w:val="0"/>
        </w:numPr>
        <w:ind w:left="567" w:hanging="567"/>
      </w:pPr>
      <w:bookmarkStart w:id="68" w:name="_Toc169094186"/>
      <w:r w:rsidRPr="00AE666B">
        <w:t>Division</w:t>
      </w:r>
      <w:r w:rsidRPr="00AE666B">
        <w:rPr>
          <w:spacing w:val="-10"/>
        </w:rPr>
        <w:t xml:space="preserve"> </w:t>
      </w:r>
      <w:r w:rsidRPr="00AE666B">
        <w:t>2</w:t>
      </w:r>
      <w:r w:rsidRPr="00AE666B">
        <w:rPr>
          <w:spacing w:val="-2"/>
        </w:rPr>
        <w:t xml:space="preserve"> </w:t>
      </w:r>
      <w:r w:rsidRPr="00AE666B">
        <w:t>–</w:t>
      </w:r>
      <w:r w:rsidRPr="00AE666B">
        <w:rPr>
          <w:spacing w:val="-6"/>
        </w:rPr>
        <w:t xml:space="preserve"> </w:t>
      </w:r>
      <w:r w:rsidRPr="00AE666B">
        <w:t>Use</w:t>
      </w:r>
      <w:r w:rsidRPr="00AE666B">
        <w:rPr>
          <w:spacing w:val="-7"/>
        </w:rPr>
        <w:t xml:space="preserve"> </w:t>
      </w:r>
      <w:r w:rsidRPr="00AE666B">
        <w:t>of</w:t>
      </w:r>
      <w:r w:rsidRPr="00AE666B">
        <w:rPr>
          <w:spacing w:val="-5"/>
        </w:rPr>
        <w:t xml:space="preserve"> </w:t>
      </w:r>
      <w:r w:rsidRPr="00AE666B">
        <w:t>unauthorised</w:t>
      </w:r>
      <w:r w:rsidRPr="00AE666B">
        <w:rPr>
          <w:spacing w:val="-3"/>
        </w:rPr>
        <w:t xml:space="preserve"> </w:t>
      </w:r>
      <w:r w:rsidRPr="00AE666B">
        <w:t>restrictive</w:t>
      </w:r>
      <w:r w:rsidRPr="00AE666B">
        <w:rPr>
          <w:spacing w:val="-4"/>
        </w:rPr>
        <w:t xml:space="preserve"> </w:t>
      </w:r>
      <w:r w:rsidRPr="00AE666B">
        <w:rPr>
          <w:spacing w:val="-2"/>
        </w:rPr>
        <w:t>practices</w:t>
      </w:r>
      <w:bookmarkEnd w:id="68"/>
    </w:p>
    <w:p w14:paraId="6D6EB8EC" w14:textId="77777777" w:rsidR="007A4C01" w:rsidRPr="007A4C01" w:rsidRDefault="007A4C01" w:rsidP="007A4C01">
      <w:pPr>
        <w:pStyle w:val="Heading2"/>
        <w:numPr>
          <w:ilvl w:val="0"/>
          <w:numId w:val="0"/>
        </w:numPr>
        <w:ind w:left="567" w:hanging="567"/>
        <w:rPr>
          <w:b w:val="0"/>
          <w:bCs w:val="0"/>
          <w:sz w:val="24"/>
          <w:szCs w:val="24"/>
        </w:rPr>
      </w:pPr>
    </w:p>
    <w:p w14:paraId="51ED4704" w14:textId="77777777" w:rsidR="00AF6084" w:rsidRPr="00AE666B" w:rsidRDefault="00AF6084" w:rsidP="00920E5C">
      <w:pPr>
        <w:pStyle w:val="Heading3"/>
      </w:pPr>
      <w:bookmarkStart w:id="69" w:name="_Toc169094187"/>
      <w:r w:rsidRPr="00AE666B">
        <w:t>Use</w:t>
      </w:r>
      <w:r w:rsidRPr="00AE666B">
        <w:rPr>
          <w:spacing w:val="-3"/>
        </w:rPr>
        <w:t xml:space="preserve"> </w:t>
      </w:r>
      <w:r w:rsidRPr="00AE666B">
        <w:t>of</w:t>
      </w:r>
      <w:r w:rsidRPr="00AE666B">
        <w:rPr>
          <w:spacing w:val="-3"/>
        </w:rPr>
        <w:t xml:space="preserve"> </w:t>
      </w:r>
      <w:r w:rsidRPr="00AE666B">
        <w:t>prohibited</w:t>
      </w:r>
      <w:r w:rsidRPr="00AE666B">
        <w:rPr>
          <w:spacing w:val="-3"/>
        </w:rPr>
        <w:t xml:space="preserve"> </w:t>
      </w:r>
      <w:r w:rsidRPr="00AE666B">
        <w:rPr>
          <w:spacing w:val="-2"/>
        </w:rPr>
        <w:t>practice</w:t>
      </w:r>
      <w:bookmarkEnd w:id="69"/>
    </w:p>
    <w:p w14:paraId="16CA469D" w14:textId="77777777" w:rsidR="00AF6084" w:rsidRPr="00AE666B" w:rsidRDefault="00AF6084" w:rsidP="00B340FE">
      <w:pPr>
        <w:pStyle w:val="ListParagraph"/>
        <w:numPr>
          <w:ilvl w:val="0"/>
          <w:numId w:val="31"/>
        </w:numPr>
        <w:ind w:left="1985"/>
      </w:pPr>
      <w:r w:rsidRPr="00AE666B">
        <w:t>In</w:t>
      </w:r>
      <w:r w:rsidRPr="00AE666B">
        <w:rPr>
          <w:spacing w:val="-3"/>
        </w:rPr>
        <w:t xml:space="preserve"> </w:t>
      </w:r>
      <w:r w:rsidRPr="00AE666B">
        <w:t>this</w:t>
      </w:r>
      <w:r w:rsidRPr="00AE666B">
        <w:rPr>
          <w:spacing w:val="-2"/>
        </w:rPr>
        <w:t xml:space="preserve"> </w:t>
      </w:r>
      <w:r w:rsidRPr="00AE666B">
        <w:t>section</w:t>
      </w:r>
      <w:r w:rsidRPr="00AE666B">
        <w:rPr>
          <w:spacing w:val="-3"/>
        </w:rPr>
        <w:t xml:space="preserve"> </w:t>
      </w:r>
      <w:r w:rsidRPr="00AE666B">
        <w:rPr>
          <w:spacing w:val="-10"/>
        </w:rPr>
        <w:t>–</w:t>
      </w:r>
    </w:p>
    <w:p w14:paraId="6903A690" w14:textId="303660E1" w:rsidR="00AF6084" w:rsidRPr="00AE666B" w:rsidRDefault="00AF6084" w:rsidP="00FC3C82">
      <w:pPr>
        <w:pStyle w:val="BodyText"/>
        <w:ind w:left="2552" w:hanging="567"/>
      </w:pPr>
      <w:r w:rsidRPr="00AE666B">
        <w:rPr>
          <w:b/>
          <w:i/>
        </w:rPr>
        <w:t xml:space="preserve">prohibited practice </w:t>
      </w:r>
      <w:r w:rsidRPr="00AE666B">
        <w:t xml:space="preserve">means a practice or intervention </w:t>
      </w:r>
      <w:r w:rsidRPr="00AE666B">
        <w:lastRenderedPageBreak/>
        <w:t xml:space="preserve">including, but not limited to, specific forms of physical restraint and coercive and punitive approaches, that </w:t>
      </w:r>
      <w:r w:rsidR="00B667FF" w:rsidRPr="00B667FF">
        <w:t>is of a type, or class, of practice or intervention that is prescribed for the purposes of this definition.</w:t>
      </w:r>
    </w:p>
    <w:p w14:paraId="37265ECA" w14:textId="77777777" w:rsidR="00AF6084" w:rsidRPr="00AE666B" w:rsidRDefault="00AF6084" w:rsidP="00B340FE">
      <w:pPr>
        <w:pStyle w:val="ListParagraph"/>
        <w:numPr>
          <w:ilvl w:val="0"/>
          <w:numId w:val="31"/>
        </w:numPr>
        <w:ind w:left="1985"/>
      </w:pPr>
      <w:r w:rsidRPr="00AE666B">
        <w:t xml:space="preserve">A disability services provider must not use a prohibited practice in relation to a person with </w:t>
      </w:r>
      <w:r w:rsidRPr="00AE666B">
        <w:rPr>
          <w:spacing w:val="-2"/>
        </w:rPr>
        <w:t>disability.</w:t>
      </w:r>
    </w:p>
    <w:p w14:paraId="560F48E4" w14:textId="77777777" w:rsidR="00AF6084" w:rsidRPr="00AE666B" w:rsidRDefault="00AF6084" w:rsidP="00FC3C82">
      <w:pPr>
        <w:pStyle w:val="BodyText"/>
        <w:ind w:left="1418"/>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200</w:t>
      </w:r>
      <w:r w:rsidRPr="00AE666B">
        <w:rPr>
          <w:spacing w:val="-8"/>
        </w:rPr>
        <w:t xml:space="preserve"> </w:t>
      </w:r>
      <w:r w:rsidRPr="00AE666B">
        <w:t>penalty</w:t>
      </w:r>
      <w:r w:rsidRPr="00AE666B">
        <w:rPr>
          <w:spacing w:val="-3"/>
        </w:rPr>
        <w:t xml:space="preserve"> </w:t>
      </w:r>
      <w:r w:rsidRPr="00AE666B">
        <w:rPr>
          <w:spacing w:val="-2"/>
        </w:rPr>
        <w:t>units.</w:t>
      </w:r>
    </w:p>
    <w:p w14:paraId="16EF788E" w14:textId="77777777" w:rsidR="007A4C01" w:rsidRPr="007A4C01" w:rsidRDefault="007A4C01" w:rsidP="007A4C01">
      <w:pPr>
        <w:pStyle w:val="Heading2"/>
        <w:numPr>
          <w:ilvl w:val="0"/>
          <w:numId w:val="0"/>
        </w:numPr>
        <w:ind w:left="567" w:hanging="567"/>
        <w:rPr>
          <w:b w:val="0"/>
          <w:bCs w:val="0"/>
          <w:sz w:val="24"/>
          <w:szCs w:val="24"/>
        </w:rPr>
      </w:pPr>
    </w:p>
    <w:p w14:paraId="0BEE4046" w14:textId="74912D3B" w:rsidR="00AF6084" w:rsidRPr="00AE666B" w:rsidRDefault="00AF6084" w:rsidP="00FC3C82">
      <w:pPr>
        <w:pStyle w:val="Heading3"/>
      </w:pPr>
      <w:bookmarkStart w:id="70" w:name="_Toc169094188"/>
      <w:r w:rsidRPr="00AE666B">
        <w:rPr>
          <w:spacing w:val="-4"/>
        </w:rPr>
        <w:t>Use</w:t>
      </w:r>
      <w:r w:rsidR="00920E5C" w:rsidRPr="00AE666B">
        <w:t xml:space="preserve"> </w:t>
      </w:r>
      <w:r w:rsidRPr="00AE666B">
        <w:rPr>
          <w:spacing w:val="-6"/>
        </w:rPr>
        <w:t>of</w:t>
      </w:r>
      <w:r w:rsidR="00920E5C" w:rsidRPr="00AE666B">
        <w:t xml:space="preserve"> </w:t>
      </w:r>
      <w:r w:rsidRPr="00AE666B">
        <w:t>unauthorised</w:t>
      </w:r>
      <w:r w:rsidR="00920E5C" w:rsidRPr="00AE666B">
        <w:t xml:space="preserve"> </w:t>
      </w:r>
      <w:r w:rsidRPr="00AE666B">
        <w:t>restrictive</w:t>
      </w:r>
      <w:r w:rsidR="00920E5C" w:rsidRPr="00AE666B">
        <w:t xml:space="preserve"> </w:t>
      </w:r>
      <w:r w:rsidRPr="00AE666B">
        <w:t>practice</w:t>
      </w:r>
      <w:r w:rsidR="00920E5C" w:rsidRPr="00AE666B">
        <w:t xml:space="preserve"> </w:t>
      </w:r>
      <w:r w:rsidRPr="00AE666B">
        <w:rPr>
          <w:spacing w:val="-4"/>
        </w:rPr>
        <w:t xml:space="preserve">not </w:t>
      </w:r>
      <w:r w:rsidRPr="00AE666B">
        <w:t>permitted</w:t>
      </w:r>
      <w:bookmarkEnd w:id="70"/>
    </w:p>
    <w:p w14:paraId="4E2477A6" w14:textId="77777777" w:rsidR="00AF6084" w:rsidRPr="00AE666B" w:rsidRDefault="00AF6084" w:rsidP="00B340FE">
      <w:pPr>
        <w:pStyle w:val="ListParagraph"/>
        <w:numPr>
          <w:ilvl w:val="0"/>
          <w:numId w:val="30"/>
        </w:numPr>
        <w:ind w:left="1985"/>
      </w:pPr>
      <w:r w:rsidRPr="00AE666B">
        <w:t>A disability services provider must ensure that a type of restrictive practice is not used in relation to a person with disability unless –</w:t>
      </w:r>
    </w:p>
    <w:p w14:paraId="680EFA50" w14:textId="77777777" w:rsidR="00AF6084" w:rsidRPr="00AE666B" w:rsidRDefault="00AF6084" w:rsidP="00B340FE">
      <w:pPr>
        <w:pStyle w:val="ListParagraph"/>
        <w:numPr>
          <w:ilvl w:val="1"/>
          <w:numId w:val="30"/>
        </w:numPr>
        <w:ind w:left="2552"/>
      </w:pPr>
      <w:r w:rsidRPr="00AE666B">
        <w:t>there</w:t>
      </w:r>
      <w:r w:rsidRPr="00AE666B">
        <w:rPr>
          <w:spacing w:val="-3"/>
        </w:rPr>
        <w:t xml:space="preserve"> </w:t>
      </w:r>
      <w:r w:rsidRPr="00AE666B">
        <w:t>is</w:t>
      </w:r>
      <w:r w:rsidRPr="00AE666B">
        <w:rPr>
          <w:spacing w:val="-2"/>
        </w:rPr>
        <w:t xml:space="preserve"> </w:t>
      </w:r>
      <w:r w:rsidRPr="00AE666B">
        <w:t>in</w:t>
      </w:r>
      <w:r w:rsidRPr="00AE666B">
        <w:rPr>
          <w:spacing w:val="-1"/>
        </w:rPr>
        <w:t xml:space="preserve"> </w:t>
      </w:r>
      <w:r w:rsidRPr="00AE666B">
        <w:t>force</w:t>
      </w:r>
      <w:r w:rsidRPr="00AE666B">
        <w:rPr>
          <w:spacing w:val="-3"/>
        </w:rPr>
        <w:t xml:space="preserve"> </w:t>
      </w:r>
      <w:r w:rsidRPr="00AE666B">
        <w:rPr>
          <w:spacing w:val="-10"/>
        </w:rPr>
        <w:t>–</w:t>
      </w:r>
    </w:p>
    <w:p w14:paraId="21A5B531" w14:textId="77777777" w:rsidR="00AF6084" w:rsidRPr="00AE666B" w:rsidRDefault="00AF6084" w:rsidP="00B340FE">
      <w:pPr>
        <w:pStyle w:val="ListParagraph"/>
        <w:numPr>
          <w:ilvl w:val="2"/>
          <w:numId w:val="30"/>
        </w:numPr>
        <w:ind w:left="3119"/>
      </w:pPr>
      <w:r w:rsidRPr="00AE666B">
        <w:t>an authorisation under section</w:t>
      </w:r>
      <w:r w:rsidRPr="00AE666B">
        <w:rPr>
          <w:spacing w:val="-6"/>
        </w:rPr>
        <w:t xml:space="preserve"> </w:t>
      </w:r>
      <w:r w:rsidRPr="00AE666B">
        <w:t>52 or section</w:t>
      </w:r>
      <w:r w:rsidRPr="00AE666B">
        <w:rPr>
          <w:spacing w:val="-5"/>
        </w:rPr>
        <w:t xml:space="preserve"> </w:t>
      </w:r>
      <w:r w:rsidRPr="00AE666B">
        <w:t>58(1)(g) for the use of the type of restrictive practice in relation to the person; or</w:t>
      </w:r>
    </w:p>
    <w:p w14:paraId="6D24E261" w14:textId="77777777" w:rsidR="00AF6084" w:rsidRPr="00AE666B" w:rsidRDefault="00AF6084" w:rsidP="00B340FE">
      <w:pPr>
        <w:pStyle w:val="ListParagraph"/>
        <w:numPr>
          <w:ilvl w:val="2"/>
          <w:numId w:val="30"/>
        </w:numPr>
        <w:ind w:left="3119"/>
      </w:pPr>
      <w:r w:rsidRPr="00AE666B">
        <w:t xml:space="preserve">an authorisation under the </w:t>
      </w:r>
      <w:r w:rsidRPr="00AE666B">
        <w:rPr>
          <w:i/>
        </w:rPr>
        <w:t xml:space="preserve">Mental Health Act 2013 </w:t>
      </w:r>
      <w:r w:rsidRPr="00AE666B">
        <w:t xml:space="preserve">or the </w:t>
      </w:r>
      <w:r w:rsidRPr="00AE666B">
        <w:rPr>
          <w:i/>
        </w:rPr>
        <w:t>Guardianship</w:t>
      </w:r>
      <w:r w:rsidRPr="00AE666B">
        <w:rPr>
          <w:i/>
          <w:spacing w:val="-2"/>
        </w:rPr>
        <w:t xml:space="preserve"> </w:t>
      </w:r>
      <w:r w:rsidRPr="00AE666B">
        <w:rPr>
          <w:i/>
        </w:rPr>
        <w:t>and</w:t>
      </w:r>
      <w:r w:rsidRPr="00AE666B">
        <w:rPr>
          <w:i/>
          <w:spacing w:val="-2"/>
        </w:rPr>
        <w:t xml:space="preserve"> </w:t>
      </w:r>
      <w:r w:rsidRPr="00AE666B">
        <w:rPr>
          <w:i/>
        </w:rPr>
        <w:t xml:space="preserve">Administration Act 1995 </w:t>
      </w:r>
      <w:r w:rsidRPr="00AE666B">
        <w:t>for the use of the type</w:t>
      </w:r>
      <w:r w:rsidRPr="00AE666B">
        <w:rPr>
          <w:spacing w:val="80"/>
        </w:rPr>
        <w:t xml:space="preserve"> </w:t>
      </w:r>
      <w:r w:rsidRPr="00AE666B">
        <w:t>of restrictive practice in relation to the person; and</w:t>
      </w:r>
    </w:p>
    <w:p w14:paraId="11A66172" w14:textId="77777777" w:rsidR="00AF6084" w:rsidRPr="00AE666B" w:rsidRDefault="00AF6084" w:rsidP="00B340FE">
      <w:pPr>
        <w:pStyle w:val="ListParagraph"/>
        <w:numPr>
          <w:ilvl w:val="1"/>
          <w:numId w:val="30"/>
        </w:numPr>
        <w:ind w:left="2552"/>
      </w:pPr>
      <w:r w:rsidRPr="00AE666B">
        <w:t xml:space="preserve">the restrictive practice is used in accordance with any conditions or limitations specified in the authorisation; </w:t>
      </w:r>
      <w:r w:rsidRPr="00AE666B">
        <w:rPr>
          <w:spacing w:val="-4"/>
        </w:rPr>
        <w:t>and</w:t>
      </w:r>
    </w:p>
    <w:p w14:paraId="36F4FCAD" w14:textId="77777777" w:rsidR="00AF6084" w:rsidRPr="00AE666B" w:rsidRDefault="00AF6084" w:rsidP="00B340FE">
      <w:pPr>
        <w:pStyle w:val="ListParagraph"/>
        <w:numPr>
          <w:ilvl w:val="1"/>
          <w:numId w:val="30"/>
        </w:numPr>
        <w:ind w:left="2552"/>
      </w:pPr>
      <w:r w:rsidRPr="00AE666B">
        <w:t>the restrictive practice does not contravene a direction, if any, given under section</w:t>
      </w:r>
      <w:r w:rsidRPr="00AE666B">
        <w:rPr>
          <w:spacing w:val="-2"/>
        </w:rPr>
        <w:t xml:space="preserve"> </w:t>
      </w:r>
      <w:r w:rsidRPr="00AE666B">
        <w:t xml:space="preserve">59 in relation to the use of the restrictive practice in relation to the </w:t>
      </w:r>
      <w:r w:rsidRPr="00AE666B">
        <w:rPr>
          <w:spacing w:val="-2"/>
        </w:rPr>
        <w:t>person.</w:t>
      </w:r>
    </w:p>
    <w:p w14:paraId="6F8E3D68" w14:textId="77777777" w:rsidR="00AF6084" w:rsidRPr="00AE666B" w:rsidRDefault="00AF6084" w:rsidP="00FC3C82">
      <w:pPr>
        <w:pStyle w:val="BodyText"/>
        <w:ind w:left="1418"/>
      </w:pPr>
      <w:r w:rsidRPr="00AE666B">
        <w:rPr>
          <w:spacing w:val="-2"/>
        </w:rPr>
        <w:t>Penalty:</w:t>
      </w:r>
      <w:r w:rsidRPr="00AE666B">
        <w:tab/>
        <w:t>Fine</w:t>
      </w:r>
      <w:r w:rsidRPr="00AE666B">
        <w:rPr>
          <w:spacing w:val="-5"/>
        </w:rPr>
        <w:t xml:space="preserve"> </w:t>
      </w:r>
      <w:r w:rsidRPr="00AE666B">
        <w:t>not</w:t>
      </w:r>
      <w:r w:rsidRPr="00AE666B">
        <w:rPr>
          <w:spacing w:val="-3"/>
        </w:rPr>
        <w:t xml:space="preserve"> </w:t>
      </w:r>
      <w:r w:rsidRPr="00AE666B">
        <w:t>exceeding</w:t>
      </w:r>
      <w:r w:rsidRPr="00AE666B">
        <w:rPr>
          <w:spacing w:val="-8"/>
        </w:rPr>
        <w:t xml:space="preserve"> </w:t>
      </w:r>
      <w:r w:rsidRPr="00AE666B">
        <w:t>200</w:t>
      </w:r>
      <w:r w:rsidRPr="00AE666B">
        <w:rPr>
          <w:spacing w:val="-7"/>
        </w:rPr>
        <w:t xml:space="preserve"> </w:t>
      </w:r>
      <w:r w:rsidRPr="00AE666B">
        <w:t>penalty</w:t>
      </w:r>
      <w:r w:rsidRPr="00AE666B">
        <w:rPr>
          <w:spacing w:val="-3"/>
        </w:rPr>
        <w:t xml:space="preserve"> </w:t>
      </w:r>
      <w:r w:rsidRPr="00AE666B">
        <w:rPr>
          <w:spacing w:val="-2"/>
        </w:rPr>
        <w:t>units.</w:t>
      </w:r>
    </w:p>
    <w:p w14:paraId="3ED6A057" w14:textId="77777777" w:rsidR="00AF6084" w:rsidRPr="00AE666B" w:rsidRDefault="00AF6084" w:rsidP="00B340FE">
      <w:pPr>
        <w:pStyle w:val="ListParagraph"/>
        <w:numPr>
          <w:ilvl w:val="0"/>
          <w:numId w:val="30"/>
        </w:numPr>
        <w:ind w:left="1985"/>
      </w:pPr>
      <w:r w:rsidRPr="00AE666B">
        <w:t>It is a defence in proceedings for an offence under subsection</w:t>
      </w:r>
      <w:r w:rsidRPr="00AE666B">
        <w:rPr>
          <w:spacing w:val="-3"/>
        </w:rPr>
        <w:t xml:space="preserve"> </w:t>
      </w:r>
      <w:r w:rsidRPr="00AE666B">
        <w:t>(1) if the defendant establishes that –</w:t>
      </w:r>
    </w:p>
    <w:p w14:paraId="4AD1F043" w14:textId="4935C76F" w:rsidR="00AF6084" w:rsidRPr="00AE666B" w:rsidRDefault="00AF6084" w:rsidP="00B340FE">
      <w:pPr>
        <w:pStyle w:val="ListParagraph"/>
        <w:numPr>
          <w:ilvl w:val="1"/>
          <w:numId w:val="30"/>
        </w:numPr>
        <w:ind w:left="2552"/>
      </w:pPr>
      <w:r w:rsidRPr="00AE666B">
        <w:t xml:space="preserve">the use of the restrictive practice in relation to the person with disability was required to protect the person </w:t>
      </w:r>
      <w:r w:rsidRPr="00016B21">
        <w:rPr>
          <w:rStyle w:val="BodyTextChar"/>
        </w:rPr>
        <w:t xml:space="preserve">with disability, or another person, from </w:t>
      </w:r>
      <w:r w:rsidR="00A6215D" w:rsidRPr="00016B21">
        <w:rPr>
          <w:rStyle w:val="BodyTextChar"/>
        </w:rPr>
        <w:t>harm</w:t>
      </w:r>
      <w:r w:rsidR="002771F9" w:rsidRPr="00016B21">
        <w:rPr>
          <w:rStyle w:val="BodyTextChar"/>
        </w:rPr>
        <w:t>,</w:t>
      </w:r>
      <w:r w:rsidR="00A6215D" w:rsidRPr="00016B21">
        <w:rPr>
          <w:rStyle w:val="BodyTextChar"/>
        </w:rPr>
        <w:t xml:space="preserve"> that was both</w:t>
      </w:r>
      <w:r w:rsidR="002771F9" w:rsidRPr="00016B21">
        <w:rPr>
          <w:rStyle w:val="BodyTextChar"/>
        </w:rPr>
        <w:t xml:space="preserve"> </w:t>
      </w:r>
      <w:r w:rsidRPr="00016B21">
        <w:rPr>
          <w:rStyle w:val="BodyTextChar"/>
        </w:rPr>
        <w:t>harm</w:t>
      </w:r>
      <w:r w:rsidR="002771F9" w:rsidRPr="00016B21">
        <w:rPr>
          <w:rStyle w:val="BodyTextChar"/>
        </w:rPr>
        <w:t xml:space="preserve"> and imminent</w:t>
      </w:r>
      <w:r w:rsidRPr="00016B21">
        <w:rPr>
          <w:rStyle w:val="BodyTextChar"/>
        </w:rPr>
        <w:t>; and</w:t>
      </w:r>
    </w:p>
    <w:p w14:paraId="72FB1F31" w14:textId="4EDE9461" w:rsidR="00AF6084" w:rsidRPr="00AE666B" w:rsidRDefault="00AF6084" w:rsidP="00B340FE">
      <w:pPr>
        <w:pStyle w:val="ListParagraph"/>
        <w:numPr>
          <w:ilvl w:val="1"/>
          <w:numId w:val="30"/>
        </w:numPr>
        <w:ind w:left="2552"/>
      </w:pPr>
      <w:r w:rsidRPr="00AE666B">
        <w:t xml:space="preserve">the restrictive practice used was the least intrusive type of restrictive practice that would have protected the </w:t>
      </w:r>
      <w:r w:rsidRPr="00016B21">
        <w:t xml:space="preserve">person with disability, or another person, from </w:t>
      </w:r>
      <w:r w:rsidR="009B3102" w:rsidRPr="00016B21">
        <w:t xml:space="preserve">harm, </w:t>
      </w:r>
      <w:r w:rsidR="009B3102" w:rsidRPr="00016B21">
        <w:lastRenderedPageBreak/>
        <w:t>that was both</w:t>
      </w:r>
      <w:r w:rsidR="006F00D7" w:rsidRPr="00016B21">
        <w:t xml:space="preserve"> </w:t>
      </w:r>
      <w:r w:rsidRPr="00016B21">
        <w:t xml:space="preserve">serious </w:t>
      </w:r>
      <w:r w:rsidR="006F00D7" w:rsidRPr="00016B21">
        <w:t>and imminent</w:t>
      </w:r>
      <w:r w:rsidRPr="00016B21">
        <w:t>; and</w:t>
      </w:r>
    </w:p>
    <w:p w14:paraId="26E88760" w14:textId="77777777" w:rsidR="00AF6084" w:rsidRPr="00AE666B" w:rsidRDefault="00AF6084" w:rsidP="00B340FE">
      <w:pPr>
        <w:pStyle w:val="ListParagraph"/>
        <w:numPr>
          <w:ilvl w:val="1"/>
          <w:numId w:val="30"/>
        </w:numPr>
        <w:ind w:left="2552"/>
      </w:pPr>
      <w:r w:rsidRPr="00AE666B">
        <w:t>the Senior Practitioner was notified by the defendant within 5 business days</w:t>
      </w:r>
      <w:r w:rsidRPr="00AE666B">
        <w:rPr>
          <w:spacing w:val="40"/>
        </w:rPr>
        <w:t xml:space="preserve"> </w:t>
      </w:r>
      <w:r w:rsidRPr="00AE666B">
        <w:t>after the restrictive practice was used.</w:t>
      </w:r>
    </w:p>
    <w:p w14:paraId="71910F3F" w14:textId="77777777" w:rsidR="007A4C01" w:rsidRPr="007A4C01" w:rsidRDefault="007A4C01" w:rsidP="007A4C01">
      <w:pPr>
        <w:pStyle w:val="Heading2"/>
        <w:numPr>
          <w:ilvl w:val="0"/>
          <w:numId w:val="0"/>
        </w:numPr>
        <w:ind w:left="567" w:hanging="567"/>
        <w:rPr>
          <w:b w:val="0"/>
          <w:bCs w:val="0"/>
          <w:sz w:val="24"/>
          <w:szCs w:val="24"/>
        </w:rPr>
      </w:pPr>
    </w:p>
    <w:p w14:paraId="6B977E2C" w14:textId="2A12B3EA" w:rsidR="00AF6084" w:rsidRPr="00AE666B" w:rsidRDefault="00AF6084" w:rsidP="00FC3C82">
      <w:pPr>
        <w:pStyle w:val="Heading2"/>
        <w:numPr>
          <w:ilvl w:val="0"/>
          <w:numId w:val="0"/>
        </w:numPr>
        <w:ind w:left="567" w:hanging="567"/>
      </w:pPr>
      <w:bookmarkStart w:id="71" w:name="_Toc169094189"/>
      <w:r w:rsidRPr="00AE666B">
        <w:t>Division</w:t>
      </w:r>
      <w:r w:rsidRPr="00AE666B">
        <w:rPr>
          <w:spacing w:val="-8"/>
        </w:rPr>
        <w:t xml:space="preserve"> </w:t>
      </w:r>
      <w:r w:rsidRPr="00AE666B">
        <w:t>3</w:t>
      </w:r>
      <w:r w:rsidRPr="00AE666B">
        <w:rPr>
          <w:spacing w:val="-2"/>
        </w:rPr>
        <w:t xml:space="preserve"> </w:t>
      </w:r>
      <w:r w:rsidRPr="00AE666B">
        <w:t>–</w:t>
      </w:r>
      <w:r w:rsidRPr="00AE666B">
        <w:rPr>
          <w:spacing w:val="-5"/>
        </w:rPr>
        <w:t xml:space="preserve"> </w:t>
      </w:r>
      <w:r w:rsidRPr="00AE666B">
        <w:t>Behaviour</w:t>
      </w:r>
      <w:r w:rsidRPr="00AE666B">
        <w:rPr>
          <w:spacing w:val="-3"/>
        </w:rPr>
        <w:t xml:space="preserve"> </w:t>
      </w:r>
      <w:r w:rsidRPr="00AE666B">
        <w:t>support</w:t>
      </w:r>
      <w:r w:rsidRPr="00AE666B">
        <w:rPr>
          <w:spacing w:val="-7"/>
        </w:rPr>
        <w:t xml:space="preserve"> </w:t>
      </w:r>
      <w:r w:rsidRPr="00AE666B">
        <w:rPr>
          <w:spacing w:val="-2"/>
        </w:rPr>
        <w:t>plans</w:t>
      </w:r>
      <w:bookmarkEnd w:id="71"/>
    </w:p>
    <w:p w14:paraId="18141348" w14:textId="77777777" w:rsidR="007A4C01" w:rsidRPr="007A4C01" w:rsidRDefault="007A4C01" w:rsidP="007A4C01">
      <w:pPr>
        <w:pStyle w:val="Heading2"/>
        <w:numPr>
          <w:ilvl w:val="0"/>
          <w:numId w:val="0"/>
        </w:numPr>
        <w:ind w:left="567" w:hanging="567"/>
        <w:rPr>
          <w:b w:val="0"/>
          <w:bCs w:val="0"/>
          <w:sz w:val="24"/>
          <w:szCs w:val="24"/>
        </w:rPr>
      </w:pPr>
    </w:p>
    <w:p w14:paraId="2DE8271E" w14:textId="77777777" w:rsidR="00AF6084" w:rsidRPr="00AE666B" w:rsidRDefault="00AF6084" w:rsidP="00920E5C">
      <w:pPr>
        <w:pStyle w:val="Heading3"/>
      </w:pPr>
      <w:bookmarkStart w:id="72" w:name="_Toc169094190"/>
      <w:r w:rsidRPr="00AE666B">
        <w:t>Behaviour</w:t>
      </w:r>
      <w:r w:rsidRPr="00AE666B">
        <w:rPr>
          <w:spacing w:val="-6"/>
        </w:rPr>
        <w:t xml:space="preserve"> </w:t>
      </w:r>
      <w:r w:rsidRPr="00AE666B">
        <w:t>support</w:t>
      </w:r>
      <w:r w:rsidRPr="00AE666B">
        <w:rPr>
          <w:spacing w:val="-5"/>
        </w:rPr>
        <w:t xml:space="preserve"> </w:t>
      </w:r>
      <w:r w:rsidRPr="00AE666B">
        <w:t>plan</w:t>
      </w:r>
      <w:r w:rsidRPr="00AE666B">
        <w:rPr>
          <w:spacing w:val="-2"/>
        </w:rPr>
        <w:t xml:space="preserve"> </w:t>
      </w:r>
      <w:r w:rsidRPr="00AE666B">
        <w:t>to</w:t>
      </w:r>
      <w:r w:rsidRPr="00AE666B">
        <w:rPr>
          <w:spacing w:val="-1"/>
        </w:rPr>
        <w:t xml:space="preserve"> </w:t>
      </w:r>
      <w:r w:rsidRPr="00AE666B">
        <w:t>be</w:t>
      </w:r>
      <w:r w:rsidRPr="00AE666B">
        <w:rPr>
          <w:spacing w:val="-3"/>
        </w:rPr>
        <w:t xml:space="preserve"> </w:t>
      </w:r>
      <w:r w:rsidRPr="00AE666B">
        <w:rPr>
          <w:spacing w:val="-2"/>
        </w:rPr>
        <w:t>prepared</w:t>
      </w:r>
      <w:bookmarkEnd w:id="72"/>
    </w:p>
    <w:p w14:paraId="3E316EAF" w14:textId="77777777" w:rsidR="00AF6084" w:rsidRPr="00AE666B" w:rsidRDefault="00AF6084" w:rsidP="00FD3A1F">
      <w:pPr>
        <w:pStyle w:val="BodyText"/>
        <w:ind w:left="1985"/>
      </w:pPr>
      <w:r w:rsidRPr="00AE666B">
        <w:t>If a disability services provider that is providing a disability service to a person with disability proposes to use a restrictive practice in relation to the person, the disability services provider must ensure that a behaviour support plan is prepared for the person with disability, by a behaviour support practitioner, that –</w:t>
      </w:r>
    </w:p>
    <w:p w14:paraId="096FFFAD" w14:textId="77777777" w:rsidR="00AF6084" w:rsidRPr="00AE666B" w:rsidRDefault="00AF6084" w:rsidP="00FD3A1F">
      <w:pPr>
        <w:pStyle w:val="ListParagraph"/>
        <w:numPr>
          <w:ilvl w:val="2"/>
          <w:numId w:val="1"/>
        </w:numPr>
        <w:ind w:left="2552"/>
      </w:pPr>
      <w:r w:rsidRPr="00AE666B">
        <w:t>states the circumstances in which the proposed type of restrictive practice is to be used for behaviour support; and</w:t>
      </w:r>
    </w:p>
    <w:p w14:paraId="28B049FE" w14:textId="77777777" w:rsidR="00AF6084" w:rsidRPr="00AE666B" w:rsidRDefault="00AF6084" w:rsidP="00FD3A1F">
      <w:pPr>
        <w:pStyle w:val="ListParagraph"/>
        <w:numPr>
          <w:ilvl w:val="2"/>
          <w:numId w:val="1"/>
        </w:numPr>
        <w:ind w:left="2552"/>
      </w:pPr>
      <w:r w:rsidRPr="00AE666B">
        <w:t>explains how the use of a restrictive practice will be of benefit to the person with disability; and</w:t>
      </w:r>
    </w:p>
    <w:p w14:paraId="0E136D51" w14:textId="77777777" w:rsidR="00AF6084" w:rsidRPr="00AE666B" w:rsidRDefault="00AF6084" w:rsidP="00FD3A1F">
      <w:pPr>
        <w:pStyle w:val="ListParagraph"/>
        <w:numPr>
          <w:ilvl w:val="2"/>
          <w:numId w:val="1"/>
        </w:numPr>
        <w:ind w:left="2552"/>
      </w:pPr>
      <w:r w:rsidRPr="00AE666B">
        <w:t>demonstrates that the use of a restrictive practice is the option which is the least restrictive of the person as is possible in the circumstances; and</w:t>
      </w:r>
    </w:p>
    <w:p w14:paraId="1A558050" w14:textId="77777777" w:rsidR="00AF6084" w:rsidRPr="00AE666B" w:rsidRDefault="00AF6084" w:rsidP="00FD3A1F">
      <w:pPr>
        <w:pStyle w:val="ListParagraph"/>
        <w:numPr>
          <w:ilvl w:val="2"/>
          <w:numId w:val="1"/>
        </w:numPr>
        <w:ind w:left="2552"/>
      </w:pPr>
      <w:r w:rsidRPr="00AE666B">
        <w:t>includes strategies to reduce or eliminate the need for a restrictive practice to be used on the person with disability; and</w:t>
      </w:r>
    </w:p>
    <w:p w14:paraId="5D284644" w14:textId="77777777" w:rsidR="00AF6084" w:rsidRPr="00AE666B" w:rsidRDefault="00AF6084" w:rsidP="00FD3A1F">
      <w:pPr>
        <w:pStyle w:val="ListParagraph"/>
        <w:numPr>
          <w:ilvl w:val="2"/>
          <w:numId w:val="1"/>
        </w:numPr>
        <w:ind w:left="2552"/>
      </w:pPr>
      <w:r w:rsidRPr="00AE666B">
        <w:t>takes</w:t>
      </w:r>
      <w:r w:rsidRPr="00AE666B">
        <w:rPr>
          <w:spacing w:val="-8"/>
        </w:rPr>
        <w:t xml:space="preserve"> </w:t>
      </w:r>
      <w:r w:rsidRPr="00AE666B">
        <w:t>into</w:t>
      </w:r>
      <w:r w:rsidRPr="00AE666B">
        <w:rPr>
          <w:spacing w:val="-3"/>
        </w:rPr>
        <w:t xml:space="preserve"> </w:t>
      </w:r>
      <w:r w:rsidRPr="00AE666B">
        <w:t>account</w:t>
      </w:r>
      <w:r w:rsidRPr="00AE666B">
        <w:rPr>
          <w:spacing w:val="-3"/>
        </w:rPr>
        <w:t xml:space="preserve"> </w:t>
      </w:r>
      <w:r w:rsidRPr="00AE666B">
        <w:t xml:space="preserve">any </w:t>
      </w:r>
      <w:r w:rsidRPr="00AE666B">
        <w:rPr>
          <w:spacing w:val="-10"/>
        </w:rPr>
        <w:t>–</w:t>
      </w:r>
    </w:p>
    <w:p w14:paraId="6D1C8A4C" w14:textId="77777777" w:rsidR="00AF6084" w:rsidRPr="00AE666B" w:rsidRDefault="00AF6084" w:rsidP="00FD3A1F">
      <w:pPr>
        <w:pStyle w:val="ListParagraph"/>
        <w:numPr>
          <w:ilvl w:val="3"/>
          <w:numId w:val="1"/>
        </w:numPr>
        <w:ind w:left="3119"/>
      </w:pPr>
      <w:r w:rsidRPr="00AE666B">
        <w:t>previous</w:t>
      </w:r>
      <w:r w:rsidRPr="00AE666B">
        <w:rPr>
          <w:spacing w:val="40"/>
        </w:rPr>
        <w:t xml:space="preserve"> </w:t>
      </w:r>
      <w:r w:rsidRPr="00AE666B">
        <w:t>behaviour</w:t>
      </w:r>
      <w:r w:rsidRPr="00AE666B">
        <w:rPr>
          <w:spacing w:val="40"/>
        </w:rPr>
        <w:t xml:space="preserve"> </w:t>
      </w:r>
      <w:r w:rsidRPr="00AE666B">
        <w:t xml:space="preserve">assessments; </w:t>
      </w:r>
      <w:r w:rsidRPr="00AE666B">
        <w:rPr>
          <w:spacing w:val="-4"/>
        </w:rPr>
        <w:t>and</w:t>
      </w:r>
    </w:p>
    <w:p w14:paraId="7AF27F84" w14:textId="77777777" w:rsidR="00AF6084" w:rsidRPr="00AE666B" w:rsidRDefault="00AF6084" w:rsidP="00FD3A1F">
      <w:pPr>
        <w:pStyle w:val="ListParagraph"/>
        <w:numPr>
          <w:ilvl w:val="3"/>
          <w:numId w:val="1"/>
        </w:numPr>
        <w:ind w:left="3119"/>
      </w:pPr>
      <w:r w:rsidRPr="00AE666B">
        <w:t>other</w:t>
      </w:r>
      <w:r w:rsidRPr="00AE666B">
        <w:rPr>
          <w:spacing w:val="-8"/>
        </w:rPr>
        <w:t xml:space="preserve"> </w:t>
      </w:r>
      <w:r w:rsidRPr="00AE666B">
        <w:t>relevant</w:t>
      </w:r>
      <w:r w:rsidRPr="00AE666B">
        <w:rPr>
          <w:spacing w:val="-7"/>
        </w:rPr>
        <w:t xml:space="preserve"> </w:t>
      </w:r>
      <w:r w:rsidRPr="00AE666B">
        <w:t>assessments;</w:t>
      </w:r>
      <w:r w:rsidRPr="00AE666B">
        <w:rPr>
          <w:spacing w:val="-7"/>
        </w:rPr>
        <w:t xml:space="preserve"> </w:t>
      </w:r>
      <w:r w:rsidRPr="00AE666B">
        <w:rPr>
          <w:spacing w:val="-5"/>
        </w:rPr>
        <w:t>and</w:t>
      </w:r>
    </w:p>
    <w:p w14:paraId="22224E52" w14:textId="77777777" w:rsidR="00AF6084" w:rsidRPr="00AE666B" w:rsidRDefault="00AF6084" w:rsidP="00FD3A1F">
      <w:pPr>
        <w:pStyle w:val="ListParagraph"/>
        <w:numPr>
          <w:ilvl w:val="2"/>
          <w:numId w:val="1"/>
        </w:numPr>
        <w:ind w:left="2552"/>
      </w:pPr>
      <w:r w:rsidRPr="00AE666B">
        <w:t>includes the changes to be made to the environment of the person to reduce or eliminate the need for the restrictive practice to be used on the person.</w:t>
      </w:r>
    </w:p>
    <w:p w14:paraId="73904A9C" w14:textId="77777777" w:rsidR="007A4C01" w:rsidRPr="007A4C01" w:rsidRDefault="007A4C01" w:rsidP="007A4C01">
      <w:pPr>
        <w:pStyle w:val="Heading2"/>
        <w:numPr>
          <w:ilvl w:val="0"/>
          <w:numId w:val="0"/>
        </w:numPr>
        <w:ind w:left="567" w:hanging="567"/>
        <w:rPr>
          <w:b w:val="0"/>
          <w:bCs w:val="0"/>
          <w:sz w:val="24"/>
          <w:szCs w:val="24"/>
        </w:rPr>
      </w:pPr>
    </w:p>
    <w:p w14:paraId="19235165" w14:textId="09BCA32F" w:rsidR="00AF6084" w:rsidRPr="00AE666B" w:rsidRDefault="00AF6084" w:rsidP="00FD3A1F">
      <w:pPr>
        <w:pStyle w:val="Heading2"/>
        <w:numPr>
          <w:ilvl w:val="0"/>
          <w:numId w:val="0"/>
        </w:numPr>
        <w:ind w:left="567" w:hanging="567"/>
      </w:pPr>
      <w:bookmarkStart w:id="73" w:name="_Toc169094191"/>
      <w:r w:rsidRPr="00AE666B">
        <w:t>Division</w:t>
      </w:r>
      <w:r w:rsidRPr="00AE666B">
        <w:rPr>
          <w:spacing w:val="-7"/>
        </w:rPr>
        <w:t xml:space="preserve"> </w:t>
      </w:r>
      <w:r w:rsidRPr="00AE666B">
        <w:t>4</w:t>
      </w:r>
      <w:r w:rsidRPr="00AE666B">
        <w:rPr>
          <w:spacing w:val="-2"/>
        </w:rPr>
        <w:t xml:space="preserve"> </w:t>
      </w:r>
      <w:r w:rsidRPr="00AE666B">
        <w:t>–</w:t>
      </w:r>
      <w:r w:rsidRPr="00AE666B">
        <w:rPr>
          <w:spacing w:val="-4"/>
        </w:rPr>
        <w:t xml:space="preserve"> </w:t>
      </w:r>
      <w:r w:rsidRPr="00AE666B">
        <w:t>Investigations</w:t>
      </w:r>
      <w:r w:rsidRPr="00AE666B">
        <w:rPr>
          <w:spacing w:val="-7"/>
        </w:rPr>
        <w:t xml:space="preserve"> </w:t>
      </w:r>
      <w:r w:rsidRPr="00AE666B">
        <w:t>and</w:t>
      </w:r>
      <w:r w:rsidRPr="00AE666B">
        <w:rPr>
          <w:spacing w:val="-6"/>
        </w:rPr>
        <w:t xml:space="preserve"> </w:t>
      </w:r>
      <w:r w:rsidRPr="00AE666B">
        <w:rPr>
          <w:spacing w:val="-2"/>
        </w:rPr>
        <w:t>directions</w:t>
      </w:r>
      <w:bookmarkEnd w:id="73"/>
    </w:p>
    <w:p w14:paraId="48A1F94F" w14:textId="77777777" w:rsidR="007A4C01" w:rsidRPr="007A4C01" w:rsidRDefault="007A4C01" w:rsidP="007A4C01">
      <w:pPr>
        <w:pStyle w:val="Heading2"/>
        <w:numPr>
          <w:ilvl w:val="0"/>
          <w:numId w:val="0"/>
        </w:numPr>
        <w:ind w:left="567" w:hanging="567"/>
        <w:rPr>
          <w:b w:val="0"/>
          <w:bCs w:val="0"/>
          <w:sz w:val="24"/>
          <w:szCs w:val="24"/>
        </w:rPr>
      </w:pPr>
    </w:p>
    <w:p w14:paraId="55E5C9FF" w14:textId="77777777" w:rsidR="00AF6084" w:rsidRPr="00AE666B" w:rsidRDefault="00AF6084" w:rsidP="00920E5C">
      <w:pPr>
        <w:pStyle w:val="Heading3"/>
      </w:pPr>
      <w:bookmarkStart w:id="74" w:name="_Toc169094192"/>
      <w:r w:rsidRPr="00AE666B">
        <w:lastRenderedPageBreak/>
        <w:t>Senior</w:t>
      </w:r>
      <w:r w:rsidRPr="00AE666B">
        <w:rPr>
          <w:spacing w:val="35"/>
        </w:rPr>
        <w:t xml:space="preserve"> </w:t>
      </w:r>
      <w:r w:rsidRPr="00AE666B">
        <w:t>Practitioner</w:t>
      </w:r>
      <w:r w:rsidRPr="00AE666B">
        <w:rPr>
          <w:spacing w:val="35"/>
        </w:rPr>
        <w:t xml:space="preserve"> </w:t>
      </w:r>
      <w:r w:rsidRPr="00AE666B">
        <w:t>to</w:t>
      </w:r>
      <w:r w:rsidRPr="00AE666B">
        <w:rPr>
          <w:spacing w:val="38"/>
        </w:rPr>
        <w:t xml:space="preserve"> </w:t>
      </w:r>
      <w:r w:rsidRPr="00AE666B">
        <w:t>investigate</w:t>
      </w:r>
      <w:r w:rsidRPr="00AE666B">
        <w:rPr>
          <w:spacing w:val="35"/>
        </w:rPr>
        <w:t xml:space="preserve"> </w:t>
      </w:r>
      <w:r w:rsidRPr="00AE666B">
        <w:t>use</w:t>
      </w:r>
      <w:r w:rsidRPr="00AE666B">
        <w:rPr>
          <w:spacing w:val="35"/>
        </w:rPr>
        <w:t xml:space="preserve"> </w:t>
      </w:r>
      <w:r w:rsidRPr="00AE666B">
        <w:t>of</w:t>
      </w:r>
      <w:r w:rsidRPr="00AE666B">
        <w:rPr>
          <w:spacing w:val="37"/>
        </w:rPr>
        <w:t xml:space="preserve"> </w:t>
      </w:r>
      <w:r w:rsidRPr="00AE666B">
        <w:t xml:space="preserve">restrictive </w:t>
      </w:r>
      <w:r w:rsidRPr="00AE666B">
        <w:rPr>
          <w:spacing w:val="-2"/>
        </w:rPr>
        <w:t>practices</w:t>
      </w:r>
      <w:bookmarkEnd w:id="74"/>
    </w:p>
    <w:p w14:paraId="6B8326DB" w14:textId="77777777" w:rsidR="00AF6084" w:rsidRPr="00AE666B" w:rsidRDefault="00AF6084" w:rsidP="00B340FE">
      <w:pPr>
        <w:pStyle w:val="ListParagraph"/>
        <w:numPr>
          <w:ilvl w:val="0"/>
          <w:numId w:val="29"/>
        </w:numPr>
        <w:ind w:left="1985"/>
      </w:pPr>
      <w:r w:rsidRPr="00AE666B">
        <w:t>The</w:t>
      </w:r>
      <w:r w:rsidRPr="00AE666B">
        <w:rPr>
          <w:spacing w:val="-4"/>
        </w:rPr>
        <w:t xml:space="preserve"> </w:t>
      </w:r>
      <w:r w:rsidRPr="00AE666B">
        <w:t>Senior</w:t>
      </w:r>
      <w:r w:rsidRPr="00AE666B">
        <w:rPr>
          <w:spacing w:val="-4"/>
        </w:rPr>
        <w:t xml:space="preserve"> </w:t>
      </w:r>
      <w:r w:rsidRPr="00AE666B">
        <w:t>Practitioner</w:t>
      </w:r>
      <w:r w:rsidRPr="00AE666B">
        <w:rPr>
          <w:spacing w:val="-4"/>
        </w:rPr>
        <w:t xml:space="preserve"> </w:t>
      </w:r>
      <w:r w:rsidRPr="00AE666B">
        <w:t>has</w:t>
      </w:r>
      <w:r w:rsidRPr="00AE666B">
        <w:rPr>
          <w:spacing w:val="-4"/>
        </w:rPr>
        <w:t xml:space="preserve"> </w:t>
      </w:r>
      <w:r w:rsidRPr="00AE666B">
        <w:t>the</w:t>
      </w:r>
      <w:r w:rsidRPr="00AE666B">
        <w:rPr>
          <w:spacing w:val="-4"/>
        </w:rPr>
        <w:t xml:space="preserve"> </w:t>
      </w:r>
      <w:r w:rsidRPr="00AE666B">
        <w:t>following</w:t>
      </w:r>
      <w:r w:rsidRPr="00AE666B">
        <w:rPr>
          <w:spacing w:val="-4"/>
        </w:rPr>
        <w:t xml:space="preserve"> </w:t>
      </w:r>
      <w:r w:rsidRPr="00AE666B">
        <w:t>powers in relation to a disability services provider:</w:t>
      </w:r>
    </w:p>
    <w:p w14:paraId="21769CFE" w14:textId="77777777" w:rsidR="00AF6084" w:rsidRPr="00AE666B" w:rsidRDefault="00AF6084" w:rsidP="00B340FE">
      <w:pPr>
        <w:pStyle w:val="ListParagraph"/>
        <w:numPr>
          <w:ilvl w:val="1"/>
          <w:numId w:val="29"/>
        </w:numPr>
        <w:ind w:left="2552"/>
      </w:pPr>
      <w:r w:rsidRPr="00AE666B">
        <w:t>to visit and inspect any place where disability services are being provided by the disability services provider;</w:t>
      </w:r>
    </w:p>
    <w:p w14:paraId="5E717272" w14:textId="77777777" w:rsidR="00AF6084" w:rsidRPr="00AE666B" w:rsidRDefault="00AF6084" w:rsidP="00B340FE">
      <w:pPr>
        <w:pStyle w:val="ListParagraph"/>
        <w:numPr>
          <w:ilvl w:val="1"/>
          <w:numId w:val="29"/>
        </w:numPr>
        <w:ind w:left="2552"/>
      </w:pPr>
      <w:r w:rsidRPr="00AE666B">
        <w:t>to see any person in relation to whom a restrictive practice has been, or is being, used by the disability services provider;</w:t>
      </w:r>
    </w:p>
    <w:p w14:paraId="414065C4" w14:textId="77777777" w:rsidR="00AF6084" w:rsidRPr="00AE666B" w:rsidRDefault="00AF6084" w:rsidP="00B340FE">
      <w:pPr>
        <w:pStyle w:val="ListParagraph"/>
        <w:numPr>
          <w:ilvl w:val="1"/>
          <w:numId w:val="29"/>
        </w:numPr>
        <w:ind w:left="2552"/>
      </w:pPr>
      <w:r w:rsidRPr="00AE666B">
        <w:t>to investigate, audit and monitor the use of restrictive practices by the disability services provider;</w:t>
      </w:r>
    </w:p>
    <w:p w14:paraId="5E8CEEB0" w14:textId="77777777" w:rsidR="00AF6084" w:rsidRPr="00AE666B" w:rsidRDefault="00AF6084" w:rsidP="00B340FE">
      <w:pPr>
        <w:pStyle w:val="ListParagraph"/>
        <w:numPr>
          <w:ilvl w:val="1"/>
          <w:numId w:val="29"/>
        </w:numPr>
        <w:ind w:left="2552"/>
      </w:pPr>
      <w:r w:rsidRPr="00AE666B">
        <w:t xml:space="preserve">to inspect and make copies of, or take extracts from, any document held by the disability services provider relating to any person in relation to whom a restrictive practice has been, or is being </w:t>
      </w:r>
      <w:r w:rsidRPr="00AE666B">
        <w:rPr>
          <w:spacing w:val="-2"/>
        </w:rPr>
        <w:t>used;</w:t>
      </w:r>
    </w:p>
    <w:p w14:paraId="5FADB1A6" w14:textId="77777777" w:rsidR="00AF6084" w:rsidRPr="00AE666B" w:rsidRDefault="00AF6084" w:rsidP="00B340FE">
      <w:pPr>
        <w:pStyle w:val="ListParagraph"/>
        <w:numPr>
          <w:ilvl w:val="1"/>
          <w:numId w:val="29"/>
        </w:numPr>
        <w:ind w:left="2552"/>
      </w:pPr>
      <w:r w:rsidRPr="00AE666B">
        <w:t>to</w:t>
      </w:r>
      <w:r w:rsidRPr="00AE666B">
        <w:rPr>
          <w:spacing w:val="-1"/>
        </w:rPr>
        <w:t xml:space="preserve"> </w:t>
      </w:r>
      <w:r w:rsidRPr="00AE666B">
        <w:t>see,</w:t>
      </w:r>
      <w:r w:rsidRPr="00AE666B">
        <w:rPr>
          <w:spacing w:val="-2"/>
        </w:rPr>
        <w:t xml:space="preserve"> </w:t>
      </w:r>
      <w:r w:rsidRPr="00AE666B">
        <w:t>upon request,</w:t>
      </w:r>
      <w:r w:rsidRPr="00AE666B">
        <w:rPr>
          <w:spacing w:val="-2"/>
        </w:rPr>
        <w:t xml:space="preserve"> </w:t>
      </w:r>
      <w:r w:rsidRPr="00AE666B">
        <w:t>any person involved in the development, implementation or authorisation of any restrictive practice by the disability services provider;</w:t>
      </w:r>
    </w:p>
    <w:p w14:paraId="7D52D262" w14:textId="77777777" w:rsidR="00AF6084" w:rsidRPr="00AE666B" w:rsidRDefault="00AF6084" w:rsidP="00B340FE">
      <w:pPr>
        <w:pStyle w:val="ListParagraph"/>
        <w:numPr>
          <w:ilvl w:val="1"/>
          <w:numId w:val="29"/>
        </w:numPr>
        <w:ind w:left="2552"/>
      </w:pPr>
      <w:r w:rsidRPr="00AE666B">
        <w:t>to request a disability services provider</w:t>
      </w:r>
      <w:r w:rsidRPr="00AE666B">
        <w:rPr>
          <w:spacing w:val="40"/>
        </w:rPr>
        <w:t xml:space="preserve"> </w:t>
      </w:r>
      <w:r w:rsidRPr="00AE666B">
        <w:t xml:space="preserve">to provide information about any restrictive practice carried out by the </w:t>
      </w:r>
      <w:r w:rsidRPr="00AE666B">
        <w:rPr>
          <w:spacing w:val="-2"/>
        </w:rPr>
        <w:t>provider;</w:t>
      </w:r>
    </w:p>
    <w:p w14:paraId="6D5DF78E" w14:textId="77777777" w:rsidR="00AF6084" w:rsidRPr="00AE666B" w:rsidRDefault="00AF6084" w:rsidP="00B340FE">
      <w:pPr>
        <w:pStyle w:val="ListParagraph"/>
        <w:numPr>
          <w:ilvl w:val="1"/>
          <w:numId w:val="29"/>
        </w:numPr>
        <w:ind w:left="2552"/>
      </w:pPr>
      <w:r w:rsidRPr="00AE666B">
        <w:t>to give a written authorisation to the disability services provider for the use of a restrictive practice in relation to a person with disability.</w:t>
      </w:r>
    </w:p>
    <w:p w14:paraId="48EEE976" w14:textId="77777777" w:rsidR="00AF6084" w:rsidRPr="00AE666B" w:rsidRDefault="00AF6084" w:rsidP="00B340FE">
      <w:pPr>
        <w:pStyle w:val="ListParagraph"/>
        <w:numPr>
          <w:ilvl w:val="0"/>
          <w:numId w:val="29"/>
        </w:numPr>
        <w:ind w:left="1985"/>
      </w:pPr>
      <w:r w:rsidRPr="00AE666B">
        <w:t>The Senior Practitioner must, as soon as practicable after the occurrence of any of the following events, give notice in writing of that event to the person with disability affected by</w:t>
      </w:r>
      <w:r w:rsidRPr="00AE666B">
        <w:rPr>
          <w:spacing w:val="40"/>
        </w:rPr>
        <w:t xml:space="preserve"> </w:t>
      </w:r>
      <w:r w:rsidRPr="00AE666B">
        <w:t>the event or a person nominated by that person with disability:</w:t>
      </w:r>
    </w:p>
    <w:p w14:paraId="107F3CD8" w14:textId="065E21E4" w:rsidR="00AF6084" w:rsidRPr="00AE666B" w:rsidRDefault="00AF6084" w:rsidP="00B340FE">
      <w:pPr>
        <w:pStyle w:val="ListParagraph"/>
        <w:numPr>
          <w:ilvl w:val="1"/>
          <w:numId w:val="29"/>
        </w:numPr>
        <w:ind w:left="2552"/>
      </w:pPr>
      <w:r w:rsidRPr="00AE666B">
        <w:t>an</w:t>
      </w:r>
      <w:r w:rsidRPr="00AE666B">
        <w:rPr>
          <w:spacing w:val="80"/>
        </w:rPr>
        <w:t xml:space="preserve"> </w:t>
      </w:r>
      <w:r w:rsidRPr="00AE666B">
        <w:t>authorisation</w:t>
      </w:r>
      <w:r w:rsidRPr="00AE666B">
        <w:rPr>
          <w:spacing w:val="80"/>
        </w:rPr>
        <w:t xml:space="preserve"> </w:t>
      </w:r>
      <w:r w:rsidRPr="00AE666B">
        <w:t>given</w:t>
      </w:r>
      <w:r w:rsidRPr="00AE666B">
        <w:rPr>
          <w:spacing w:val="80"/>
        </w:rPr>
        <w:t xml:space="preserve"> </w:t>
      </w:r>
      <w:r w:rsidRPr="00AE666B">
        <w:t>under</w:t>
      </w:r>
      <w:r w:rsidRPr="00AE666B">
        <w:rPr>
          <w:spacing w:val="40"/>
        </w:rPr>
        <w:t xml:space="preserve"> </w:t>
      </w:r>
      <w:r w:rsidRPr="00AE666B">
        <w:t>subsection</w:t>
      </w:r>
      <w:r w:rsidRPr="00AE666B">
        <w:rPr>
          <w:spacing w:val="-3"/>
        </w:rPr>
        <w:t xml:space="preserve"> </w:t>
      </w:r>
      <w:r w:rsidRPr="00AE666B">
        <w:t>(1)(g)</w:t>
      </w:r>
      <w:r w:rsidR="00AE4093">
        <w:t xml:space="preserve"> or section 52</w:t>
      </w:r>
      <w:r w:rsidRPr="00AE666B">
        <w:t xml:space="preserve"> in respect of the person with disability;</w:t>
      </w:r>
    </w:p>
    <w:p w14:paraId="7C4DF04C" w14:textId="77777777" w:rsidR="00AF6084" w:rsidRPr="00AE666B" w:rsidRDefault="00AF6084" w:rsidP="00B340FE">
      <w:pPr>
        <w:pStyle w:val="ListParagraph"/>
        <w:numPr>
          <w:ilvl w:val="1"/>
          <w:numId w:val="29"/>
        </w:numPr>
        <w:ind w:left="2552"/>
      </w:pPr>
      <w:r w:rsidRPr="00AE666B">
        <w:t>a direction given under section</w:t>
      </w:r>
      <w:r w:rsidRPr="00AE666B">
        <w:rPr>
          <w:spacing w:val="-4"/>
        </w:rPr>
        <w:t xml:space="preserve"> </w:t>
      </w:r>
      <w:r w:rsidRPr="00AE666B">
        <w:t>59 in respect of the person with disability.</w:t>
      </w:r>
    </w:p>
    <w:p w14:paraId="55089EE6" w14:textId="77777777" w:rsidR="00AF6084" w:rsidRPr="00AE666B" w:rsidRDefault="00AF6084" w:rsidP="00B340FE">
      <w:pPr>
        <w:pStyle w:val="ListParagraph"/>
        <w:numPr>
          <w:ilvl w:val="0"/>
          <w:numId w:val="29"/>
        </w:numPr>
        <w:ind w:left="1985"/>
      </w:pPr>
      <w:r w:rsidRPr="00AE666B">
        <w:t>Notice of an event under subsection</w:t>
      </w:r>
      <w:r w:rsidRPr="00AE666B">
        <w:rPr>
          <w:spacing w:val="-2"/>
        </w:rPr>
        <w:t xml:space="preserve"> </w:t>
      </w:r>
      <w:r w:rsidRPr="00AE666B">
        <w:t>(2) must be given in a format which best supports the understanding of the person with disability affected by the event.</w:t>
      </w:r>
    </w:p>
    <w:p w14:paraId="1DA76691" w14:textId="08E61775" w:rsidR="00AF6084" w:rsidRPr="00AE666B" w:rsidRDefault="00AF6084" w:rsidP="00B340FE">
      <w:pPr>
        <w:pStyle w:val="ListParagraph"/>
        <w:numPr>
          <w:ilvl w:val="0"/>
          <w:numId w:val="29"/>
        </w:numPr>
        <w:ind w:left="1985"/>
      </w:pPr>
      <w:r w:rsidRPr="00AE666B">
        <w:lastRenderedPageBreak/>
        <w:t>The Senior Practitioner may notify the NDIS Commissioner of any matter relating to an NDIS provider that has come to the Senior Practitioner’s attention in the course of exercising a power or performing a function or duty under this Act.</w:t>
      </w:r>
    </w:p>
    <w:p w14:paraId="3A167E53" w14:textId="77777777" w:rsidR="00AF6084" w:rsidRPr="00AE666B" w:rsidRDefault="00AF6084" w:rsidP="00B340FE">
      <w:pPr>
        <w:pStyle w:val="ListParagraph"/>
        <w:numPr>
          <w:ilvl w:val="0"/>
          <w:numId w:val="29"/>
        </w:numPr>
        <w:ind w:left="1985"/>
      </w:pPr>
      <w:r w:rsidRPr="00AE666B">
        <w:t>The Senior Practitioner may, by notice in writing, prohibit the use of restrictive practices, or specified types of restrictive practice, in relation to a person with disability, or a class of people with disability, by –</w:t>
      </w:r>
    </w:p>
    <w:p w14:paraId="0BF91218" w14:textId="77777777" w:rsidR="00AF6084" w:rsidRPr="00AE666B" w:rsidRDefault="00AF6084" w:rsidP="00B340FE">
      <w:pPr>
        <w:pStyle w:val="ListParagraph"/>
        <w:numPr>
          <w:ilvl w:val="1"/>
          <w:numId w:val="29"/>
        </w:numPr>
        <w:ind w:left="2552"/>
      </w:pPr>
      <w:r w:rsidRPr="00AE666B">
        <w:t>a</w:t>
      </w:r>
      <w:r w:rsidRPr="00AE666B">
        <w:rPr>
          <w:spacing w:val="-6"/>
        </w:rPr>
        <w:t xml:space="preserve"> </w:t>
      </w:r>
      <w:r w:rsidRPr="00AE666B">
        <w:t>disability</w:t>
      </w:r>
      <w:r w:rsidRPr="00AE666B">
        <w:rPr>
          <w:spacing w:val="-5"/>
        </w:rPr>
        <w:t xml:space="preserve"> </w:t>
      </w:r>
      <w:r w:rsidRPr="00AE666B">
        <w:t>services</w:t>
      </w:r>
      <w:r w:rsidRPr="00AE666B">
        <w:rPr>
          <w:spacing w:val="-5"/>
        </w:rPr>
        <w:t xml:space="preserve"> </w:t>
      </w:r>
      <w:r w:rsidRPr="00AE666B">
        <w:t>provider;</w:t>
      </w:r>
      <w:r w:rsidRPr="00AE666B">
        <w:rPr>
          <w:spacing w:val="-4"/>
        </w:rPr>
        <w:t xml:space="preserve"> </w:t>
      </w:r>
      <w:r w:rsidRPr="00AE666B">
        <w:rPr>
          <w:spacing w:val="-5"/>
        </w:rPr>
        <w:t>or</w:t>
      </w:r>
    </w:p>
    <w:p w14:paraId="6D37D152" w14:textId="77777777" w:rsidR="00AF6084" w:rsidRPr="00AE666B" w:rsidRDefault="00AF6084" w:rsidP="00B340FE">
      <w:pPr>
        <w:pStyle w:val="ListParagraph"/>
        <w:numPr>
          <w:ilvl w:val="1"/>
          <w:numId w:val="29"/>
        </w:numPr>
        <w:ind w:left="2552"/>
      </w:pPr>
      <w:r w:rsidRPr="00AE666B">
        <w:t xml:space="preserve">disability services providers belonging to a specified class of disability services </w:t>
      </w:r>
      <w:r w:rsidRPr="00AE666B">
        <w:rPr>
          <w:spacing w:val="-2"/>
        </w:rPr>
        <w:t>provider.</w:t>
      </w:r>
    </w:p>
    <w:p w14:paraId="1166363F" w14:textId="77777777" w:rsidR="00AF6084" w:rsidRPr="00AE666B" w:rsidRDefault="00AF6084" w:rsidP="00B340FE">
      <w:pPr>
        <w:pStyle w:val="ListParagraph"/>
        <w:numPr>
          <w:ilvl w:val="0"/>
          <w:numId w:val="29"/>
        </w:numPr>
        <w:ind w:left="1985" w:hanging="567"/>
      </w:pPr>
      <w:r w:rsidRPr="00AE666B">
        <w:t>Notice</w:t>
      </w:r>
      <w:r w:rsidRPr="00AE666B">
        <w:rPr>
          <w:spacing w:val="40"/>
        </w:rPr>
        <w:t xml:space="preserve"> </w:t>
      </w:r>
      <w:r w:rsidRPr="00AE666B">
        <w:t>of</w:t>
      </w:r>
      <w:r w:rsidRPr="00AE666B">
        <w:rPr>
          <w:spacing w:val="40"/>
        </w:rPr>
        <w:t xml:space="preserve"> </w:t>
      </w:r>
      <w:r w:rsidRPr="00AE666B">
        <w:t>a</w:t>
      </w:r>
      <w:r w:rsidRPr="00AE666B">
        <w:rPr>
          <w:spacing w:val="40"/>
        </w:rPr>
        <w:t xml:space="preserve"> </w:t>
      </w:r>
      <w:r w:rsidRPr="00AE666B">
        <w:t>prohibition</w:t>
      </w:r>
      <w:r w:rsidRPr="00AE666B">
        <w:rPr>
          <w:spacing w:val="40"/>
        </w:rPr>
        <w:t xml:space="preserve"> </w:t>
      </w:r>
      <w:r w:rsidRPr="00AE666B">
        <w:t>referred</w:t>
      </w:r>
      <w:r w:rsidRPr="00AE666B">
        <w:rPr>
          <w:spacing w:val="40"/>
        </w:rPr>
        <w:t xml:space="preserve"> </w:t>
      </w:r>
      <w:r w:rsidRPr="00AE666B">
        <w:t>to</w:t>
      </w:r>
      <w:r w:rsidRPr="00AE666B">
        <w:rPr>
          <w:spacing w:val="40"/>
        </w:rPr>
        <w:t xml:space="preserve"> </w:t>
      </w:r>
      <w:r w:rsidRPr="00AE666B">
        <w:t>in subsection (5) must be –</w:t>
      </w:r>
    </w:p>
    <w:p w14:paraId="193BC151" w14:textId="77777777" w:rsidR="00AF6084" w:rsidRPr="00AE666B" w:rsidRDefault="00AF6084" w:rsidP="00B340FE">
      <w:pPr>
        <w:pStyle w:val="ListParagraph"/>
        <w:numPr>
          <w:ilvl w:val="1"/>
          <w:numId w:val="29"/>
        </w:numPr>
        <w:ind w:left="2552"/>
      </w:pPr>
      <w:r w:rsidRPr="00AE666B">
        <w:t>given to each provider who is prohibited from using the restrictive practice specified in the notice; and</w:t>
      </w:r>
    </w:p>
    <w:p w14:paraId="2473FD45" w14:textId="77777777" w:rsidR="00AF6084" w:rsidRDefault="00AF6084" w:rsidP="00B340FE">
      <w:pPr>
        <w:pStyle w:val="ListParagraph"/>
        <w:numPr>
          <w:ilvl w:val="1"/>
          <w:numId w:val="29"/>
        </w:numPr>
        <w:ind w:left="2552"/>
      </w:pPr>
      <w:r w:rsidRPr="00AE666B">
        <w:t>published</w:t>
      </w:r>
      <w:r w:rsidRPr="00AE666B">
        <w:rPr>
          <w:spacing w:val="-3"/>
        </w:rPr>
        <w:t xml:space="preserve"> </w:t>
      </w:r>
      <w:r w:rsidRPr="00AE666B">
        <w:t>on</w:t>
      </w:r>
      <w:r w:rsidRPr="00AE666B">
        <w:rPr>
          <w:spacing w:val="-4"/>
        </w:rPr>
        <w:t xml:space="preserve"> </w:t>
      </w:r>
      <w:r w:rsidRPr="00AE666B">
        <w:t>a</w:t>
      </w:r>
      <w:r w:rsidRPr="00AE666B">
        <w:rPr>
          <w:spacing w:val="-5"/>
        </w:rPr>
        <w:t xml:space="preserve"> </w:t>
      </w:r>
      <w:r w:rsidRPr="00AE666B">
        <w:t>website</w:t>
      </w:r>
      <w:r w:rsidRPr="00AE666B">
        <w:rPr>
          <w:spacing w:val="-4"/>
        </w:rPr>
        <w:t xml:space="preserve"> </w:t>
      </w:r>
      <w:r w:rsidRPr="00AE666B">
        <w:t>operated</w:t>
      </w:r>
      <w:r w:rsidRPr="00AE666B">
        <w:rPr>
          <w:spacing w:val="-3"/>
        </w:rPr>
        <w:t xml:space="preserve"> </w:t>
      </w:r>
      <w:r w:rsidRPr="00AE666B">
        <w:t>by,</w:t>
      </w:r>
      <w:r w:rsidRPr="00AE666B">
        <w:rPr>
          <w:spacing w:val="-5"/>
        </w:rPr>
        <w:t xml:space="preserve"> </w:t>
      </w:r>
      <w:r w:rsidRPr="00AE666B">
        <w:t>or</w:t>
      </w:r>
      <w:r w:rsidRPr="00AE666B">
        <w:rPr>
          <w:spacing w:val="-4"/>
        </w:rPr>
        <w:t xml:space="preserve"> </w:t>
      </w:r>
      <w:r w:rsidRPr="00AE666B">
        <w:t>on behalf of, the Department.</w:t>
      </w:r>
    </w:p>
    <w:p w14:paraId="6732CC69" w14:textId="5B03B4A5" w:rsidR="00AE4093" w:rsidRPr="00AE666B" w:rsidRDefault="00594FF2" w:rsidP="00594FF2">
      <w:pPr>
        <w:pStyle w:val="ListParagraph"/>
        <w:numPr>
          <w:ilvl w:val="0"/>
          <w:numId w:val="29"/>
        </w:numPr>
        <w:ind w:left="1985" w:hanging="567"/>
      </w:pPr>
      <w:r w:rsidRPr="00594FF2">
        <w:t>The Senior Practitioner must provide a report to the Commissioner regarding the exercise of any power under subsection (1) in relation to a disability services provider within 28 days after exercising that power.</w:t>
      </w:r>
    </w:p>
    <w:p w14:paraId="4CB2E140" w14:textId="77777777" w:rsidR="007A4C01" w:rsidRPr="007A4C01" w:rsidRDefault="007A4C01" w:rsidP="007A4C01">
      <w:pPr>
        <w:pStyle w:val="Heading2"/>
        <w:numPr>
          <w:ilvl w:val="0"/>
          <w:numId w:val="0"/>
        </w:numPr>
        <w:ind w:left="567" w:hanging="567"/>
        <w:rPr>
          <w:b w:val="0"/>
          <w:bCs w:val="0"/>
          <w:sz w:val="24"/>
          <w:szCs w:val="24"/>
        </w:rPr>
      </w:pPr>
    </w:p>
    <w:p w14:paraId="64AB4C93" w14:textId="77777777" w:rsidR="00AF6084" w:rsidRPr="00AE666B" w:rsidRDefault="00AF6084" w:rsidP="00920E5C">
      <w:pPr>
        <w:pStyle w:val="Heading3"/>
      </w:pPr>
      <w:bookmarkStart w:id="75" w:name="_Toc169094193"/>
      <w:r w:rsidRPr="00AE666B">
        <w:t>Directions</w:t>
      </w:r>
      <w:r w:rsidRPr="00AE666B">
        <w:rPr>
          <w:spacing w:val="40"/>
        </w:rPr>
        <w:t xml:space="preserve"> </w:t>
      </w:r>
      <w:r w:rsidRPr="00AE666B">
        <w:t>may</w:t>
      </w:r>
      <w:r w:rsidRPr="00AE666B">
        <w:rPr>
          <w:spacing w:val="40"/>
        </w:rPr>
        <w:t xml:space="preserve"> </w:t>
      </w:r>
      <w:r w:rsidRPr="00AE666B">
        <w:t>be</w:t>
      </w:r>
      <w:r w:rsidRPr="00AE666B">
        <w:rPr>
          <w:spacing w:val="40"/>
        </w:rPr>
        <w:t xml:space="preserve"> </w:t>
      </w:r>
      <w:r w:rsidRPr="00AE666B">
        <w:t>issued</w:t>
      </w:r>
      <w:r w:rsidRPr="00AE666B">
        <w:rPr>
          <w:spacing w:val="40"/>
        </w:rPr>
        <w:t xml:space="preserve"> </w:t>
      </w:r>
      <w:r w:rsidRPr="00AE666B">
        <w:t>in</w:t>
      </w:r>
      <w:r w:rsidRPr="00AE666B">
        <w:rPr>
          <w:spacing w:val="40"/>
        </w:rPr>
        <w:t xml:space="preserve"> </w:t>
      </w:r>
      <w:r w:rsidRPr="00AE666B">
        <w:t>relation</w:t>
      </w:r>
      <w:r w:rsidRPr="00AE666B">
        <w:rPr>
          <w:spacing w:val="40"/>
        </w:rPr>
        <w:t xml:space="preserve"> </w:t>
      </w:r>
      <w:r w:rsidRPr="00AE666B">
        <w:t>to</w:t>
      </w:r>
      <w:r w:rsidRPr="00AE666B">
        <w:rPr>
          <w:spacing w:val="40"/>
        </w:rPr>
        <w:t xml:space="preserve"> </w:t>
      </w:r>
      <w:r w:rsidRPr="00AE666B">
        <w:t xml:space="preserve">restrictive </w:t>
      </w:r>
      <w:r w:rsidRPr="00AE666B">
        <w:rPr>
          <w:spacing w:val="-2"/>
        </w:rPr>
        <w:t>practices</w:t>
      </w:r>
      <w:bookmarkEnd w:id="75"/>
    </w:p>
    <w:p w14:paraId="1AA5A076" w14:textId="77777777" w:rsidR="00AF6084" w:rsidRPr="00AE666B" w:rsidRDefault="00AF6084" w:rsidP="00B340FE">
      <w:pPr>
        <w:pStyle w:val="ListParagraph"/>
        <w:numPr>
          <w:ilvl w:val="0"/>
          <w:numId w:val="28"/>
        </w:numPr>
        <w:ind w:left="1985"/>
      </w:pPr>
      <w:r w:rsidRPr="00AE666B">
        <w:t>The</w:t>
      </w:r>
      <w:r w:rsidRPr="00AE666B">
        <w:rPr>
          <w:spacing w:val="-3"/>
        </w:rPr>
        <w:t xml:space="preserve"> </w:t>
      </w:r>
      <w:r w:rsidRPr="00AE666B">
        <w:t>Senior</w:t>
      </w:r>
      <w:r w:rsidRPr="00AE666B">
        <w:rPr>
          <w:spacing w:val="-3"/>
        </w:rPr>
        <w:t xml:space="preserve"> </w:t>
      </w:r>
      <w:r w:rsidRPr="00AE666B">
        <w:t>Practitioner</w:t>
      </w:r>
      <w:r w:rsidRPr="00AE666B">
        <w:rPr>
          <w:spacing w:val="-3"/>
        </w:rPr>
        <w:t xml:space="preserve"> </w:t>
      </w:r>
      <w:r w:rsidRPr="00AE666B">
        <w:t>may,</w:t>
      </w:r>
      <w:r w:rsidRPr="00AE666B">
        <w:rPr>
          <w:spacing w:val="-4"/>
        </w:rPr>
        <w:t xml:space="preserve"> </w:t>
      </w:r>
      <w:r w:rsidRPr="00AE666B">
        <w:t>by</w:t>
      </w:r>
      <w:r w:rsidRPr="00AE666B">
        <w:rPr>
          <w:spacing w:val="-3"/>
        </w:rPr>
        <w:t xml:space="preserve"> </w:t>
      </w:r>
      <w:r w:rsidRPr="00AE666B">
        <w:t>notice</w:t>
      </w:r>
      <w:r w:rsidRPr="00AE666B">
        <w:rPr>
          <w:spacing w:val="-3"/>
        </w:rPr>
        <w:t xml:space="preserve"> </w:t>
      </w:r>
      <w:r w:rsidRPr="00AE666B">
        <w:t>in</w:t>
      </w:r>
      <w:r w:rsidRPr="00AE666B">
        <w:rPr>
          <w:spacing w:val="-3"/>
        </w:rPr>
        <w:t xml:space="preserve"> </w:t>
      </w:r>
      <w:r w:rsidRPr="00AE666B">
        <w:t>writing to a disability services provider, direct the provider to do any of the following:</w:t>
      </w:r>
    </w:p>
    <w:p w14:paraId="5F098869" w14:textId="77777777" w:rsidR="00AF6084" w:rsidRPr="00AE666B" w:rsidRDefault="00AF6084" w:rsidP="00B340FE">
      <w:pPr>
        <w:pStyle w:val="ListParagraph"/>
        <w:numPr>
          <w:ilvl w:val="1"/>
          <w:numId w:val="28"/>
        </w:numPr>
        <w:ind w:left="2552"/>
      </w:pPr>
      <w:r w:rsidRPr="00AE666B">
        <w:t>to discontinue a restrictive practice authorised</w:t>
      </w:r>
      <w:r w:rsidRPr="00AE666B">
        <w:rPr>
          <w:spacing w:val="40"/>
        </w:rPr>
        <w:t xml:space="preserve"> </w:t>
      </w:r>
      <w:r w:rsidRPr="00AE666B">
        <w:t>under</w:t>
      </w:r>
      <w:r w:rsidRPr="00AE666B">
        <w:rPr>
          <w:spacing w:val="40"/>
        </w:rPr>
        <w:t xml:space="preserve"> </w:t>
      </w:r>
      <w:r w:rsidRPr="00AE666B">
        <w:t>section</w:t>
      </w:r>
      <w:r w:rsidRPr="00AE666B">
        <w:rPr>
          <w:spacing w:val="-3"/>
        </w:rPr>
        <w:t xml:space="preserve"> </w:t>
      </w:r>
      <w:r w:rsidRPr="00AE666B">
        <w:t>52</w:t>
      </w:r>
      <w:r w:rsidRPr="00AE666B">
        <w:rPr>
          <w:spacing w:val="40"/>
        </w:rPr>
        <w:t xml:space="preserve"> </w:t>
      </w:r>
      <w:r w:rsidRPr="00AE666B">
        <w:t>or</w:t>
      </w:r>
      <w:r w:rsidRPr="00AE666B">
        <w:rPr>
          <w:spacing w:val="40"/>
        </w:rPr>
        <w:t xml:space="preserve"> </w:t>
      </w:r>
      <w:r w:rsidRPr="00AE666B">
        <w:t>section 58(1)(g);</w:t>
      </w:r>
    </w:p>
    <w:p w14:paraId="0BC3112B" w14:textId="77777777" w:rsidR="00AF6084" w:rsidRPr="00AE666B" w:rsidRDefault="00AF6084" w:rsidP="00B340FE">
      <w:pPr>
        <w:pStyle w:val="ListParagraph"/>
        <w:numPr>
          <w:ilvl w:val="1"/>
          <w:numId w:val="28"/>
        </w:numPr>
        <w:ind w:left="2552"/>
      </w:pPr>
      <w:r w:rsidRPr="00AE666B">
        <w:t>to discontinue or alter, as specified in the notice, a practice or procedure used by the provider;</w:t>
      </w:r>
    </w:p>
    <w:p w14:paraId="2D0D6BE6" w14:textId="77777777" w:rsidR="00AF6084" w:rsidRPr="00AE666B" w:rsidRDefault="00AF6084" w:rsidP="00B340FE">
      <w:pPr>
        <w:pStyle w:val="ListParagraph"/>
        <w:numPr>
          <w:ilvl w:val="1"/>
          <w:numId w:val="28"/>
        </w:numPr>
        <w:ind w:left="2552"/>
      </w:pPr>
      <w:r w:rsidRPr="00AE666B">
        <w:t>to follow a practice or procedure, specified in the notice, in the use of a restrictive practice that has been authorised</w:t>
      </w:r>
      <w:r w:rsidRPr="00AE666B">
        <w:rPr>
          <w:spacing w:val="40"/>
        </w:rPr>
        <w:t xml:space="preserve"> </w:t>
      </w:r>
      <w:r w:rsidRPr="00AE666B">
        <w:t>under</w:t>
      </w:r>
      <w:r w:rsidRPr="00AE666B">
        <w:rPr>
          <w:spacing w:val="40"/>
        </w:rPr>
        <w:t xml:space="preserve"> </w:t>
      </w:r>
      <w:r w:rsidRPr="00AE666B">
        <w:t>section</w:t>
      </w:r>
      <w:r w:rsidRPr="00AE666B">
        <w:rPr>
          <w:spacing w:val="-3"/>
        </w:rPr>
        <w:t xml:space="preserve"> </w:t>
      </w:r>
      <w:r w:rsidRPr="00AE666B">
        <w:t>52</w:t>
      </w:r>
      <w:r w:rsidRPr="00AE666B">
        <w:rPr>
          <w:spacing w:val="40"/>
        </w:rPr>
        <w:t xml:space="preserve"> </w:t>
      </w:r>
      <w:r w:rsidRPr="00AE666B">
        <w:t>or</w:t>
      </w:r>
      <w:r w:rsidRPr="00AE666B">
        <w:rPr>
          <w:spacing w:val="40"/>
        </w:rPr>
        <w:t xml:space="preserve"> </w:t>
      </w:r>
      <w:r w:rsidRPr="00AE666B">
        <w:t>section 58(1)(g).</w:t>
      </w:r>
    </w:p>
    <w:p w14:paraId="76F10F59" w14:textId="77777777" w:rsidR="00AF6084" w:rsidRPr="00AE666B" w:rsidRDefault="00AF6084" w:rsidP="00B340FE">
      <w:pPr>
        <w:pStyle w:val="ListParagraph"/>
        <w:numPr>
          <w:ilvl w:val="0"/>
          <w:numId w:val="28"/>
        </w:numPr>
        <w:ind w:left="1985"/>
      </w:pPr>
      <w:r w:rsidRPr="00AE666B">
        <w:t>The Senior Practitioner may only give a</w:t>
      </w:r>
      <w:r w:rsidRPr="00AE666B">
        <w:rPr>
          <w:spacing w:val="40"/>
        </w:rPr>
        <w:t xml:space="preserve"> </w:t>
      </w:r>
      <w:r w:rsidRPr="00AE666B">
        <w:t xml:space="preserve">direction under </w:t>
      </w:r>
      <w:r w:rsidRPr="00AE666B">
        <w:lastRenderedPageBreak/>
        <w:t>subsection</w:t>
      </w:r>
      <w:r w:rsidRPr="00AE666B">
        <w:rPr>
          <w:spacing w:val="-1"/>
        </w:rPr>
        <w:t xml:space="preserve"> </w:t>
      </w:r>
      <w:r w:rsidRPr="00AE666B">
        <w:t>(1) if the Senior Practitioner has considered the matters referred to in section 52(4) and (5).</w:t>
      </w:r>
    </w:p>
    <w:p w14:paraId="18E6BD66" w14:textId="77777777" w:rsidR="00AF6084" w:rsidRPr="00AE666B" w:rsidRDefault="00AF6084" w:rsidP="00B340FE">
      <w:pPr>
        <w:pStyle w:val="ListParagraph"/>
        <w:numPr>
          <w:ilvl w:val="0"/>
          <w:numId w:val="28"/>
        </w:numPr>
        <w:ind w:left="1985"/>
      </w:pPr>
      <w:r w:rsidRPr="00AE666B">
        <w:t>A disability services provider to whom a direction under subsection</w:t>
      </w:r>
      <w:r w:rsidRPr="00AE666B">
        <w:rPr>
          <w:spacing w:val="-1"/>
        </w:rPr>
        <w:t xml:space="preserve"> </w:t>
      </w:r>
      <w:r w:rsidRPr="00AE666B">
        <w:t>(1) is given must comply with the direction.</w:t>
      </w:r>
    </w:p>
    <w:p w14:paraId="66FCB377" w14:textId="77777777" w:rsidR="00AF6084" w:rsidRPr="00AE666B" w:rsidRDefault="00AF6084" w:rsidP="00DB1BCF">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200</w:t>
      </w:r>
      <w:r w:rsidRPr="00AE666B">
        <w:rPr>
          <w:spacing w:val="-8"/>
        </w:rPr>
        <w:t xml:space="preserve"> </w:t>
      </w:r>
      <w:r w:rsidRPr="00AE666B">
        <w:t>penalty</w:t>
      </w:r>
      <w:r w:rsidRPr="00AE666B">
        <w:rPr>
          <w:spacing w:val="-3"/>
        </w:rPr>
        <w:t xml:space="preserve"> </w:t>
      </w:r>
      <w:r w:rsidRPr="00AE666B">
        <w:rPr>
          <w:spacing w:val="-2"/>
        </w:rPr>
        <w:t>units.</w:t>
      </w:r>
    </w:p>
    <w:p w14:paraId="077DCC07" w14:textId="77777777" w:rsidR="00AF6084" w:rsidRPr="00AE666B" w:rsidRDefault="00AF6084" w:rsidP="00B340FE">
      <w:pPr>
        <w:pStyle w:val="ListParagraph"/>
        <w:numPr>
          <w:ilvl w:val="0"/>
          <w:numId w:val="28"/>
        </w:numPr>
        <w:ind w:left="1985"/>
        <w:jc w:val="left"/>
      </w:pPr>
      <w:r w:rsidRPr="00AE666B">
        <w:t>If a direction is given under subsection</w:t>
      </w:r>
      <w:r w:rsidRPr="00AE666B">
        <w:rPr>
          <w:spacing w:val="-1"/>
        </w:rPr>
        <w:t xml:space="preserve"> </w:t>
      </w:r>
      <w:r w:rsidRPr="00AE666B">
        <w:t>(1) to discontinue a restrictive practice, or a practice or procedure used in a restrictive practice, the Senior Practitioner may provide assistance to identify alternative strategies or less restrictive practices for use in the management of the behaviour of the person in relation to whom the restrictive practice is to be discontinued.</w:t>
      </w:r>
    </w:p>
    <w:p w14:paraId="0008DC53" w14:textId="77777777" w:rsidR="00AF6084" w:rsidRPr="00AE666B" w:rsidRDefault="00AF6084" w:rsidP="00B340FE">
      <w:pPr>
        <w:pStyle w:val="ListParagraph"/>
        <w:numPr>
          <w:ilvl w:val="0"/>
          <w:numId w:val="28"/>
        </w:numPr>
        <w:ind w:left="1985"/>
        <w:jc w:val="left"/>
      </w:pPr>
      <w:r w:rsidRPr="00AE666B">
        <w:t>The Senior Practitioner must, as soon as practicable after giving a direction under subsection (1), give notice in writing of that direction</w:t>
      </w:r>
      <w:r w:rsidRPr="00AE666B">
        <w:rPr>
          <w:spacing w:val="-4"/>
        </w:rPr>
        <w:t xml:space="preserve"> </w:t>
      </w:r>
      <w:r w:rsidRPr="00AE666B">
        <w:t>to</w:t>
      </w:r>
      <w:r w:rsidRPr="00AE666B">
        <w:rPr>
          <w:spacing w:val="-3"/>
        </w:rPr>
        <w:t xml:space="preserve"> </w:t>
      </w:r>
      <w:r w:rsidRPr="00AE666B">
        <w:t>the</w:t>
      </w:r>
      <w:r w:rsidRPr="00AE666B">
        <w:rPr>
          <w:spacing w:val="-5"/>
        </w:rPr>
        <w:t xml:space="preserve"> </w:t>
      </w:r>
      <w:r w:rsidRPr="00AE666B">
        <w:t>person</w:t>
      </w:r>
      <w:r w:rsidRPr="00AE666B">
        <w:rPr>
          <w:spacing w:val="-3"/>
        </w:rPr>
        <w:t xml:space="preserve"> </w:t>
      </w:r>
      <w:r w:rsidRPr="00AE666B">
        <w:t>with</w:t>
      </w:r>
      <w:r w:rsidRPr="00AE666B">
        <w:rPr>
          <w:spacing w:val="-3"/>
        </w:rPr>
        <w:t xml:space="preserve"> </w:t>
      </w:r>
      <w:r w:rsidRPr="00AE666B">
        <w:t>disability</w:t>
      </w:r>
      <w:r w:rsidRPr="00AE666B">
        <w:rPr>
          <w:spacing w:val="-4"/>
        </w:rPr>
        <w:t xml:space="preserve"> </w:t>
      </w:r>
      <w:r w:rsidRPr="00AE666B">
        <w:t>affected</w:t>
      </w:r>
      <w:r w:rsidRPr="00AE666B">
        <w:rPr>
          <w:spacing w:val="-4"/>
        </w:rPr>
        <w:t xml:space="preserve"> </w:t>
      </w:r>
      <w:r w:rsidRPr="00AE666B">
        <w:t>by that event or a person nominated by that person with disability.</w:t>
      </w:r>
    </w:p>
    <w:p w14:paraId="462272CB" w14:textId="77777777" w:rsidR="00920E5C" w:rsidRPr="00AE666B" w:rsidRDefault="00920E5C">
      <w:pPr>
        <w:widowControl/>
        <w:autoSpaceDE/>
        <w:autoSpaceDN/>
        <w:spacing w:after="160" w:line="259" w:lineRule="auto"/>
        <w:ind w:right="0"/>
        <w:rPr>
          <w:b/>
          <w:bCs/>
          <w:sz w:val="28"/>
          <w:szCs w:val="28"/>
        </w:rPr>
      </w:pPr>
      <w:r w:rsidRPr="00AE666B">
        <w:br w:type="page"/>
      </w:r>
    </w:p>
    <w:p w14:paraId="610DA55D" w14:textId="4265600C" w:rsidR="00AF6084" w:rsidRPr="00AE666B" w:rsidRDefault="00AF6084" w:rsidP="000F3CFE">
      <w:pPr>
        <w:pStyle w:val="Heading1"/>
      </w:pPr>
      <w:bookmarkStart w:id="76" w:name="_Toc169094194"/>
      <w:r w:rsidRPr="00AE666B">
        <w:lastRenderedPageBreak/>
        <w:t>PART</w:t>
      </w:r>
      <w:r w:rsidRPr="00AE666B">
        <w:rPr>
          <w:spacing w:val="-6"/>
        </w:rPr>
        <w:t xml:space="preserve"> </w:t>
      </w:r>
      <w:r w:rsidRPr="00AE666B">
        <w:t>8</w:t>
      </w:r>
      <w:r w:rsidRPr="00AE666B">
        <w:rPr>
          <w:spacing w:val="-2"/>
        </w:rPr>
        <w:t xml:space="preserve"> </w:t>
      </w:r>
      <w:r w:rsidRPr="00AE666B">
        <w:t>–</w:t>
      </w:r>
      <w:r w:rsidRPr="00AE666B">
        <w:rPr>
          <w:spacing w:val="-5"/>
        </w:rPr>
        <w:t xml:space="preserve"> </w:t>
      </w:r>
      <w:r w:rsidRPr="00AE666B">
        <w:t>APPOINTED</w:t>
      </w:r>
      <w:r w:rsidRPr="00AE666B">
        <w:rPr>
          <w:spacing w:val="-5"/>
        </w:rPr>
        <w:t xml:space="preserve"> </w:t>
      </w:r>
      <w:r w:rsidRPr="00AE666B">
        <w:t>PROGRAM</w:t>
      </w:r>
      <w:r w:rsidRPr="00AE666B">
        <w:rPr>
          <w:spacing w:val="-4"/>
        </w:rPr>
        <w:t xml:space="preserve"> </w:t>
      </w:r>
      <w:r w:rsidRPr="00AE666B">
        <w:rPr>
          <w:spacing w:val="-2"/>
        </w:rPr>
        <w:t>OFFICERS</w:t>
      </w:r>
      <w:bookmarkEnd w:id="76"/>
    </w:p>
    <w:p w14:paraId="0FD46FC8" w14:textId="77777777" w:rsidR="007A4C01" w:rsidRPr="007A4C01" w:rsidRDefault="007A4C01" w:rsidP="007A4C01">
      <w:pPr>
        <w:pStyle w:val="Heading2"/>
        <w:numPr>
          <w:ilvl w:val="0"/>
          <w:numId w:val="0"/>
        </w:numPr>
        <w:ind w:left="567" w:hanging="567"/>
        <w:rPr>
          <w:b w:val="0"/>
          <w:bCs w:val="0"/>
          <w:sz w:val="24"/>
          <w:szCs w:val="24"/>
        </w:rPr>
      </w:pPr>
    </w:p>
    <w:p w14:paraId="638DBE38" w14:textId="15EC863F" w:rsidR="00AF6084" w:rsidRPr="00AE666B" w:rsidRDefault="00AF6084" w:rsidP="00920E5C">
      <w:pPr>
        <w:pStyle w:val="Heading2"/>
        <w:numPr>
          <w:ilvl w:val="0"/>
          <w:numId w:val="0"/>
        </w:numPr>
        <w:ind w:left="567" w:hanging="567"/>
      </w:pPr>
      <w:bookmarkStart w:id="77" w:name="_Toc169094195"/>
      <w:r w:rsidRPr="00AE666B">
        <w:t>Division</w:t>
      </w:r>
      <w:r w:rsidRPr="00AE666B">
        <w:rPr>
          <w:spacing w:val="-7"/>
        </w:rPr>
        <w:t xml:space="preserve"> </w:t>
      </w:r>
      <w:r w:rsidRPr="00AE666B">
        <w:t>1</w:t>
      </w:r>
      <w:r w:rsidRPr="00AE666B">
        <w:rPr>
          <w:spacing w:val="-2"/>
        </w:rPr>
        <w:t xml:space="preserve"> </w:t>
      </w:r>
      <w:r w:rsidRPr="00AE666B">
        <w:t>–</w:t>
      </w:r>
      <w:r w:rsidRPr="00AE666B">
        <w:rPr>
          <w:spacing w:val="-4"/>
        </w:rPr>
        <w:t xml:space="preserve"> </w:t>
      </w:r>
      <w:r w:rsidRPr="00AE666B">
        <w:t>Role</w:t>
      </w:r>
      <w:r w:rsidRPr="00AE666B">
        <w:rPr>
          <w:spacing w:val="-3"/>
        </w:rPr>
        <w:t xml:space="preserve"> </w:t>
      </w:r>
      <w:r w:rsidRPr="00AE666B">
        <w:t>of</w:t>
      </w:r>
      <w:r w:rsidRPr="00AE666B">
        <w:rPr>
          <w:spacing w:val="-7"/>
        </w:rPr>
        <w:t xml:space="preserve"> </w:t>
      </w:r>
      <w:r w:rsidRPr="00AE666B">
        <w:t>appointed</w:t>
      </w:r>
      <w:r w:rsidRPr="00AE666B">
        <w:rPr>
          <w:spacing w:val="-3"/>
        </w:rPr>
        <w:t xml:space="preserve"> </w:t>
      </w:r>
      <w:r w:rsidRPr="00AE666B">
        <w:t>program</w:t>
      </w:r>
      <w:r w:rsidRPr="00AE666B">
        <w:rPr>
          <w:spacing w:val="-3"/>
        </w:rPr>
        <w:t xml:space="preserve"> </w:t>
      </w:r>
      <w:r w:rsidRPr="00AE666B">
        <w:rPr>
          <w:spacing w:val="-2"/>
        </w:rPr>
        <w:t>officer</w:t>
      </w:r>
      <w:bookmarkEnd w:id="77"/>
    </w:p>
    <w:p w14:paraId="078DDCA3" w14:textId="77777777" w:rsidR="007A4C01" w:rsidRPr="007A4C01" w:rsidRDefault="007A4C01" w:rsidP="007A4C01">
      <w:pPr>
        <w:pStyle w:val="Heading2"/>
        <w:numPr>
          <w:ilvl w:val="0"/>
          <w:numId w:val="0"/>
        </w:numPr>
        <w:ind w:left="567" w:hanging="567"/>
        <w:rPr>
          <w:b w:val="0"/>
          <w:bCs w:val="0"/>
          <w:sz w:val="24"/>
          <w:szCs w:val="24"/>
        </w:rPr>
      </w:pPr>
    </w:p>
    <w:p w14:paraId="2D780F41" w14:textId="77777777" w:rsidR="00AF6084" w:rsidRPr="00AE666B" w:rsidRDefault="00AF6084" w:rsidP="00920E5C">
      <w:pPr>
        <w:pStyle w:val="Heading3"/>
      </w:pPr>
      <w:bookmarkStart w:id="78" w:name="_Toc169094196"/>
      <w:r w:rsidRPr="00AE666B">
        <w:t>Appointed</w:t>
      </w:r>
      <w:r w:rsidRPr="00AE666B">
        <w:rPr>
          <w:spacing w:val="-7"/>
        </w:rPr>
        <w:t xml:space="preserve"> </w:t>
      </w:r>
      <w:r w:rsidRPr="00AE666B">
        <w:t>program</w:t>
      </w:r>
      <w:r w:rsidRPr="00AE666B">
        <w:rPr>
          <w:spacing w:val="-10"/>
        </w:rPr>
        <w:t xml:space="preserve"> </w:t>
      </w:r>
      <w:r w:rsidRPr="00AE666B">
        <w:rPr>
          <w:spacing w:val="-2"/>
        </w:rPr>
        <w:t>officer</w:t>
      </w:r>
      <w:bookmarkEnd w:id="78"/>
    </w:p>
    <w:p w14:paraId="71EDEA75" w14:textId="77777777" w:rsidR="00AF6084" w:rsidRPr="00AE666B" w:rsidRDefault="00AF6084" w:rsidP="00B340FE">
      <w:pPr>
        <w:pStyle w:val="ListParagraph"/>
        <w:numPr>
          <w:ilvl w:val="0"/>
          <w:numId w:val="27"/>
        </w:numPr>
        <w:ind w:left="1985"/>
      </w:pPr>
      <w:r w:rsidRPr="00AE666B">
        <w:t>An appointed program officer for a disability services provider must ensure that any restrictive practice used in relation to a person with disability by that disability services provider, under an authorisation under section</w:t>
      </w:r>
      <w:r w:rsidRPr="00AE666B">
        <w:rPr>
          <w:spacing w:val="-3"/>
        </w:rPr>
        <w:t xml:space="preserve"> </w:t>
      </w:r>
      <w:r w:rsidRPr="00AE666B">
        <w:t>52 or section 58(1)(g) –</w:t>
      </w:r>
    </w:p>
    <w:p w14:paraId="4F486D09" w14:textId="77777777" w:rsidR="00AF6084" w:rsidRPr="00AE666B" w:rsidRDefault="00AF6084" w:rsidP="00B340FE">
      <w:pPr>
        <w:pStyle w:val="ListParagraph"/>
        <w:numPr>
          <w:ilvl w:val="1"/>
          <w:numId w:val="27"/>
        </w:numPr>
        <w:ind w:left="2552"/>
      </w:pPr>
      <w:r w:rsidRPr="00AE666B">
        <w:t>is</w:t>
      </w:r>
      <w:r w:rsidRPr="00AE666B">
        <w:rPr>
          <w:spacing w:val="-8"/>
        </w:rPr>
        <w:t xml:space="preserve"> </w:t>
      </w:r>
      <w:r w:rsidRPr="00AE666B">
        <w:t>used</w:t>
      </w:r>
      <w:r w:rsidRPr="00AE666B">
        <w:rPr>
          <w:spacing w:val="-5"/>
        </w:rPr>
        <w:t xml:space="preserve"> </w:t>
      </w:r>
      <w:r w:rsidRPr="00AE666B">
        <w:t>in</w:t>
      </w:r>
      <w:r w:rsidRPr="00AE666B">
        <w:rPr>
          <w:spacing w:val="-1"/>
        </w:rPr>
        <w:t xml:space="preserve"> </w:t>
      </w:r>
      <w:r w:rsidRPr="00AE666B">
        <w:t>accordance</w:t>
      </w:r>
      <w:r w:rsidRPr="00AE666B">
        <w:rPr>
          <w:spacing w:val="-5"/>
        </w:rPr>
        <w:t xml:space="preserve"> </w:t>
      </w:r>
      <w:r w:rsidRPr="00AE666B">
        <w:t>with</w:t>
      </w:r>
      <w:r w:rsidRPr="00AE666B">
        <w:rPr>
          <w:spacing w:val="1"/>
        </w:rPr>
        <w:t xml:space="preserve"> </w:t>
      </w:r>
      <w:r w:rsidRPr="00AE666B">
        <w:rPr>
          <w:spacing w:val="-10"/>
        </w:rPr>
        <w:t>–</w:t>
      </w:r>
    </w:p>
    <w:p w14:paraId="288BC6B7" w14:textId="77777777" w:rsidR="00AF6084" w:rsidRPr="00AE666B" w:rsidRDefault="00AF6084" w:rsidP="00B340FE">
      <w:pPr>
        <w:pStyle w:val="ListParagraph"/>
        <w:numPr>
          <w:ilvl w:val="2"/>
          <w:numId w:val="27"/>
        </w:numPr>
        <w:jc w:val="left"/>
      </w:pPr>
      <w:r w:rsidRPr="00AE666B">
        <w:t>that</w:t>
      </w:r>
      <w:r w:rsidRPr="00AE666B">
        <w:rPr>
          <w:spacing w:val="-11"/>
        </w:rPr>
        <w:t xml:space="preserve"> </w:t>
      </w:r>
      <w:r w:rsidRPr="00AE666B">
        <w:t>authorisation;</w:t>
      </w:r>
      <w:r w:rsidRPr="00AE666B">
        <w:rPr>
          <w:spacing w:val="-8"/>
        </w:rPr>
        <w:t xml:space="preserve"> </w:t>
      </w:r>
      <w:r w:rsidRPr="00AE666B">
        <w:rPr>
          <w:spacing w:val="-5"/>
        </w:rPr>
        <w:t>and</w:t>
      </w:r>
    </w:p>
    <w:p w14:paraId="15532928" w14:textId="77777777" w:rsidR="00AF6084" w:rsidRPr="00AE666B" w:rsidRDefault="00AF6084" w:rsidP="00B340FE">
      <w:pPr>
        <w:pStyle w:val="ListParagraph"/>
        <w:numPr>
          <w:ilvl w:val="2"/>
          <w:numId w:val="27"/>
        </w:numPr>
      </w:pPr>
      <w:r w:rsidRPr="00AE666B">
        <w:t>any guidelines issued by the Senior Practitioner in relation to restrictive</w:t>
      </w:r>
      <w:r w:rsidRPr="00AE666B">
        <w:rPr>
          <w:spacing w:val="40"/>
        </w:rPr>
        <w:t xml:space="preserve"> </w:t>
      </w:r>
      <w:r w:rsidRPr="00AE666B">
        <w:t>practices</w:t>
      </w:r>
      <w:r w:rsidRPr="00AE666B">
        <w:rPr>
          <w:spacing w:val="40"/>
        </w:rPr>
        <w:t xml:space="preserve"> </w:t>
      </w:r>
      <w:r w:rsidRPr="00AE666B">
        <w:t>under</w:t>
      </w:r>
      <w:r w:rsidRPr="00AE666B">
        <w:rPr>
          <w:spacing w:val="40"/>
        </w:rPr>
        <w:t xml:space="preserve"> </w:t>
      </w:r>
      <w:r w:rsidRPr="00AE666B">
        <w:t>section 46; and</w:t>
      </w:r>
    </w:p>
    <w:p w14:paraId="325EB2BB" w14:textId="77777777" w:rsidR="00AF6084" w:rsidRPr="00AE666B" w:rsidRDefault="00AF6084" w:rsidP="00B340FE">
      <w:pPr>
        <w:pStyle w:val="ListParagraph"/>
        <w:numPr>
          <w:ilvl w:val="2"/>
          <w:numId w:val="27"/>
        </w:numPr>
      </w:pPr>
      <w:r w:rsidRPr="00AE666B">
        <w:t>the person’s behaviour support plan; and</w:t>
      </w:r>
    </w:p>
    <w:p w14:paraId="75FB898B" w14:textId="77777777" w:rsidR="00AF6084" w:rsidRPr="00AE666B" w:rsidRDefault="00AF6084" w:rsidP="00B340FE">
      <w:pPr>
        <w:pStyle w:val="ListParagraph"/>
        <w:numPr>
          <w:ilvl w:val="1"/>
          <w:numId w:val="27"/>
        </w:numPr>
        <w:ind w:left="2552"/>
      </w:pPr>
      <w:r w:rsidRPr="00AE666B">
        <w:t>is the least restrictive of the person as is possible in the circumstances.</w:t>
      </w:r>
    </w:p>
    <w:p w14:paraId="4DD8A2FD" w14:textId="77777777" w:rsidR="00AF6084" w:rsidRPr="00AE666B" w:rsidRDefault="00AF6084" w:rsidP="00B340FE">
      <w:pPr>
        <w:pStyle w:val="ListParagraph"/>
        <w:numPr>
          <w:ilvl w:val="0"/>
          <w:numId w:val="27"/>
        </w:numPr>
        <w:ind w:left="1985"/>
      </w:pPr>
      <w:r w:rsidRPr="00AE666B">
        <w:t>An appointed program officer must perform the appointed program officer’s functions in accordance with any guidelines issued by the Senior Practitioner under section 46.</w:t>
      </w:r>
    </w:p>
    <w:p w14:paraId="7AB2881C" w14:textId="77777777" w:rsidR="007A4C01" w:rsidRPr="007A4C01" w:rsidRDefault="007A4C01" w:rsidP="007A4C01">
      <w:pPr>
        <w:pStyle w:val="Heading2"/>
        <w:numPr>
          <w:ilvl w:val="0"/>
          <w:numId w:val="0"/>
        </w:numPr>
        <w:ind w:left="567" w:hanging="567"/>
        <w:rPr>
          <w:b w:val="0"/>
          <w:bCs w:val="0"/>
          <w:sz w:val="24"/>
          <w:szCs w:val="24"/>
        </w:rPr>
      </w:pPr>
    </w:p>
    <w:p w14:paraId="74098BBA" w14:textId="7C9A1B32" w:rsidR="00AF6084" w:rsidRPr="00AE666B" w:rsidRDefault="00AF6084" w:rsidP="00BA7190">
      <w:pPr>
        <w:pStyle w:val="Heading2"/>
        <w:numPr>
          <w:ilvl w:val="0"/>
          <w:numId w:val="0"/>
        </w:numPr>
        <w:ind w:left="567" w:hanging="567"/>
      </w:pPr>
      <w:bookmarkStart w:id="79" w:name="_Toc169094197"/>
      <w:r w:rsidRPr="00AE666B">
        <w:t>Division</w:t>
      </w:r>
      <w:r w:rsidRPr="00AE666B">
        <w:rPr>
          <w:spacing w:val="-7"/>
        </w:rPr>
        <w:t xml:space="preserve"> </w:t>
      </w:r>
      <w:r w:rsidRPr="00AE666B">
        <w:t>2</w:t>
      </w:r>
      <w:r w:rsidRPr="00AE666B">
        <w:rPr>
          <w:spacing w:val="-2"/>
        </w:rPr>
        <w:t xml:space="preserve"> </w:t>
      </w:r>
      <w:r w:rsidRPr="00AE666B">
        <w:t>–</w:t>
      </w:r>
      <w:r w:rsidRPr="00AE666B">
        <w:rPr>
          <w:spacing w:val="-4"/>
        </w:rPr>
        <w:t xml:space="preserve"> </w:t>
      </w:r>
      <w:r w:rsidRPr="00AE666B">
        <w:t>Appointment</w:t>
      </w:r>
      <w:r w:rsidRPr="00AE666B">
        <w:rPr>
          <w:spacing w:val="-7"/>
        </w:rPr>
        <w:t xml:space="preserve"> </w:t>
      </w:r>
      <w:r w:rsidRPr="00AE666B">
        <w:t>and</w:t>
      </w:r>
      <w:r w:rsidRPr="00AE666B">
        <w:rPr>
          <w:spacing w:val="-7"/>
        </w:rPr>
        <w:t xml:space="preserve"> </w:t>
      </w:r>
      <w:r w:rsidRPr="00AE666B">
        <w:t>approval</w:t>
      </w:r>
      <w:r w:rsidRPr="00AE666B">
        <w:rPr>
          <w:spacing w:val="-3"/>
        </w:rPr>
        <w:t xml:space="preserve"> </w:t>
      </w:r>
      <w:r w:rsidRPr="00AE666B">
        <w:t>of</w:t>
      </w:r>
      <w:r w:rsidRPr="00AE666B">
        <w:rPr>
          <w:spacing w:val="-4"/>
        </w:rPr>
        <w:t xml:space="preserve"> </w:t>
      </w:r>
      <w:r w:rsidRPr="00AE666B">
        <w:t>appointed program officer</w:t>
      </w:r>
      <w:bookmarkEnd w:id="79"/>
    </w:p>
    <w:p w14:paraId="49A51966" w14:textId="77777777" w:rsidR="007A4C01" w:rsidRPr="007A4C01" w:rsidRDefault="007A4C01" w:rsidP="007A4C01">
      <w:pPr>
        <w:pStyle w:val="Heading2"/>
        <w:numPr>
          <w:ilvl w:val="0"/>
          <w:numId w:val="0"/>
        </w:numPr>
        <w:ind w:left="567" w:hanging="567"/>
        <w:rPr>
          <w:b w:val="0"/>
          <w:bCs w:val="0"/>
          <w:sz w:val="24"/>
          <w:szCs w:val="24"/>
        </w:rPr>
      </w:pPr>
    </w:p>
    <w:p w14:paraId="651570DE" w14:textId="77777777" w:rsidR="00AF6084" w:rsidRPr="00AE666B" w:rsidRDefault="00AF6084" w:rsidP="00BA7190">
      <w:pPr>
        <w:pStyle w:val="Heading3"/>
      </w:pPr>
      <w:bookmarkStart w:id="80" w:name="_Toc169094198"/>
      <w:r w:rsidRPr="00AE666B">
        <w:t>D</w:t>
      </w:r>
      <w:r w:rsidRPr="00AE666B">
        <w:rPr>
          <w:rStyle w:val="Heading3Char"/>
          <w:b/>
          <w:bCs/>
        </w:rPr>
        <w:t>isability services provider to appoint program officer</w:t>
      </w:r>
      <w:bookmarkEnd w:id="80"/>
    </w:p>
    <w:p w14:paraId="0297D35D" w14:textId="77777777" w:rsidR="00AF6084" w:rsidRPr="00AE666B" w:rsidRDefault="00AF6084" w:rsidP="00B340FE">
      <w:pPr>
        <w:pStyle w:val="ListParagraph"/>
        <w:numPr>
          <w:ilvl w:val="0"/>
          <w:numId w:val="26"/>
        </w:numPr>
        <w:ind w:left="1985"/>
      </w:pPr>
      <w:r w:rsidRPr="00AE666B">
        <w:t>A disability services provider must appoint an appointed program officer if the disability services provider intends to use restrictive practices in relation to a person with disability under Part 7.</w:t>
      </w:r>
    </w:p>
    <w:p w14:paraId="15943AAE" w14:textId="77777777" w:rsidR="00AF6084" w:rsidRPr="00AE666B" w:rsidRDefault="00AF6084" w:rsidP="00B340FE">
      <w:pPr>
        <w:pStyle w:val="ListParagraph"/>
        <w:numPr>
          <w:ilvl w:val="0"/>
          <w:numId w:val="26"/>
        </w:numPr>
        <w:ind w:left="1985"/>
      </w:pPr>
      <w:r w:rsidRPr="00AE666B">
        <w:t>More than one appointed program officer may</w:t>
      </w:r>
      <w:r w:rsidRPr="00AE666B">
        <w:rPr>
          <w:spacing w:val="40"/>
        </w:rPr>
        <w:t xml:space="preserve"> </w:t>
      </w:r>
      <w:r w:rsidRPr="00AE666B">
        <w:t>be appointed by a provider under subsection (1).</w:t>
      </w:r>
    </w:p>
    <w:p w14:paraId="671A600E" w14:textId="77777777" w:rsidR="007A4C01" w:rsidRPr="007A4C01" w:rsidRDefault="007A4C01" w:rsidP="007A4C01">
      <w:pPr>
        <w:pStyle w:val="Heading2"/>
        <w:numPr>
          <w:ilvl w:val="0"/>
          <w:numId w:val="0"/>
        </w:numPr>
        <w:ind w:left="567" w:hanging="567"/>
        <w:rPr>
          <w:b w:val="0"/>
          <w:bCs w:val="0"/>
          <w:sz w:val="24"/>
          <w:szCs w:val="24"/>
        </w:rPr>
      </w:pPr>
    </w:p>
    <w:p w14:paraId="5FDD6039" w14:textId="77777777" w:rsidR="00AF6084" w:rsidRPr="00AE666B" w:rsidRDefault="00AF6084" w:rsidP="00920E5C">
      <w:pPr>
        <w:pStyle w:val="Heading3"/>
      </w:pPr>
      <w:bookmarkStart w:id="81" w:name="_Toc169094199"/>
      <w:r w:rsidRPr="00AE666B">
        <w:lastRenderedPageBreak/>
        <w:t>Approval by Senior Practitioner for appointment of appointed program officer</w:t>
      </w:r>
      <w:bookmarkEnd w:id="81"/>
    </w:p>
    <w:p w14:paraId="4AC15508" w14:textId="77777777" w:rsidR="00AF6084" w:rsidRPr="00AE666B" w:rsidRDefault="00AF6084" w:rsidP="00B340FE">
      <w:pPr>
        <w:pStyle w:val="ListParagraph"/>
        <w:numPr>
          <w:ilvl w:val="0"/>
          <w:numId w:val="25"/>
        </w:numPr>
        <w:ind w:left="1985"/>
      </w:pPr>
      <w:r w:rsidRPr="00AE666B">
        <w:t>A disability services provider who proposes to appoint</w:t>
      </w:r>
      <w:r w:rsidRPr="00AE666B">
        <w:rPr>
          <w:spacing w:val="-1"/>
        </w:rPr>
        <w:t xml:space="preserve"> </w:t>
      </w:r>
      <w:r w:rsidRPr="00AE666B">
        <w:t>an appointed</w:t>
      </w:r>
      <w:r w:rsidRPr="00AE666B">
        <w:rPr>
          <w:spacing w:val="-1"/>
        </w:rPr>
        <w:t xml:space="preserve"> </w:t>
      </w:r>
      <w:r w:rsidRPr="00AE666B">
        <w:t>program</w:t>
      </w:r>
      <w:r w:rsidRPr="00AE666B">
        <w:rPr>
          <w:spacing w:val="-1"/>
        </w:rPr>
        <w:t xml:space="preserve"> </w:t>
      </w:r>
      <w:r w:rsidRPr="00AE666B">
        <w:t>officer</w:t>
      </w:r>
      <w:r w:rsidRPr="00AE666B">
        <w:rPr>
          <w:spacing w:val="-1"/>
        </w:rPr>
        <w:t xml:space="preserve"> </w:t>
      </w:r>
      <w:r w:rsidRPr="00AE666B">
        <w:t>must</w:t>
      </w:r>
      <w:r w:rsidRPr="00AE666B">
        <w:rPr>
          <w:spacing w:val="-2"/>
        </w:rPr>
        <w:t xml:space="preserve"> </w:t>
      </w:r>
      <w:r w:rsidRPr="00AE666B">
        <w:t>apply to the Senior Practitioner for approval of the proposed appointment.</w:t>
      </w:r>
    </w:p>
    <w:p w14:paraId="75E7E414" w14:textId="77777777" w:rsidR="00AF6084" w:rsidRPr="00AE666B" w:rsidRDefault="00AF6084" w:rsidP="00B340FE">
      <w:pPr>
        <w:pStyle w:val="ListParagraph"/>
        <w:numPr>
          <w:ilvl w:val="0"/>
          <w:numId w:val="25"/>
        </w:numPr>
        <w:ind w:left="1985"/>
      </w:pPr>
      <w:r w:rsidRPr="00AE666B">
        <w:t>An</w:t>
      </w:r>
      <w:r w:rsidRPr="00AE666B">
        <w:rPr>
          <w:spacing w:val="-5"/>
        </w:rPr>
        <w:t xml:space="preserve"> </w:t>
      </w:r>
      <w:r w:rsidRPr="00AE666B">
        <w:t>application</w:t>
      </w:r>
      <w:r w:rsidRPr="00AE666B">
        <w:rPr>
          <w:spacing w:val="-5"/>
        </w:rPr>
        <w:t xml:space="preserve"> </w:t>
      </w:r>
      <w:r w:rsidRPr="00AE666B">
        <w:t>for</w:t>
      </w:r>
      <w:r w:rsidRPr="00AE666B">
        <w:rPr>
          <w:spacing w:val="-5"/>
        </w:rPr>
        <w:t xml:space="preserve"> </w:t>
      </w:r>
      <w:r w:rsidRPr="00AE666B">
        <w:t>approval</w:t>
      </w:r>
      <w:r w:rsidRPr="00AE666B">
        <w:rPr>
          <w:spacing w:val="-5"/>
        </w:rPr>
        <w:t xml:space="preserve"> </w:t>
      </w:r>
      <w:r w:rsidRPr="00AE666B">
        <w:t>must</w:t>
      </w:r>
      <w:r w:rsidRPr="00AE666B">
        <w:rPr>
          <w:spacing w:val="-5"/>
        </w:rPr>
        <w:t xml:space="preserve"> </w:t>
      </w:r>
      <w:r w:rsidRPr="00AE666B">
        <w:t>include</w:t>
      </w:r>
      <w:r w:rsidRPr="00AE666B">
        <w:rPr>
          <w:spacing w:val="-4"/>
        </w:rPr>
        <w:t xml:space="preserve"> </w:t>
      </w:r>
      <w:r w:rsidRPr="00AE666B">
        <w:rPr>
          <w:spacing w:val="-10"/>
        </w:rPr>
        <w:t>–</w:t>
      </w:r>
    </w:p>
    <w:p w14:paraId="5C25BABD" w14:textId="30273E0F" w:rsidR="00AF6084" w:rsidRPr="00AE666B" w:rsidRDefault="00B04FBF" w:rsidP="00B340FE">
      <w:pPr>
        <w:pStyle w:val="ListParagraph"/>
        <w:numPr>
          <w:ilvl w:val="1"/>
          <w:numId w:val="25"/>
        </w:numPr>
        <w:ind w:left="2552"/>
      </w:pPr>
      <w:r w:rsidRPr="00AE666B">
        <w:rPr>
          <w:spacing w:val="-4"/>
        </w:rPr>
        <w:t>t</w:t>
      </w:r>
      <w:r w:rsidR="00AF6084" w:rsidRPr="00AE666B">
        <w:rPr>
          <w:spacing w:val="-4"/>
        </w:rPr>
        <w:t>he</w:t>
      </w:r>
      <w:r w:rsidRPr="00AE666B">
        <w:t xml:space="preserve"> </w:t>
      </w:r>
      <w:r w:rsidR="00AF6084" w:rsidRPr="00AE666B">
        <w:rPr>
          <w:spacing w:val="-4"/>
        </w:rPr>
        <w:t>name</w:t>
      </w:r>
      <w:r w:rsidRPr="00AE666B">
        <w:t xml:space="preserve"> </w:t>
      </w:r>
      <w:r w:rsidR="00AF6084" w:rsidRPr="00AE666B">
        <w:rPr>
          <w:spacing w:val="-6"/>
        </w:rPr>
        <w:t>of</w:t>
      </w:r>
      <w:r w:rsidRPr="00AE666B">
        <w:t xml:space="preserve"> </w:t>
      </w:r>
      <w:r w:rsidR="00AF6084" w:rsidRPr="00AE666B">
        <w:rPr>
          <w:spacing w:val="-4"/>
        </w:rPr>
        <w:t>the</w:t>
      </w:r>
      <w:r w:rsidRPr="00AE666B">
        <w:t xml:space="preserve"> </w:t>
      </w:r>
      <w:r w:rsidR="00AF6084" w:rsidRPr="00AE666B">
        <w:rPr>
          <w:spacing w:val="-2"/>
        </w:rPr>
        <w:t>proposed</w:t>
      </w:r>
      <w:r w:rsidRPr="00AE666B">
        <w:t xml:space="preserve"> </w:t>
      </w:r>
      <w:r w:rsidR="00AF6084" w:rsidRPr="00AE666B">
        <w:rPr>
          <w:spacing w:val="-2"/>
        </w:rPr>
        <w:t xml:space="preserve">appointed </w:t>
      </w:r>
      <w:r w:rsidR="00AF6084" w:rsidRPr="00AE666B">
        <w:t>program officer; and</w:t>
      </w:r>
    </w:p>
    <w:p w14:paraId="2E79DF05" w14:textId="2B8680A9" w:rsidR="00AF6084" w:rsidRPr="00AE666B" w:rsidRDefault="00AF6084" w:rsidP="00B340FE">
      <w:pPr>
        <w:pStyle w:val="ListParagraph"/>
        <w:numPr>
          <w:ilvl w:val="1"/>
          <w:numId w:val="25"/>
        </w:numPr>
        <w:ind w:left="2552"/>
      </w:pPr>
      <w:r w:rsidRPr="00AE666B">
        <w:rPr>
          <w:spacing w:val="-4"/>
        </w:rPr>
        <w:t>the</w:t>
      </w:r>
      <w:r w:rsidR="00B04FBF" w:rsidRPr="00AE666B">
        <w:t xml:space="preserve"> </w:t>
      </w:r>
      <w:r w:rsidRPr="00AE666B">
        <w:rPr>
          <w:spacing w:val="-2"/>
        </w:rPr>
        <w:t>qualifications</w:t>
      </w:r>
      <w:r w:rsidR="00B04FBF" w:rsidRPr="00AE666B">
        <w:t xml:space="preserve"> </w:t>
      </w:r>
      <w:r w:rsidRPr="00AE666B">
        <w:rPr>
          <w:spacing w:val="-6"/>
        </w:rPr>
        <w:t>of</w:t>
      </w:r>
      <w:r w:rsidR="00B04FBF" w:rsidRPr="00AE666B">
        <w:t xml:space="preserve"> </w:t>
      </w:r>
      <w:r w:rsidRPr="00AE666B">
        <w:rPr>
          <w:spacing w:val="-4"/>
        </w:rPr>
        <w:t>the</w:t>
      </w:r>
      <w:r w:rsidR="00B04FBF" w:rsidRPr="00AE666B">
        <w:t xml:space="preserve"> </w:t>
      </w:r>
      <w:r w:rsidRPr="00AE666B">
        <w:rPr>
          <w:spacing w:val="-2"/>
        </w:rPr>
        <w:t xml:space="preserve">proposed </w:t>
      </w:r>
      <w:r w:rsidRPr="00AE666B">
        <w:t>appointed program officer; and</w:t>
      </w:r>
    </w:p>
    <w:p w14:paraId="146D8E0C" w14:textId="77777777" w:rsidR="00AF6084" w:rsidRPr="00AE666B" w:rsidRDefault="00AF6084" w:rsidP="00B340FE">
      <w:pPr>
        <w:pStyle w:val="ListParagraph"/>
        <w:numPr>
          <w:ilvl w:val="1"/>
          <w:numId w:val="25"/>
        </w:numPr>
        <w:ind w:left="2552"/>
      </w:pPr>
      <w:r w:rsidRPr="00AE666B">
        <w:t>such</w:t>
      </w:r>
      <w:r w:rsidRPr="00AE666B">
        <w:rPr>
          <w:spacing w:val="80"/>
        </w:rPr>
        <w:t xml:space="preserve"> </w:t>
      </w:r>
      <w:r w:rsidRPr="00AE666B">
        <w:t>other</w:t>
      </w:r>
      <w:r w:rsidRPr="00AE666B">
        <w:rPr>
          <w:spacing w:val="80"/>
        </w:rPr>
        <w:t xml:space="preserve"> </w:t>
      </w:r>
      <w:r w:rsidRPr="00AE666B">
        <w:t>information</w:t>
      </w:r>
      <w:r w:rsidRPr="00AE666B">
        <w:rPr>
          <w:spacing w:val="80"/>
        </w:rPr>
        <w:t xml:space="preserve"> </w:t>
      </w:r>
      <w:r w:rsidRPr="00AE666B">
        <w:t>as</w:t>
      </w:r>
      <w:r w:rsidRPr="00AE666B">
        <w:rPr>
          <w:spacing w:val="80"/>
        </w:rPr>
        <w:t xml:space="preserve"> </w:t>
      </w:r>
      <w:r w:rsidRPr="00AE666B">
        <w:t>the</w:t>
      </w:r>
      <w:r w:rsidRPr="00AE666B">
        <w:rPr>
          <w:spacing w:val="80"/>
        </w:rPr>
        <w:t xml:space="preserve"> </w:t>
      </w:r>
      <w:r w:rsidRPr="00AE666B">
        <w:t>Senior Practitioner requires.</w:t>
      </w:r>
    </w:p>
    <w:p w14:paraId="7641EC19" w14:textId="77777777" w:rsidR="00AF6084" w:rsidRPr="00AE666B" w:rsidRDefault="00AF6084" w:rsidP="00B340FE">
      <w:pPr>
        <w:pStyle w:val="ListParagraph"/>
        <w:numPr>
          <w:ilvl w:val="0"/>
          <w:numId w:val="25"/>
        </w:numPr>
        <w:ind w:left="1985" w:hanging="567"/>
      </w:pPr>
      <w:r w:rsidRPr="00AE666B">
        <w:t>The Senior Practitioner may approve, or refuse</w:t>
      </w:r>
      <w:r w:rsidRPr="00AE666B">
        <w:rPr>
          <w:spacing w:val="40"/>
        </w:rPr>
        <w:t xml:space="preserve"> </w:t>
      </w:r>
      <w:r w:rsidRPr="00AE666B">
        <w:t>to approve, the appointment of one or more appointed program officers.</w:t>
      </w:r>
    </w:p>
    <w:p w14:paraId="5A0B7357" w14:textId="77777777" w:rsidR="00AF6084" w:rsidRPr="00AE666B" w:rsidRDefault="00AF6084" w:rsidP="00B340FE">
      <w:pPr>
        <w:pStyle w:val="ListParagraph"/>
        <w:numPr>
          <w:ilvl w:val="0"/>
          <w:numId w:val="25"/>
        </w:numPr>
        <w:ind w:left="1985" w:hanging="567"/>
      </w:pPr>
      <w:r w:rsidRPr="00AE666B">
        <w:t>An</w:t>
      </w:r>
      <w:r w:rsidRPr="00AE666B">
        <w:rPr>
          <w:spacing w:val="-1"/>
        </w:rPr>
        <w:t xml:space="preserve"> </w:t>
      </w:r>
      <w:r w:rsidRPr="00AE666B">
        <w:t>approval under</w:t>
      </w:r>
      <w:r w:rsidRPr="00AE666B">
        <w:rPr>
          <w:spacing w:val="-3"/>
        </w:rPr>
        <w:t xml:space="preserve"> </w:t>
      </w:r>
      <w:r w:rsidRPr="00AE666B">
        <w:t>subsection</w:t>
      </w:r>
      <w:r w:rsidRPr="00AE666B">
        <w:rPr>
          <w:spacing w:val="-2"/>
        </w:rPr>
        <w:t xml:space="preserve"> </w:t>
      </w:r>
      <w:r w:rsidRPr="00AE666B">
        <w:t>(3)</w:t>
      </w:r>
      <w:r w:rsidRPr="00AE666B">
        <w:rPr>
          <w:spacing w:val="-3"/>
        </w:rPr>
        <w:t xml:space="preserve"> </w:t>
      </w:r>
      <w:r w:rsidRPr="00AE666B">
        <w:t>may</w:t>
      </w:r>
      <w:r w:rsidRPr="00AE666B">
        <w:rPr>
          <w:spacing w:val="-2"/>
        </w:rPr>
        <w:t xml:space="preserve"> </w:t>
      </w:r>
      <w:r w:rsidRPr="00AE666B">
        <w:t>be</w:t>
      </w:r>
      <w:r w:rsidRPr="00AE666B">
        <w:rPr>
          <w:spacing w:val="-3"/>
        </w:rPr>
        <w:t xml:space="preserve"> </w:t>
      </w:r>
      <w:r w:rsidRPr="00AE666B">
        <w:t>subject to such conditions or limitations as the Senior Practitioner considers appropriate.</w:t>
      </w:r>
    </w:p>
    <w:p w14:paraId="0454BEFB" w14:textId="77777777" w:rsidR="00AF6084" w:rsidRPr="00AE666B" w:rsidRDefault="00AF6084" w:rsidP="00B340FE">
      <w:pPr>
        <w:pStyle w:val="ListParagraph"/>
        <w:numPr>
          <w:ilvl w:val="0"/>
          <w:numId w:val="25"/>
        </w:numPr>
        <w:ind w:left="1985" w:hanging="567"/>
      </w:pPr>
      <w:r w:rsidRPr="00AE666B">
        <w:t>The Senior Practitioner must keep a register of the name and qualifications of each appointed program officer appointed under this Part.</w:t>
      </w:r>
    </w:p>
    <w:p w14:paraId="4DFD8108" w14:textId="77777777" w:rsidR="007A4C01" w:rsidRPr="007A4C01" w:rsidRDefault="007A4C01" w:rsidP="007A4C01">
      <w:pPr>
        <w:pStyle w:val="Heading2"/>
        <w:numPr>
          <w:ilvl w:val="0"/>
          <w:numId w:val="0"/>
        </w:numPr>
        <w:ind w:left="567" w:hanging="567"/>
        <w:rPr>
          <w:b w:val="0"/>
          <w:bCs w:val="0"/>
          <w:sz w:val="24"/>
          <w:szCs w:val="24"/>
        </w:rPr>
      </w:pPr>
    </w:p>
    <w:p w14:paraId="2A8FE06D" w14:textId="77777777" w:rsidR="00AF6084" w:rsidRPr="00AE666B" w:rsidRDefault="00AF6084" w:rsidP="00920E5C">
      <w:pPr>
        <w:pStyle w:val="Heading3"/>
      </w:pPr>
      <w:bookmarkStart w:id="82" w:name="_Toc169094200"/>
      <w:r w:rsidRPr="00AE666B">
        <w:t>Revocation</w:t>
      </w:r>
      <w:r w:rsidRPr="00AE666B">
        <w:rPr>
          <w:spacing w:val="-5"/>
        </w:rPr>
        <w:t xml:space="preserve"> </w:t>
      </w:r>
      <w:r w:rsidRPr="00AE666B">
        <w:t>or</w:t>
      </w:r>
      <w:r w:rsidRPr="00AE666B">
        <w:rPr>
          <w:spacing w:val="-7"/>
        </w:rPr>
        <w:t xml:space="preserve"> </w:t>
      </w:r>
      <w:r w:rsidRPr="00AE666B">
        <w:t>amendment</w:t>
      </w:r>
      <w:r w:rsidRPr="00AE666B">
        <w:rPr>
          <w:spacing w:val="-5"/>
        </w:rPr>
        <w:t xml:space="preserve"> </w:t>
      </w:r>
      <w:r w:rsidRPr="00AE666B">
        <w:t>of</w:t>
      </w:r>
      <w:r w:rsidRPr="00AE666B">
        <w:rPr>
          <w:spacing w:val="-7"/>
        </w:rPr>
        <w:t xml:space="preserve"> </w:t>
      </w:r>
      <w:r w:rsidRPr="00AE666B">
        <w:rPr>
          <w:spacing w:val="-2"/>
        </w:rPr>
        <w:t>approval</w:t>
      </w:r>
      <w:bookmarkEnd w:id="82"/>
    </w:p>
    <w:p w14:paraId="6CA17762" w14:textId="77777777" w:rsidR="00AF6084" w:rsidRPr="00AE666B" w:rsidRDefault="00AF6084" w:rsidP="00BA7190">
      <w:pPr>
        <w:pStyle w:val="BodyText"/>
        <w:ind w:left="1985"/>
      </w:pPr>
      <w:r w:rsidRPr="00AE666B">
        <w:t>The Senior Practitioner may revoke or amend</w:t>
      </w:r>
      <w:r w:rsidRPr="00AE666B">
        <w:rPr>
          <w:spacing w:val="40"/>
        </w:rPr>
        <w:t xml:space="preserve"> </w:t>
      </w:r>
      <w:r w:rsidRPr="00AE666B">
        <w:t>the approval of the appointment of an appointed program officer if the Senior Practitioner considers that it is appropriate to do so.</w:t>
      </w:r>
    </w:p>
    <w:p w14:paraId="57566BC3" w14:textId="77777777" w:rsidR="007A4C01" w:rsidRPr="007A4C01" w:rsidRDefault="007A4C01" w:rsidP="007A4C01">
      <w:pPr>
        <w:pStyle w:val="Heading2"/>
        <w:numPr>
          <w:ilvl w:val="0"/>
          <w:numId w:val="0"/>
        </w:numPr>
        <w:ind w:left="567" w:hanging="567"/>
        <w:rPr>
          <w:b w:val="0"/>
          <w:bCs w:val="0"/>
          <w:sz w:val="24"/>
          <w:szCs w:val="24"/>
        </w:rPr>
      </w:pPr>
    </w:p>
    <w:p w14:paraId="55D914FB" w14:textId="641B0A1E" w:rsidR="00AF6084" w:rsidRPr="00AE666B" w:rsidRDefault="00AF6084" w:rsidP="00920E5C">
      <w:pPr>
        <w:pStyle w:val="Heading3"/>
      </w:pPr>
      <w:bookmarkStart w:id="83" w:name="_Toc169094201"/>
      <w:r w:rsidRPr="00AE666B">
        <w:t>Senior</w:t>
      </w:r>
      <w:r w:rsidRPr="00AE666B">
        <w:tab/>
      </w:r>
      <w:r w:rsidR="00920E5C" w:rsidRPr="00AE666B">
        <w:t xml:space="preserve"> </w:t>
      </w:r>
      <w:r w:rsidRPr="00AE666B">
        <w:t>Practitioner</w:t>
      </w:r>
      <w:r w:rsidR="00920E5C" w:rsidRPr="00AE666B">
        <w:t xml:space="preserve"> </w:t>
      </w:r>
      <w:r w:rsidRPr="00AE666B">
        <w:t>to</w:t>
      </w:r>
      <w:r w:rsidR="00920E5C" w:rsidRPr="00AE666B">
        <w:t xml:space="preserve"> </w:t>
      </w:r>
      <w:r w:rsidRPr="00AE666B">
        <w:t>notify</w:t>
      </w:r>
      <w:r w:rsidR="00920E5C" w:rsidRPr="00AE666B">
        <w:t xml:space="preserve"> </w:t>
      </w:r>
      <w:r w:rsidRPr="00AE666B">
        <w:t>disability</w:t>
      </w:r>
      <w:r w:rsidR="00920E5C" w:rsidRPr="00AE666B">
        <w:t xml:space="preserve"> </w:t>
      </w:r>
      <w:r w:rsidRPr="00AE666B">
        <w:t>services provider before refusal or revocation</w:t>
      </w:r>
      <w:bookmarkEnd w:id="83"/>
    </w:p>
    <w:p w14:paraId="0406D793" w14:textId="77777777" w:rsidR="00AF6084" w:rsidRPr="00AE666B" w:rsidRDefault="00AF6084" w:rsidP="00B340FE">
      <w:pPr>
        <w:pStyle w:val="ListParagraph"/>
        <w:numPr>
          <w:ilvl w:val="0"/>
          <w:numId w:val="24"/>
        </w:numPr>
        <w:ind w:left="1985"/>
      </w:pPr>
      <w:r w:rsidRPr="00AE666B">
        <w:t>The Senior Practitioner must not refuse an application under section</w:t>
      </w:r>
      <w:r w:rsidRPr="00AE666B">
        <w:rPr>
          <w:spacing w:val="-4"/>
        </w:rPr>
        <w:t xml:space="preserve"> </w:t>
      </w:r>
      <w:r w:rsidRPr="00AE666B">
        <w:t>62, or revoke or</w:t>
      </w:r>
      <w:r w:rsidRPr="00AE666B">
        <w:rPr>
          <w:spacing w:val="-2"/>
        </w:rPr>
        <w:t xml:space="preserve"> </w:t>
      </w:r>
      <w:r w:rsidRPr="00AE666B">
        <w:t>amend the approval of the appointment of an appointed program officer under section</w:t>
      </w:r>
      <w:r w:rsidRPr="00AE666B">
        <w:rPr>
          <w:spacing w:val="-1"/>
        </w:rPr>
        <w:t xml:space="preserve"> </w:t>
      </w:r>
      <w:r w:rsidRPr="00AE666B">
        <w:t>63, unless the Senior Practitioner has given a written notice to the disability services provider in accordance with subsection (2) and has considered any submission made by the disability services provider in accordance with subsection (2)(b).</w:t>
      </w:r>
    </w:p>
    <w:p w14:paraId="1588D595" w14:textId="77777777" w:rsidR="00AF6084" w:rsidRPr="00AE666B" w:rsidRDefault="00AF6084" w:rsidP="00B340FE">
      <w:pPr>
        <w:pStyle w:val="ListParagraph"/>
        <w:numPr>
          <w:ilvl w:val="0"/>
          <w:numId w:val="24"/>
        </w:numPr>
        <w:ind w:left="1985"/>
      </w:pPr>
      <w:r w:rsidRPr="00AE666B">
        <w:lastRenderedPageBreak/>
        <w:t>The</w:t>
      </w:r>
      <w:r w:rsidRPr="00AE666B">
        <w:rPr>
          <w:spacing w:val="-4"/>
        </w:rPr>
        <w:t xml:space="preserve"> </w:t>
      </w:r>
      <w:r w:rsidRPr="00AE666B">
        <w:t>notice</w:t>
      </w:r>
      <w:r w:rsidRPr="00AE666B">
        <w:rPr>
          <w:spacing w:val="-4"/>
        </w:rPr>
        <w:t xml:space="preserve"> </w:t>
      </w:r>
      <w:r w:rsidRPr="00AE666B">
        <w:t>must</w:t>
      </w:r>
      <w:r w:rsidRPr="00AE666B">
        <w:rPr>
          <w:spacing w:val="-7"/>
        </w:rPr>
        <w:t xml:space="preserve"> </w:t>
      </w:r>
      <w:r w:rsidRPr="00AE666B">
        <w:t>specify</w:t>
      </w:r>
      <w:r w:rsidRPr="00AE666B">
        <w:rPr>
          <w:spacing w:val="1"/>
        </w:rPr>
        <w:t xml:space="preserve"> </w:t>
      </w:r>
      <w:r w:rsidRPr="00AE666B">
        <w:rPr>
          <w:spacing w:val="-10"/>
        </w:rPr>
        <w:t>–</w:t>
      </w:r>
    </w:p>
    <w:p w14:paraId="3D766AEE" w14:textId="77777777" w:rsidR="00AF6084" w:rsidRPr="00AE666B" w:rsidRDefault="00AF6084" w:rsidP="00B340FE">
      <w:pPr>
        <w:pStyle w:val="ListParagraph"/>
        <w:numPr>
          <w:ilvl w:val="1"/>
          <w:numId w:val="24"/>
        </w:numPr>
        <w:ind w:left="2552"/>
      </w:pPr>
      <w:r w:rsidRPr="00AE666B">
        <w:t>the</w:t>
      </w:r>
      <w:r w:rsidRPr="00AE666B">
        <w:rPr>
          <w:spacing w:val="-1"/>
        </w:rPr>
        <w:t xml:space="preserve"> </w:t>
      </w:r>
      <w:r w:rsidRPr="00AE666B">
        <w:t>proposed</w:t>
      </w:r>
      <w:r w:rsidRPr="00AE666B">
        <w:rPr>
          <w:spacing w:val="-1"/>
        </w:rPr>
        <w:t xml:space="preserve"> </w:t>
      </w:r>
      <w:r w:rsidRPr="00AE666B">
        <w:t>decision and the</w:t>
      </w:r>
      <w:r w:rsidRPr="00AE666B">
        <w:rPr>
          <w:spacing w:val="-1"/>
        </w:rPr>
        <w:t xml:space="preserve"> </w:t>
      </w:r>
      <w:r w:rsidRPr="00AE666B">
        <w:t>reasons for the proposed decision; and</w:t>
      </w:r>
    </w:p>
    <w:p w14:paraId="7032F02E" w14:textId="77777777" w:rsidR="00AF6084" w:rsidRPr="00AE666B" w:rsidRDefault="00AF6084" w:rsidP="00B340FE">
      <w:pPr>
        <w:pStyle w:val="ListParagraph"/>
        <w:numPr>
          <w:ilvl w:val="1"/>
          <w:numId w:val="24"/>
        </w:numPr>
        <w:ind w:left="2552"/>
      </w:pPr>
      <w:r w:rsidRPr="00AE666B">
        <w:t>that the disability services provider may make a written submission to the Senior Practitioner within 14 days after the notice is given.</w:t>
      </w:r>
    </w:p>
    <w:p w14:paraId="7845500F" w14:textId="77777777" w:rsidR="007A4C01" w:rsidRPr="007A4C01" w:rsidRDefault="007A4C01" w:rsidP="007A4C01">
      <w:pPr>
        <w:pStyle w:val="Heading2"/>
        <w:numPr>
          <w:ilvl w:val="0"/>
          <w:numId w:val="0"/>
        </w:numPr>
        <w:ind w:left="567" w:hanging="567"/>
        <w:rPr>
          <w:b w:val="0"/>
          <w:bCs w:val="0"/>
          <w:sz w:val="24"/>
          <w:szCs w:val="24"/>
        </w:rPr>
      </w:pPr>
    </w:p>
    <w:p w14:paraId="28703DAF" w14:textId="77777777" w:rsidR="00AF6084" w:rsidRPr="00AE666B" w:rsidRDefault="00AF6084" w:rsidP="00920E5C">
      <w:pPr>
        <w:pStyle w:val="Heading3"/>
      </w:pPr>
      <w:bookmarkStart w:id="84" w:name="_Toc169094202"/>
      <w:r w:rsidRPr="00AE666B">
        <w:t>Senior</w:t>
      </w:r>
      <w:r w:rsidRPr="00AE666B">
        <w:rPr>
          <w:spacing w:val="-6"/>
        </w:rPr>
        <w:t xml:space="preserve"> </w:t>
      </w:r>
      <w:r w:rsidRPr="00AE666B">
        <w:t>Practitioner</w:t>
      </w:r>
      <w:r w:rsidRPr="00AE666B">
        <w:rPr>
          <w:spacing w:val="-5"/>
        </w:rPr>
        <w:t xml:space="preserve"> </w:t>
      </w:r>
      <w:r w:rsidRPr="00AE666B">
        <w:t>may</w:t>
      </w:r>
      <w:r w:rsidRPr="00AE666B">
        <w:rPr>
          <w:spacing w:val="-4"/>
        </w:rPr>
        <w:t xml:space="preserve"> </w:t>
      </w:r>
      <w:r w:rsidRPr="00AE666B">
        <w:t>issue</w:t>
      </w:r>
      <w:r w:rsidRPr="00AE666B">
        <w:rPr>
          <w:spacing w:val="-3"/>
        </w:rPr>
        <w:t xml:space="preserve"> </w:t>
      </w:r>
      <w:r w:rsidRPr="00AE666B">
        <w:rPr>
          <w:spacing w:val="-2"/>
        </w:rPr>
        <w:t>directions</w:t>
      </w:r>
      <w:bookmarkEnd w:id="84"/>
    </w:p>
    <w:p w14:paraId="74FB32F8" w14:textId="77777777" w:rsidR="00AF6084" w:rsidRPr="00AE666B" w:rsidRDefault="00AF6084" w:rsidP="00B340FE">
      <w:pPr>
        <w:pStyle w:val="ListParagraph"/>
        <w:numPr>
          <w:ilvl w:val="0"/>
          <w:numId w:val="23"/>
        </w:numPr>
        <w:ind w:left="1985"/>
      </w:pPr>
      <w:r w:rsidRPr="00AE666B">
        <w:t>The Senior Practitioner may issue directions to disability services providers in relation to –</w:t>
      </w:r>
    </w:p>
    <w:p w14:paraId="63DF5079" w14:textId="77777777" w:rsidR="00AF6084" w:rsidRPr="00AE666B" w:rsidRDefault="00AF6084" w:rsidP="00B340FE">
      <w:pPr>
        <w:pStyle w:val="ListParagraph"/>
        <w:numPr>
          <w:ilvl w:val="1"/>
          <w:numId w:val="23"/>
        </w:numPr>
        <w:ind w:left="2552"/>
      </w:pPr>
      <w:r w:rsidRPr="00AE666B">
        <w:t>the minimum qualifications required to</w:t>
      </w:r>
      <w:r w:rsidRPr="00AE666B">
        <w:rPr>
          <w:spacing w:val="40"/>
        </w:rPr>
        <w:t xml:space="preserve"> </w:t>
      </w:r>
      <w:r w:rsidRPr="00AE666B">
        <w:t>be held by persons who are appointed program officers; and</w:t>
      </w:r>
    </w:p>
    <w:p w14:paraId="091F1FE1" w14:textId="77777777" w:rsidR="00AF6084" w:rsidRPr="00AE666B" w:rsidRDefault="00AF6084" w:rsidP="00B340FE">
      <w:pPr>
        <w:pStyle w:val="ListParagraph"/>
        <w:numPr>
          <w:ilvl w:val="1"/>
          <w:numId w:val="23"/>
        </w:numPr>
        <w:ind w:left="2552"/>
      </w:pPr>
      <w:r w:rsidRPr="00AE666B">
        <w:t>training to be completed by appointed program officers; and</w:t>
      </w:r>
    </w:p>
    <w:p w14:paraId="0A16C020" w14:textId="77777777" w:rsidR="00AF6084" w:rsidRPr="00AE666B" w:rsidRDefault="00AF6084" w:rsidP="00B340FE">
      <w:pPr>
        <w:pStyle w:val="ListParagraph"/>
        <w:numPr>
          <w:ilvl w:val="1"/>
          <w:numId w:val="23"/>
        </w:numPr>
        <w:ind w:left="2552"/>
      </w:pPr>
      <w:r w:rsidRPr="00AE666B">
        <w:t>any other matter in relation to appointed program officers; and</w:t>
      </w:r>
    </w:p>
    <w:p w14:paraId="25D546BF" w14:textId="77777777" w:rsidR="00AF6084" w:rsidRPr="00AE666B" w:rsidRDefault="00AF6084" w:rsidP="00B340FE">
      <w:pPr>
        <w:pStyle w:val="ListParagraph"/>
        <w:numPr>
          <w:ilvl w:val="1"/>
          <w:numId w:val="23"/>
        </w:numPr>
        <w:ind w:left="2552"/>
      </w:pPr>
      <w:r w:rsidRPr="00AE666B">
        <w:t>any</w:t>
      </w:r>
      <w:r w:rsidRPr="00AE666B">
        <w:rPr>
          <w:spacing w:val="-5"/>
        </w:rPr>
        <w:t xml:space="preserve"> </w:t>
      </w:r>
      <w:r w:rsidRPr="00AE666B">
        <w:t>other</w:t>
      </w:r>
      <w:r w:rsidRPr="00AE666B">
        <w:rPr>
          <w:spacing w:val="-6"/>
        </w:rPr>
        <w:t xml:space="preserve"> </w:t>
      </w:r>
      <w:r w:rsidRPr="00AE666B">
        <w:t>prescribed</w:t>
      </w:r>
      <w:r w:rsidRPr="00AE666B">
        <w:rPr>
          <w:spacing w:val="-4"/>
        </w:rPr>
        <w:t xml:space="preserve"> </w:t>
      </w:r>
      <w:r w:rsidRPr="00AE666B">
        <w:rPr>
          <w:spacing w:val="-2"/>
        </w:rPr>
        <w:t>matters.</w:t>
      </w:r>
    </w:p>
    <w:p w14:paraId="0207CCEE" w14:textId="77777777" w:rsidR="00AF6084" w:rsidRPr="00AE666B" w:rsidRDefault="00AF6084" w:rsidP="00B340FE">
      <w:pPr>
        <w:pStyle w:val="ListParagraph"/>
        <w:numPr>
          <w:ilvl w:val="0"/>
          <w:numId w:val="23"/>
        </w:numPr>
        <w:ind w:left="1985"/>
      </w:pPr>
      <w:r w:rsidRPr="00AE666B">
        <w:t>The Senior Practitioner may direct a disability services provider to appoint an appointed program officer if the provider does not have an appointed program officer.</w:t>
      </w:r>
    </w:p>
    <w:p w14:paraId="004D7B24" w14:textId="77777777" w:rsidR="00AF6084" w:rsidRPr="00AE666B" w:rsidRDefault="00AF6084" w:rsidP="00B340FE">
      <w:pPr>
        <w:pStyle w:val="ListParagraph"/>
        <w:numPr>
          <w:ilvl w:val="0"/>
          <w:numId w:val="23"/>
        </w:numPr>
        <w:ind w:left="1985"/>
      </w:pPr>
      <w:r w:rsidRPr="00AE666B">
        <w:t>A direction issued by the Senior Practitioner under</w:t>
      </w:r>
      <w:r w:rsidRPr="00AE666B">
        <w:rPr>
          <w:spacing w:val="-2"/>
        </w:rPr>
        <w:t xml:space="preserve"> </w:t>
      </w:r>
      <w:r w:rsidRPr="00AE666B">
        <w:t>this section</w:t>
      </w:r>
      <w:r w:rsidRPr="00AE666B">
        <w:rPr>
          <w:spacing w:val="-1"/>
        </w:rPr>
        <w:t xml:space="preserve"> </w:t>
      </w:r>
      <w:r w:rsidRPr="00AE666B">
        <w:t>is</w:t>
      </w:r>
      <w:r w:rsidRPr="00AE666B">
        <w:rPr>
          <w:spacing w:val="-1"/>
        </w:rPr>
        <w:t xml:space="preserve"> </w:t>
      </w:r>
      <w:r w:rsidRPr="00AE666B">
        <w:t>to be</w:t>
      </w:r>
      <w:r w:rsidRPr="00AE666B">
        <w:rPr>
          <w:spacing w:val="-2"/>
        </w:rPr>
        <w:t xml:space="preserve"> </w:t>
      </w:r>
      <w:r w:rsidRPr="00AE666B">
        <w:t>published on a</w:t>
      </w:r>
      <w:r w:rsidRPr="00AE666B">
        <w:rPr>
          <w:spacing w:val="-2"/>
        </w:rPr>
        <w:t xml:space="preserve"> </w:t>
      </w:r>
      <w:r w:rsidRPr="00AE666B">
        <w:t>website operated by, or on behalf of, the Department.</w:t>
      </w:r>
    </w:p>
    <w:p w14:paraId="1A2D1A73" w14:textId="77777777" w:rsidR="00B04FBF" w:rsidRPr="00AE666B" w:rsidRDefault="00B04FBF" w:rsidP="000F3CFE">
      <w:pPr>
        <w:rPr>
          <w:sz w:val="28"/>
          <w:szCs w:val="28"/>
        </w:rPr>
      </w:pPr>
      <w:r w:rsidRPr="00AE666B">
        <w:br w:type="page"/>
      </w:r>
    </w:p>
    <w:p w14:paraId="54262F8F" w14:textId="6202A2D1" w:rsidR="00AF6084" w:rsidRPr="00AE666B" w:rsidRDefault="00AF6084" w:rsidP="000F3CFE">
      <w:pPr>
        <w:pStyle w:val="Heading1"/>
      </w:pPr>
      <w:bookmarkStart w:id="85" w:name="_Toc169094203"/>
      <w:r w:rsidRPr="00AE666B">
        <w:lastRenderedPageBreak/>
        <w:t>PART</w:t>
      </w:r>
      <w:r w:rsidRPr="00AE666B">
        <w:rPr>
          <w:spacing w:val="-7"/>
        </w:rPr>
        <w:t xml:space="preserve"> </w:t>
      </w:r>
      <w:r w:rsidRPr="00AE666B">
        <w:t>9</w:t>
      </w:r>
      <w:r w:rsidRPr="00AE666B">
        <w:rPr>
          <w:spacing w:val="-2"/>
        </w:rPr>
        <w:t xml:space="preserve"> </w:t>
      </w:r>
      <w:r w:rsidRPr="00AE666B">
        <w:t>–</w:t>
      </w:r>
      <w:r w:rsidRPr="00AE666B">
        <w:rPr>
          <w:spacing w:val="-5"/>
        </w:rPr>
        <w:t xml:space="preserve"> </w:t>
      </w:r>
      <w:r w:rsidRPr="00AE666B">
        <w:t>INDEPENDENT</w:t>
      </w:r>
      <w:r w:rsidRPr="00AE666B">
        <w:rPr>
          <w:spacing w:val="-3"/>
        </w:rPr>
        <w:t xml:space="preserve"> </w:t>
      </w:r>
      <w:r w:rsidRPr="00AE666B">
        <w:rPr>
          <w:spacing w:val="-2"/>
        </w:rPr>
        <w:t>PERSONS</w:t>
      </w:r>
      <w:bookmarkEnd w:id="85"/>
    </w:p>
    <w:p w14:paraId="14D0B888" w14:textId="77777777" w:rsidR="007A4C01" w:rsidRPr="007A4C01" w:rsidRDefault="007A4C01" w:rsidP="007A4C01">
      <w:pPr>
        <w:pStyle w:val="Heading2"/>
        <w:numPr>
          <w:ilvl w:val="0"/>
          <w:numId w:val="0"/>
        </w:numPr>
        <w:ind w:left="567" w:hanging="567"/>
        <w:rPr>
          <w:b w:val="0"/>
          <w:bCs w:val="0"/>
          <w:sz w:val="24"/>
          <w:szCs w:val="24"/>
        </w:rPr>
      </w:pPr>
    </w:p>
    <w:p w14:paraId="61F35C40" w14:textId="77777777" w:rsidR="00AF6084" w:rsidRPr="00AE666B" w:rsidRDefault="00AF6084" w:rsidP="00920E5C">
      <w:pPr>
        <w:pStyle w:val="Heading3"/>
      </w:pPr>
      <w:bookmarkStart w:id="86" w:name="_Toc169094204"/>
      <w:r w:rsidRPr="00AE666B">
        <w:t>Appointment</w:t>
      </w:r>
      <w:r w:rsidRPr="00AE666B">
        <w:rPr>
          <w:spacing w:val="-4"/>
        </w:rPr>
        <w:t xml:space="preserve"> </w:t>
      </w:r>
      <w:r w:rsidRPr="00AE666B">
        <w:t>of</w:t>
      </w:r>
      <w:r w:rsidRPr="00AE666B">
        <w:rPr>
          <w:spacing w:val="-7"/>
        </w:rPr>
        <w:t xml:space="preserve"> </w:t>
      </w:r>
      <w:r w:rsidRPr="00AE666B">
        <w:t>independent</w:t>
      </w:r>
      <w:r w:rsidRPr="00AE666B">
        <w:rPr>
          <w:spacing w:val="-3"/>
        </w:rPr>
        <w:t xml:space="preserve"> </w:t>
      </w:r>
      <w:r w:rsidRPr="00AE666B">
        <w:rPr>
          <w:spacing w:val="-2"/>
        </w:rPr>
        <w:t>persons</w:t>
      </w:r>
      <w:bookmarkEnd w:id="86"/>
    </w:p>
    <w:p w14:paraId="5026EAA6" w14:textId="77777777" w:rsidR="00AF6084" w:rsidRPr="00AE666B" w:rsidRDefault="00AF6084" w:rsidP="00B340FE">
      <w:pPr>
        <w:pStyle w:val="ListParagraph"/>
        <w:numPr>
          <w:ilvl w:val="0"/>
          <w:numId w:val="22"/>
        </w:numPr>
        <w:ind w:left="1985"/>
      </w:pPr>
      <w:r w:rsidRPr="00AE666B">
        <w:t>If a provision of this Act requires that an independent person provide assistance to a person with disability, the appointed program officer for the disability services provider that is providing</w:t>
      </w:r>
      <w:r w:rsidRPr="00AE666B">
        <w:rPr>
          <w:spacing w:val="-8"/>
        </w:rPr>
        <w:t xml:space="preserve"> </w:t>
      </w:r>
      <w:r w:rsidRPr="00AE666B">
        <w:t>disability</w:t>
      </w:r>
      <w:r w:rsidRPr="00AE666B">
        <w:rPr>
          <w:spacing w:val="-4"/>
        </w:rPr>
        <w:t xml:space="preserve"> </w:t>
      </w:r>
      <w:r w:rsidRPr="00AE666B">
        <w:t>services</w:t>
      </w:r>
      <w:r w:rsidRPr="00AE666B">
        <w:rPr>
          <w:spacing w:val="-4"/>
        </w:rPr>
        <w:t xml:space="preserve"> </w:t>
      </w:r>
      <w:r w:rsidRPr="00AE666B">
        <w:t>to</w:t>
      </w:r>
      <w:r w:rsidRPr="00AE666B">
        <w:rPr>
          <w:spacing w:val="-4"/>
        </w:rPr>
        <w:t xml:space="preserve"> </w:t>
      </w:r>
      <w:r w:rsidRPr="00AE666B">
        <w:t>that</w:t>
      </w:r>
      <w:r w:rsidRPr="00AE666B">
        <w:rPr>
          <w:spacing w:val="-4"/>
        </w:rPr>
        <w:t xml:space="preserve"> </w:t>
      </w:r>
      <w:r w:rsidRPr="00AE666B">
        <w:t>person</w:t>
      </w:r>
      <w:r w:rsidRPr="00AE666B">
        <w:rPr>
          <w:spacing w:val="-6"/>
        </w:rPr>
        <w:t xml:space="preserve"> </w:t>
      </w:r>
      <w:r w:rsidRPr="00AE666B">
        <w:t>is</w:t>
      </w:r>
      <w:r w:rsidRPr="00AE666B">
        <w:rPr>
          <w:spacing w:val="-4"/>
        </w:rPr>
        <w:t xml:space="preserve"> </w:t>
      </w:r>
      <w:r w:rsidRPr="00AE666B">
        <w:t>to –</w:t>
      </w:r>
    </w:p>
    <w:p w14:paraId="0004D5A0" w14:textId="77777777" w:rsidR="00AF6084" w:rsidRPr="00AE666B" w:rsidRDefault="00AF6084" w:rsidP="00B340FE">
      <w:pPr>
        <w:pStyle w:val="ListParagraph"/>
        <w:numPr>
          <w:ilvl w:val="1"/>
          <w:numId w:val="22"/>
        </w:numPr>
        <w:ind w:left="2552"/>
      </w:pPr>
      <w:r w:rsidRPr="00AE666B">
        <w:t>identify, whilst taking into account the will and preference of the person with disability, a person who is suitable to be appointed as an independent person for the person with disability (such as a family member or friend); and</w:t>
      </w:r>
    </w:p>
    <w:p w14:paraId="5483FD24" w14:textId="77777777" w:rsidR="00AF6084" w:rsidRPr="00AE666B" w:rsidRDefault="00AF6084" w:rsidP="00B340FE">
      <w:pPr>
        <w:pStyle w:val="ListParagraph"/>
        <w:numPr>
          <w:ilvl w:val="1"/>
          <w:numId w:val="22"/>
        </w:numPr>
        <w:ind w:left="2552"/>
      </w:pPr>
      <w:r w:rsidRPr="00AE666B">
        <w:t>submit the proposed appointment to the Senior Practitioner for approval.</w:t>
      </w:r>
    </w:p>
    <w:p w14:paraId="669339C0" w14:textId="77777777" w:rsidR="00AF6084" w:rsidRPr="00AE666B" w:rsidRDefault="00AF6084" w:rsidP="00B340FE">
      <w:pPr>
        <w:pStyle w:val="ListParagraph"/>
        <w:numPr>
          <w:ilvl w:val="0"/>
          <w:numId w:val="22"/>
        </w:numPr>
        <w:ind w:left="1985"/>
      </w:pPr>
      <w:r w:rsidRPr="00AE666B">
        <w:t>For the purposes of this section, a person is suitable to be appointed as an independent</w:t>
      </w:r>
      <w:r w:rsidRPr="00AE666B">
        <w:rPr>
          <w:spacing w:val="40"/>
        </w:rPr>
        <w:t xml:space="preserve"> </w:t>
      </w:r>
      <w:r w:rsidRPr="00AE666B">
        <w:t>person</w:t>
      </w:r>
      <w:r w:rsidRPr="00AE666B">
        <w:rPr>
          <w:spacing w:val="40"/>
        </w:rPr>
        <w:t xml:space="preserve"> </w:t>
      </w:r>
      <w:r w:rsidRPr="00AE666B">
        <w:t>for</w:t>
      </w:r>
      <w:r w:rsidRPr="00AE666B">
        <w:rPr>
          <w:spacing w:val="40"/>
        </w:rPr>
        <w:t xml:space="preserve"> </w:t>
      </w:r>
      <w:r w:rsidRPr="00AE666B">
        <w:t>a</w:t>
      </w:r>
      <w:r w:rsidRPr="00AE666B">
        <w:rPr>
          <w:spacing w:val="40"/>
        </w:rPr>
        <w:t xml:space="preserve"> </w:t>
      </w:r>
      <w:r w:rsidRPr="00AE666B">
        <w:t>person</w:t>
      </w:r>
      <w:r w:rsidRPr="00AE666B">
        <w:rPr>
          <w:spacing w:val="40"/>
        </w:rPr>
        <w:t xml:space="preserve"> </w:t>
      </w:r>
      <w:r w:rsidRPr="00AE666B">
        <w:t>with</w:t>
      </w:r>
      <w:r w:rsidRPr="00AE666B">
        <w:rPr>
          <w:spacing w:val="40"/>
        </w:rPr>
        <w:t xml:space="preserve"> </w:t>
      </w:r>
      <w:r w:rsidRPr="00AE666B">
        <w:t>disability</w:t>
      </w:r>
      <w:r w:rsidRPr="00AE666B">
        <w:rPr>
          <w:spacing w:val="40"/>
        </w:rPr>
        <w:t xml:space="preserve"> </w:t>
      </w:r>
      <w:r w:rsidRPr="00AE666B">
        <w:t>if</w:t>
      </w:r>
      <w:r w:rsidRPr="00AE666B">
        <w:rPr>
          <w:spacing w:val="40"/>
        </w:rPr>
        <w:t xml:space="preserve"> </w:t>
      </w:r>
      <w:r w:rsidRPr="00AE666B">
        <w:t>that person –</w:t>
      </w:r>
    </w:p>
    <w:p w14:paraId="391B6320" w14:textId="77777777" w:rsidR="00AF6084" w:rsidRPr="00AE666B" w:rsidRDefault="00AF6084" w:rsidP="00B340FE">
      <w:pPr>
        <w:pStyle w:val="ListParagraph"/>
        <w:numPr>
          <w:ilvl w:val="1"/>
          <w:numId w:val="22"/>
        </w:numPr>
        <w:ind w:left="2552"/>
      </w:pPr>
      <w:r w:rsidRPr="00AE666B">
        <w:t>is able to explain to the person with disability –</w:t>
      </w:r>
    </w:p>
    <w:p w14:paraId="6AB69D70" w14:textId="77777777" w:rsidR="00AF6084" w:rsidRPr="00AE666B" w:rsidRDefault="00AF6084" w:rsidP="00B340FE">
      <w:pPr>
        <w:pStyle w:val="ListParagraph"/>
        <w:numPr>
          <w:ilvl w:val="2"/>
          <w:numId w:val="22"/>
        </w:numPr>
        <w:jc w:val="left"/>
      </w:pPr>
      <w:r w:rsidRPr="00AE666B">
        <w:t>the proposed use of a restrictive practice on the person with disability; and</w:t>
      </w:r>
    </w:p>
    <w:p w14:paraId="5CF26CBC" w14:textId="174F9143" w:rsidR="00AF6084" w:rsidRPr="00AE666B" w:rsidRDefault="00AF6084" w:rsidP="00B340FE">
      <w:pPr>
        <w:pStyle w:val="ListParagraph"/>
        <w:numPr>
          <w:ilvl w:val="2"/>
          <w:numId w:val="22"/>
        </w:numPr>
        <w:jc w:val="left"/>
      </w:pPr>
      <w:r w:rsidRPr="00AE666B">
        <w:t>that the person with disability may seek a review of the Senior Practitioner’s</w:t>
      </w:r>
      <w:r w:rsidRPr="00AE666B">
        <w:rPr>
          <w:spacing w:val="72"/>
        </w:rPr>
        <w:t xml:space="preserve"> </w:t>
      </w:r>
      <w:r w:rsidRPr="00AE666B">
        <w:t>decision</w:t>
      </w:r>
      <w:r w:rsidRPr="00AE666B">
        <w:rPr>
          <w:spacing w:val="73"/>
        </w:rPr>
        <w:t xml:space="preserve"> </w:t>
      </w:r>
      <w:r w:rsidRPr="00AE666B">
        <w:rPr>
          <w:spacing w:val="-5"/>
        </w:rPr>
        <w:t>to</w:t>
      </w:r>
      <w:r w:rsidR="00B04FBF" w:rsidRPr="00AE666B">
        <w:rPr>
          <w:spacing w:val="-5"/>
        </w:rPr>
        <w:t xml:space="preserve"> </w:t>
      </w:r>
      <w:r w:rsidRPr="00AE666B">
        <w:t>authorise</w:t>
      </w:r>
      <w:r w:rsidRPr="00AE666B">
        <w:rPr>
          <w:spacing w:val="40"/>
        </w:rPr>
        <w:t xml:space="preserve"> </w:t>
      </w:r>
      <w:r w:rsidRPr="00AE666B">
        <w:t>the</w:t>
      </w:r>
      <w:r w:rsidRPr="00AE666B">
        <w:rPr>
          <w:spacing w:val="40"/>
        </w:rPr>
        <w:t xml:space="preserve"> </w:t>
      </w:r>
      <w:r w:rsidRPr="00AE666B">
        <w:t>use</w:t>
      </w:r>
      <w:r w:rsidRPr="00AE666B">
        <w:rPr>
          <w:spacing w:val="40"/>
        </w:rPr>
        <w:t xml:space="preserve"> </w:t>
      </w:r>
      <w:r w:rsidRPr="00AE666B">
        <w:t>of</w:t>
      </w:r>
      <w:r w:rsidRPr="00AE666B">
        <w:rPr>
          <w:spacing w:val="40"/>
        </w:rPr>
        <w:t xml:space="preserve"> </w:t>
      </w:r>
      <w:r w:rsidRPr="00AE666B">
        <w:t>a</w:t>
      </w:r>
      <w:r w:rsidRPr="00AE666B">
        <w:rPr>
          <w:spacing w:val="40"/>
        </w:rPr>
        <w:t xml:space="preserve"> </w:t>
      </w:r>
      <w:r w:rsidRPr="00AE666B">
        <w:t>restrictive practice; and</w:t>
      </w:r>
    </w:p>
    <w:p w14:paraId="5B426248" w14:textId="77777777" w:rsidR="00AF6084" w:rsidRPr="00AE666B" w:rsidRDefault="00AF6084" w:rsidP="00B340FE">
      <w:pPr>
        <w:pStyle w:val="ListParagraph"/>
        <w:numPr>
          <w:ilvl w:val="1"/>
          <w:numId w:val="22"/>
        </w:numPr>
        <w:ind w:left="2552"/>
      </w:pPr>
      <w:r w:rsidRPr="00AE666B">
        <w:t>is able to support the person with disability to express the person with disability’s will and preference.</w:t>
      </w:r>
    </w:p>
    <w:p w14:paraId="1CC13E5F" w14:textId="77777777" w:rsidR="00AF6084" w:rsidRPr="00AE666B" w:rsidRDefault="00AF6084" w:rsidP="00B340FE">
      <w:pPr>
        <w:pStyle w:val="ListParagraph"/>
        <w:numPr>
          <w:ilvl w:val="0"/>
          <w:numId w:val="22"/>
        </w:numPr>
        <w:ind w:left="1985"/>
      </w:pPr>
      <w:r w:rsidRPr="00AE666B">
        <w:t>For the purposes of this section, a person is not suitable to be appointed as an independent</w:t>
      </w:r>
      <w:r w:rsidRPr="00AE666B">
        <w:rPr>
          <w:spacing w:val="40"/>
        </w:rPr>
        <w:t xml:space="preserve"> </w:t>
      </w:r>
      <w:r w:rsidRPr="00AE666B">
        <w:t>person for a person with disability if that person is –</w:t>
      </w:r>
    </w:p>
    <w:p w14:paraId="3C8290AA" w14:textId="77777777" w:rsidR="00AF6084" w:rsidRPr="00AE666B" w:rsidRDefault="00AF6084" w:rsidP="00B340FE">
      <w:pPr>
        <w:pStyle w:val="ListParagraph"/>
        <w:numPr>
          <w:ilvl w:val="1"/>
          <w:numId w:val="22"/>
        </w:numPr>
        <w:ind w:left="2552"/>
      </w:pPr>
      <w:r w:rsidRPr="00AE666B">
        <w:t>a disability services provider for the person with disability; or</w:t>
      </w:r>
    </w:p>
    <w:p w14:paraId="77F48E8A" w14:textId="77777777" w:rsidR="00AF6084" w:rsidRPr="00AE666B" w:rsidRDefault="00AF6084" w:rsidP="00B340FE">
      <w:pPr>
        <w:pStyle w:val="ListParagraph"/>
        <w:numPr>
          <w:ilvl w:val="1"/>
          <w:numId w:val="22"/>
        </w:numPr>
        <w:ind w:left="2552"/>
      </w:pPr>
      <w:r w:rsidRPr="00AE666B">
        <w:t>an employee</w:t>
      </w:r>
      <w:r w:rsidRPr="00AE666B">
        <w:rPr>
          <w:spacing w:val="-1"/>
        </w:rPr>
        <w:t xml:space="preserve"> </w:t>
      </w:r>
      <w:r w:rsidRPr="00AE666B">
        <w:t>or</w:t>
      </w:r>
      <w:r w:rsidRPr="00AE666B">
        <w:rPr>
          <w:spacing w:val="-1"/>
        </w:rPr>
        <w:t xml:space="preserve"> </w:t>
      </w:r>
      <w:r w:rsidRPr="00AE666B">
        <w:t>member</w:t>
      </w:r>
      <w:r w:rsidRPr="00AE666B">
        <w:rPr>
          <w:spacing w:val="-1"/>
        </w:rPr>
        <w:t xml:space="preserve"> </w:t>
      </w:r>
      <w:r w:rsidRPr="00AE666B">
        <w:t>of</w:t>
      </w:r>
      <w:r w:rsidRPr="00AE666B">
        <w:rPr>
          <w:spacing w:val="-1"/>
        </w:rPr>
        <w:t xml:space="preserve"> </w:t>
      </w:r>
      <w:r w:rsidRPr="00AE666B">
        <w:t>the governing body of a disability services provider for the person with disability; or</w:t>
      </w:r>
    </w:p>
    <w:p w14:paraId="7C0D3A97" w14:textId="77777777" w:rsidR="00AF6084" w:rsidRPr="00AE666B" w:rsidRDefault="00AF6084" w:rsidP="00B340FE">
      <w:pPr>
        <w:pStyle w:val="ListParagraph"/>
        <w:numPr>
          <w:ilvl w:val="1"/>
          <w:numId w:val="22"/>
        </w:numPr>
        <w:ind w:left="2552"/>
      </w:pPr>
      <w:r w:rsidRPr="00AE666B">
        <w:t>a person with an interest in a disability services provider for the person with disability; or</w:t>
      </w:r>
    </w:p>
    <w:p w14:paraId="228DB9CE" w14:textId="77777777" w:rsidR="00AF6084" w:rsidRPr="00AE666B" w:rsidRDefault="00AF6084" w:rsidP="00B340FE">
      <w:pPr>
        <w:pStyle w:val="ListParagraph"/>
        <w:numPr>
          <w:ilvl w:val="1"/>
          <w:numId w:val="22"/>
        </w:numPr>
        <w:ind w:left="2552"/>
      </w:pPr>
      <w:r w:rsidRPr="00AE666B">
        <w:lastRenderedPageBreak/>
        <w:t xml:space="preserve">a person with responsibility for the development or review of the behaviour support plan for the person with </w:t>
      </w:r>
      <w:r w:rsidRPr="00AE666B">
        <w:rPr>
          <w:spacing w:val="-2"/>
        </w:rPr>
        <w:t>disability.</w:t>
      </w:r>
    </w:p>
    <w:p w14:paraId="321DCC8F" w14:textId="77777777" w:rsidR="00AF6084" w:rsidRPr="00AE666B" w:rsidRDefault="00AF6084" w:rsidP="00B340FE">
      <w:pPr>
        <w:pStyle w:val="ListParagraph"/>
        <w:numPr>
          <w:ilvl w:val="0"/>
          <w:numId w:val="22"/>
        </w:numPr>
        <w:ind w:left="1985"/>
      </w:pPr>
      <w:r w:rsidRPr="00AE666B">
        <w:t>A submission under subsection (1) made in relation to a person with disability must be in a form approved by the Senior Practitioner.</w:t>
      </w:r>
    </w:p>
    <w:p w14:paraId="3C3D50AF" w14:textId="77777777" w:rsidR="00AF6084" w:rsidRPr="00AE666B" w:rsidRDefault="00AF6084" w:rsidP="00B340FE">
      <w:pPr>
        <w:pStyle w:val="ListParagraph"/>
        <w:numPr>
          <w:ilvl w:val="0"/>
          <w:numId w:val="22"/>
        </w:numPr>
        <w:ind w:left="1985"/>
      </w:pPr>
      <w:r w:rsidRPr="00AE666B">
        <w:t>The Senior Practitioner, after receiving a submission</w:t>
      </w:r>
      <w:r w:rsidRPr="00AE666B">
        <w:rPr>
          <w:spacing w:val="-5"/>
        </w:rPr>
        <w:t xml:space="preserve"> </w:t>
      </w:r>
      <w:r w:rsidRPr="00AE666B">
        <w:t>under</w:t>
      </w:r>
      <w:r w:rsidRPr="00AE666B">
        <w:rPr>
          <w:spacing w:val="-6"/>
        </w:rPr>
        <w:t xml:space="preserve"> </w:t>
      </w:r>
      <w:r w:rsidRPr="00AE666B">
        <w:t>subsection</w:t>
      </w:r>
      <w:r w:rsidRPr="00AE666B">
        <w:rPr>
          <w:spacing w:val="-4"/>
        </w:rPr>
        <w:t xml:space="preserve"> </w:t>
      </w:r>
      <w:r w:rsidRPr="00AE666B">
        <w:t>(1)</w:t>
      </w:r>
      <w:r w:rsidRPr="00AE666B">
        <w:rPr>
          <w:spacing w:val="-5"/>
        </w:rPr>
        <w:t xml:space="preserve"> </w:t>
      </w:r>
      <w:r w:rsidRPr="00AE666B">
        <w:t>may</w:t>
      </w:r>
      <w:r w:rsidRPr="00AE666B">
        <w:rPr>
          <w:spacing w:val="-4"/>
        </w:rPr>
        <w:t xml:space="preserve"> </w:t>
      </w:r>
      <w:r w:rsidRPr="00AE666B">
        <w:t>approve,</w:t>
      </w:r>
      <w:r w:rsidRPr="00AE666B">
        <w:rPr>
          <w:spacing w:val="-6"/>
        </w:rPr>
        <w:t xml:space="preserve"> </w:t>
      </w:r>
      <w:r w:rsidRPr="00AE666B">
        <w:t>or refuse to approve, the appointment of an independent person for a person with disability.</w:t>
      </w:r>
    </w:p>
    <w:p w14:paraId="02468E5C" w14:textId="77777777" w:rsidR="00AF6084" w:rsidRPr="00AE666B" w:rsidRDefault="00AF6084" w:rsidP="00B340FE">
      <w:pPr>
        <w:pStyle w:val="ListParagraph"/>
        <w:numPr>
          <w:ilvl w:val="0"/>
          <w:numId w:val="22"/>
        </w:numPr>
        <w:ind w:left="1985"/>
      </w:pPr>
      <w:r w:rsidRPr="00AE666B">
        <w:t>An approval under</w:t>
      </w:r>
      <w:r w:rsidRPr="00AE666B">
        <w:rPr>
          <w:spacing w:val="-2"/>
        </w:rPr>
        <w:t xml:space="preserve"> </w:t>
      </w:r>
      <w:r w:rsidRPr="00AE666B">
        <w:t>subsection</w:t>
      </w:r>
      <w:r w:rsidRPr="00AE666B">
        <w:rPr>
          <w:spacing w:val="-1"/>
        </w:rPr>
        <w:t xml:space="preserve"> </w:t>
      </w:r>
      <w:r w:rsidRPr="00AE666B">
        <w:t>(5)</w:t>
      </w:r>
      <w:r w:rsidRPr="00AE666B">
        <w:rPr>
          <w:spacing w:val="-2"/>
        </w:rPr>
        <w:t xml:space="preserve"> </w:t>
      </w:r>
      <w:r w:rsidRPr="00AE666B">
        <w:t>may</w:t>
      </w:r>
      <w:r w:rsidRPr="00AE666B">
        <w:rPr>
          <w:spacing w:val="-1"/>
        </w:rPr>
        <w:t xml:space="preserve"> </w:t>
      </w:r>
      <w:r w:rsidRPr="00AE666B">
        <w:t>be</w:t>
      </w:r>
      <w:r w:rsidRPr="00AE666B">
        <w:rPr>
          <w:spacing w:val="-2"/>
        </w:rPr>
        <w:t xml:space="preserve"> </w:t>
      </w:r>
      <w:r w:rsidRPr="00AE666B">
        <w:t>subject to such conditions or limitations as the Senior Practitioner considers appropriate.</w:t>
      </w:r>
    </w:p>
    <w:p w14:paraId="67D01AD7" w14:textId="77777777" w:rsidR="00AF6084" w:rsidRPr="00AE666B" w:rsidRDefault="00AF6084" w:rsidP="00B340FE">
      <w:pPr>
        <w:pStyle w:val="ListParagraph"/>
        <w:numPr>
          <w:ilvl w:val="0"/>
          <w:numId w:val="22"/>
        </w:numPr>
        <w:ind w:left="1985"/>
      </w:pPr>
      <w:r w:rsidRPr="00AE666B">
        <w:t>An appointed program officer must notify the Senior Practitioner if a person with disability who requires the assistance or support of an independent person under this Act –</w:t>
      </w:r>
    </w:p>
    <w:p w14:paraId="35A28585" w14:textId="77777777" w:rsidR="00AF6084" w:rsidRPr="00AE666B" w:rsidRDefault="00AF6084" w:rsidP="00B340FE">
      <w:pPr>
        <w:pStyle w:val="ListParagraph"/>
        <w:numPr>
          <w:ilvl w:val="1"/>
          <w:numId w:val="22"/>
        </w:numPr>
        <w:ind w:left="2552"/>
      </w:pPr>
      <w:r w:rsidRPr="00AE666B">
        <w:t>does not, in the opinion of the appointed program officer, have a person who is suitable to be appointed as an independent person for the person with disability; or</w:t>
      </w:r>
    </w:p>
    <w:p w14:paraId="36E920E0" w14:textId="77777777" w:rsidR="00AF6084" w:rsidRPr="00AE666B" w:rsidRDefault="00AF6084" w:rsidP="00B340FE">
      <w:pPr>
        <w:pStyle w:val="ListParagraph"/>
        <w:numPr>
          <w:ilvl w:val="1"/>
          <w:numId w:val="22"/>
        </w:numPr>
        <w:ind w:left="2552"/>
      </w:pPr>
      <w:r w:rsidRPr="00AE666B">
        <w:t>advises the appointed program officer that they do not consider that the person who is appointed as an independent person for the person with disability is suitable to be so appointed.</w:t>
      </w:r>
    </w:p>
    <w:p w14:paraId="289EF7E2" w14:textId="77777777" w:rsidR="00AF6084" w:rsidRPr="00AE666B" w:rsidRDefault="00AF6084" w:rsidP="00B340FE">
      <w:pPr>
        <w:pStyle w:val="ListParagraph"/>
        <w:numPr>
          <w:ilvl w:val="0"/>
          <w:numId w:val="22"/>
        </w:numPr>
        <w:ind w:left="1985"/>
      </w:pPr>
      <w:r w:rsidRPr="00AE666B">
        <w:t>If the Senior Practitioner receives a notification under subsection (7), the Senior Practitioner</w:t>
      </w:r>
      <w:r w:rsidRPr="00AE666B">
        <w:rPr>
          <w:spacing w:val="40"/>
        </w:rPr>
        <w:t xml:space="preserve"> </w:t>
      </w:r>
      <w:r w:rsidRPr="00AE666B">
        <w:t>must appoint as an independent person for the person with disability such a person who, in the opinion of the Senior Practitioner, is suitable to be so appointed.</w:t>
      </w:r>
    </w:p>
    <w:p w14:paraId="75987004" w14:textId="77777777" w:rsidR="00AF6084" w:rsidRDefault="00AF6084" w:rsidP="00B340FE">
      <w:pPr>
        <w:pStyle w:val="ListParagraph"/>
        <w:numPr>
          <w:ilvl w:val="0"/>
          <w:numId w:val="22"/>
        </w:numPr>
        <w:ind w:left="1985"/>
      </w:pPr>
      <w:r w:rsidRPr="00AE666B">
        <w:t>The Senior Practitioner may revoke or amend</w:t>
      </w:r>
      <w:r w:rsidRPr="00AE666B">
        <w:rPr>
          <w:spacing w:val="80"/>
        </w:rPr>
        <w:t xml:space="preserve"> </w:t>
      </w:r>
      <w:r w:rsidRPr="00AE666B">
        <w:t>the approval of the appointment of an independent person if the Senior Practitioner considers that it is appropriate to do so.</w:t>
      </w:r>
    </w:p>
    <w:p w14:paraId="08F967E2" w14:textId="77777777" w:rsidR="007A4C01" w:rsidRPr="007A4C01" w:rsidRDefault="007A4C01" w:rsidP="007A4C01">
      <w:pPr>
        <w:pStyle w:val="Heading2"/>
        <w:numPr>
          <w:ilvl w:val="0"/>
          <w:numId w:val="0"/>
        </w:numPr>
        <w:ind w:left="567" w:hanging="567"/>
        <w:rPr>
          <w:b w:val="0"/>
          <w:bCs w:val="0"/>
          <w:sz w:val="24"/>
          <w:szCs w:val="24"/>
        </w:rPr>
      </w:pPr>
    </w:p>
    <w:p w14:paraId="527196D2" w14:textId="7CF7C3D8" w:rsidR="00AF6084" w:rsidRPr="00AE666B" w:rsidRDefault="00AF6084" w:rsidP="00920E5C">
      <w:pPr>
        <w:pStyle w:val="Heading3"/>
      </w:pPr>
      <w:bookmarkStart w:id="87" w:name="_Toc169094205"/>
      <w:r w:rsidRPr="00AE666B">
        <w:rPr>
          <w:spacing w:val="-2"/>
        </w:rPr>
        <w:t>Independent</w:t>
      </w:r>
      <w:r w:rsidR="00920E5C" w:rsidRPr="00AE666B">
        <w:t xml:space="preserve"> </w:t>
      </w:r>
      <w:r w:rsidRPr="00AE666B">
        <w:rPr>
          <w:spacing w:val="-2"/>
        </w:rPr>
        <w:t>person</w:t>
      </w:r>
      <w:r w:rsidR="00920E5C" w:rsidRPr="00AE666B">
        <w:t xml:space="preserve"> </w:t>
      </w:r>
      <w:r w:rsidRPr="00AE666B">
        <w:rPr>
          <w:spacing w:val="-6"/>
        </w:rPr>
        <w:t>to</w:t>
      </w:r>
      <w:r w:rsidR="00920E5C" w:rsidRPr="00AE666B">
        <w:t xml:space="preserve"> </w:t>
      </w:r>
      <w:r w:rsidRPr="00AE666B">
        <w:rPr>
          <w:spacing w:val="-2"/>
        </w:rPr>
        <w:t>provide</w:t>
      </w:r>
      <w:r w:rsidR="00920E5C" w:rsidRPr="00AE666B">
        <w:t xml:space="preserve"> </w:t>
      </w:r>
      <w:r w:rsidRPr="00AE666B">
        <w:rPr>
          <w:spacing w:val="-2"/>
        </w:rPr>
        <w:t>explanation</w:t>
      </w:r>
      <w:r w:rsidR="00920E5C" w:rsidRPr="00AE666B">
        <w:t xml:space="preserve"> </w:t>
      </w:r>
      <w:r w:rsidRPr="00AE666B">
        <w:rPr>
          <w:spacing w:val="-6"/>
        </w:rPr>
        <w:t xml:space="preserve">in </w:t>
      </w:r>
      <w:r w:rsidRPr="00AE666B">
        <w:t>respect of restrictive practices</w:t>
      </w:r>
      <w:bookmarkEnd w:id="87"/>
    </w:p>
    <w:p w14:paraId="6AB3E2DC" w14:textId="77777777" w:rsidR="00AF6084" w:rsidRPr="00AE666B" w:rsidRDefault="00AF6084" w:rsidP="00B340FE">
      <w:pPr>
        <w:pStyle w:val="ListParagraph"/>
        <w:numPr>
          <w:ilvl w:val="0"/>
          <w:numId w:val="21"/>
        </w:numPr>
        <w:ind w:left="1985"/>
      </w:pPr>
      <w:r w:rsidRPr="00AE666B">
        <w:t xml:space="preserve">If a disability services provider is granted an authorisation </w:t>
      </w:r>
      <w:r w:rsidRPr="00AE666B">
        <w:lastRenderedPageBreak/>
        <w:t>under Part 7 to use a restrictive practice in relation to a person with disability,</w:t>
      </w:r>
      <w:r w:rsidRPr="00AE666B">
        <w:rPr>
          <w:spacing w:val="40"/>
        </w:rPr>
        <w:t xml:space="preserve"> </w:t>
      </w:r>
      <w:r w:rsidRPr="00AE666B">
        <w:t>the appointed program officer for the disability services provider must ensure that an independent person explains to the person with disability –</w:t>
      </w:r>
    </w:p>
    <w:p w14:paraId="1212F355" w14:textId="77777777" w:rsidR="00AF6084" w:rsidRPr="00AE666B" w:rsidRDefault="00AF6084" w:rsidP="00B340FE">
      <w:pPr>
        <w:pStyle w:val="ListParagraph"/>
        <w:numPr>
          <w:ilvl w:val="1"/>
          <w:numId w:val="21"/>
        </w:numPr>
        <w:ind w:left="2552"/>
      </w:pPr>
      <w:r w:rsidRPr="00AE666B">
        <w:t>the proposed use of the restrictive practice in relation to the person with disability; and</w:t>
      </w:r>
    </w:p>
    <w:p w14:paraId="7C0DBC72" w14:textId="77777777" w:rsidR="00AF6084" w:rsidRPr="00AE666B" w:rsidRDefault="00AF6084" w:rsidP="00B340FE">
      <w:pPr>
        <w:pStyle w:val="ListParagraph"/>
        <w:numPr>
          <w:ilvl w:val="1"/>
          <w:numId w:val="21"/>
        </w:numPr>
        <w:ind w:left="2552"/>
      </w:pPr>
      <w:r w:rsidRPr="00AE666B">
        <w:t>that</w:t>
      </w:r>
      <w:r w:rsidRPr="00AE666B">
        <w:rPr>
          <w:spacing w:val="40"/>
        </w:rPr>
        <w:t xml:space="preserve"> </w:t>
      </w:r>
      <w:r w:rsidRPr="00AE666B">
        <w:t>the</w:t>
      </w:r>
      <w:r w:rsidRPr="00AE666B">
        <w:rPr>
          <w:spacing w:val="40"/>
        </w:rPr>
        <w:t xml:space="preserve"> </w:t>
      </w:r>
      <w:r w:rsidRPr="00AE666B">
        <w:t>person</w:t>
      </w:r>
      <w:r w:rsidRPr="00AE666B">
        <w:rPr>
          <w:spacing w:val="40"/>
        </w:rPr>
        <w:t xml:space="preserve"> </w:t>
      </w:r>
      <w:r w:rsidRPr="00AE666B">
        <w:t>may</w:t>
      </w:r>
      <w:r w:rsidRPr="00AE666B">
        <w:rPr>
          <w:spacing w:val="40"/>
        </w:rPr>
        <w:t xml:space="preserve"> </w:t>
      </w:r>
      <w:r w:rsidRPr="00AE666B">
        <w:t>apply</w:t>
      </w:r>
      <w:r w:rsidRPr="00AE666B">
        <w:rPr>
          <w:spacing w:val="40"/>
        </w:rPr>
        <w:t xml:space="preserve"> </w:t>
      </w:r>
      <w:r w:rsidRPr="00AE666B">
        <w:t>under</w:t>
      </w:r>
      <w:r w:rsidRPr="00AE666B">
        <w:rPr>
          <w:spacing w:val="80"/>
        </w:rPr>
        <w:t xml:space="preserve"> </w:t>
      </w:r>
      <w:r w:rsidRPr="00AE666B">
        <w:t>section</w:t>
      </w:r>
      <w:r w:rsidRPr="00AE666B">
        <w:rPr>
          <w:spacing w:val="-2"/>
        </w:rPr>
        <w:t xml:space="preserve"> </w:t>
      </w:r>
      <w:r w:rsidRPr="00AE666B">
        <w:t>54 for a review, amendment or revocation of the authorisation to use the restrictive practice in relation to that person with disability; and</w:t>
      </w:r>
    </w:p>
    <w:p w14:paraId="360366F0" w14:textId="77777777" w:rsidR="00AF6084" w:rsidRPr="00AE666B" w:rsidRDefault="00AF6084" w:rsidP="00B340FE">
      <w:pPr>
        <w:pStyle w:val="ListParagraph"/>
        <w:numPr>
          <w:ilvl w:val="1"/>
          <w:numId w:val="21"/>
        </w:numPr>
        <w:ind w:left="2552"/>
      </w:pPr>
      <w:r w:rsidRPr="00AE666B">
        <w:t>that the person may apply for a review under Part</w:t>
      </w:r>
      <w:r w:rsidRPr="00AE666B">
        <w:rPr>
          <w:spacing w:val="-5"/>
        </w:rPr>
        <w:t xml:space="preserve"> </w:t>
      </w:r>
      <w:r w:rsidRPr="00AE666B">
        <w:t>13 of a decision of the Senior Practitioner to grant an authorisation for the</w:t>
      </w:r>
      <w:r w:rsidRPr="00AE666B">
        <w:rPr>
          <w:spacing w:val="-3"/>
        </w:rPr>
        <w:t xml:space="preserve"> </w:t>
      </w:r>
      <w:r w:rsidRPr="00AE666B">
        <w:t>use of a restrictive practice</w:t>
      </w:r>
      <w:r w:rsidRPr="00AE666B">
        <w:rPr>
          <w:spacing w:val="-3"/>
        </w:rPr>
        <w:t xml:space="preserve"> </w:t>
      </w:r>
      <w:r w:rsidRPr="00AE666B">
        <w:t>in relation to that person with disability.</w:t>
      </w:r>
    </w:p>
    <w:p w14:paraId="3B90D30A" w14:textId="77777777" w:rsidR="00AF6084" w:rsidRPr="00AE666B" w:rsidRDefault="00AF6084" w:rsidP="00B340FE">
      <w:pPr>
        <w:pStyle w:val="ListParagraph"/>
        <w:numPr>
          <w:ilvl w:val="0"/>
          <w:numId w:val="21"/>
        </w:numPr>
        <w:ind w:left="1985"/>
      </w:pPr>
      <w:r w:rsidRPr="00AE666B">
        <w:t>Subject to subsection (3), if a disability services provider proposes to change a behaviour support plan for a person with disability, an appointed program officer for the disability services provider must ensure that an independent person explains to the person for whom the behaviour support plan was prepared –</w:t>
      </w:r>
    </w:p>
    <w:p w14:paraId="3DFCF5E8" w14:textId="77777777" w:rsidR="00AF6084" w:rsidRPr="00AE666B" w:rsidRDefault="00AF6084" w:rsidP="00B340FE">
      <w:pPr>
        <w:pStyle w:val="ListParagraph"/>
        <w:numPr>
          <w:ilvl w:val="1"/>
          <w:numId w:val="21"/>
        </w:numPr>
        <w:ind w:left="2552"/>
      </w:pPr>
      <w:r w:rsidRPr="00AE666B">
        <w:t>the</w:t>
      </w:r>
      <w:r w:rsidRPr="00AE666B">
        <w:rPr>
          <w:spacing w:val="-8"/>
        </w:rPr>
        <w:t xml:space="preserve"> </w:t>
      </w:r>
      <w:r w:rsidRPr="00AE666B">
        <w:t>details</w:t>
      </w:r>
      <w:r w:rsidRPr="00AE666B">
        <w:rPr>
          <w:spacing w:val="-3"/>
        </w:rPr>
        <w:t xml:space="preserve"> </w:t>
      </w:r>
      <w:r w:rsidRPr="00AE666B">
        <w:t>of</w:t>
      </w:r>
      <w:r w:rsidRPr="00AE666B">
        <w:rPr>
          <w:spacing w:val="-7"/>
        </w:rPr>
        <w:t xml:space="preserve"> </w:t>
      </w:r>
      <w:r w:rsidRPr="00AE666B">
        <w:t>those</w:t>
      </w:r>
      <w:r w:rsidRPr="00AE666B">
        <w:rPr>
          <w:spacing w:val="-4"/>
        </w:rPr>
        <w:t xml:space="preserve"> </w:t>
      </w:r>
      <w:r w:rsidRPr="00AE666B">
        <w:t>changes;</w:t>
      </w:r>
      <w:r w:rsidRPr="00AE666B">
        <w:rPr>
          <w:spacing w:val="-3"/>
        </w:rPr>
        <w:t xml:space="preserve"> </w:t>
      </w:r>
      <w:r w:rsidRPr="00AE666B">
        <w:rPr>
          <w:spacing w:val="-5"/>
        </w:rPr>
        <w:t>and</w:t>
      </w:r>
    </w:p>
    <w:p w14:paraId="4551EE4B" w14:textId="77777777" w:rsidR="00AF6084" w:rsidRPr="00AE666B" w:rsidRDefault="00AF6084" w:rsidP="00B340FE">
      <w:pPr>
        <w:pStyle w:val="ListParagraph"/>
        <w:numPr>
          <w:ilvl w:val="1"/>
          <w:numId w:val="21"/>
        </w:numPr>
        <w:ind w:left="2552"/>
      </w:pPr>
      <w:r w:rsidRPr="00AE666B">
        <w:t>if those changes involve the inclusion of a more restrictive type or use of restrictive practice, any matter related to the inclusion of the restrictive practice.</w:t>
      </w:r>
    </w:p>
    <w:p w14:paraId="732F995F" w14:textId="77777777" w:rsidR="00AF6084" w:rsidRPr="00AE666B" w:rsidRDefault="00AF6084" w:rsidP="00B340FE">
      <w:pPr>
        <w:pStyle w:val="ListParagraph"/>
        <w:numPr>
          <w:ilvl w:val="0"/>
          <w:numId w:val="21"/>
        </w:numPr>
        <w:ind w:left="1985"/>
      </w:pPr>
      <w:r w:rsidRPr="00AE666B">
        <w:t>Subsection (2) does not apply in respect of proposed</w:t>
      </w:r>
      <w:r w:rsidRPr="00AE666B">
        <w:rPr>
          <w:spacing w:val="40"/>
        </w:rPr>
        <w:t xml:space="preserve"> </w:t>
      </w:r>
      <w:r w:rsidRPr="00AE666B">
        <w:t>changes</w:t>
      </w:r>
      <w:r w:rsidRPr="00AE666B">
        <w:rPr>
          <w:spacing w:val="40"/>
        </w:rPr>
        <w:t xml:space="preserve"> </w:t>
      </w:r>
      <w:r w:rsidRPr="00AE666B">
        <w:t>to</w:t>
      </w:r>
      <w:r w:rsidRPr="00AE666B">
        <w:rPr>
          <w:spacing w:val="40"/>
        </w:rPr>
        <w:t xml:space="preserve"> </w:t>
      </w:r>
      <w:r w:rsidRPr="00AE666B">
        <w:t>a</w:t>
      </w:r>
      <w:r w:rsidRPr="00AE666B">
        <w:rPr>
          <w:spacing w:val="40"/>
        </w:rPr>
        <w:t xml:space="preserve"> </w:t>
      </w:r>
      <w:r w:rsidRPr="00AE666B">
        <w:t>behaviour</w:t>
      </w:r>
      <w:r w:rsidRPr="00AE666B">
        <w:rPr>
          <w:spacing w:val="40"/>
        </w:rPr>
        <w:t xml:space="preserve"> </w:t>
      </w:r>
      <w:r w:rsidRPr="00AE666B">
        <w:t>support</w:t>
      </w:r>
      <w:r w:rsidRPr="00AE666B">
        <w:rPr>
          <w:spacing w:val="40"/>
        </w:rPr>
        <w:t xml:space="preserve"> </w:t>
      </w:r>
      <w:r w:rsidRPr="00AE666B">
        <w:t>plan if –</w:t>
      </w:r>
    </w:p>
    <w:p w14:paraId="041BC175" w14:textId="77777777" w:rsidR="00AF6084" w:rsidRPr="00AE666B" w:rsidRDefault="00AF6084" w:rsidP="00B340FE">
      <w:pPr>
        <w:pStyle w:val="ListParagraph"/>
        <w:numPr>
          <w:ilvl w:val="1"/>
          <w:numId w:val="21"/>
        </w:numPr>
        <w:ind w:left="2552"/>
      </w:pPr>
      <w:r w:rsidRPr="00AE666B">
        <w:t>it is not proposed, as a result of the review,</w:t>
      </w:r>
      <w:r w:rsidRPr="00AE666B">
        <w:rPr>
          <w:spacing w:val="-3"/>
        </w:rPr>
        <w:t xml:space="preserve"> </w:t>
      </w:r>
      <w:r w:rsidRPr="00AE666B">
        <w:t>that</w:t>
      </w:r>
      <w:r w:rsidRPr="00AE666B">
        <w:rPr>
          <w:spacing w:val="-2"/>
        </w:rPr>
        <w:t xml:space="preserve"> </w:t>
      </w:r>
      <w:r w:rsidRPr="00AE666B">
        <w:t>a</w:t>
      </w:r>
      <w:r w:rsidRPr="00AE666B">
        <w:rPr>
          <w:spacing w:val="-3"/>
        </w:rPr>
        <w:t xml:space="preserve"> </w:t>
      </w:r>
      <w:r w:rsidRPr="00AE666B">
        <w:t>more</w:t>
      </w:r>
      <w:r w:rsidRPr="00AE666B">
        <w:rPr>
          <w:spacing w:val="-3"/>
        </w:rPr>
        <w:t xml:space="preserve"> </w:t>
      </w:r>
      <w:r w:rsidRPr="00AE666B">
        <w:t>restrictive</w:t>
      </w:r>
      <w:r w:rsidRPr="00AE666B">
        <w:rPr>
          <w:spacing w:val="-3"/>
        </w:rPr>
        <w:t xml:space="preserve"> </w:t>
      </w:r>
      <w:r w:rsidRPr="00AE666B">
        <w:t>type</w:t>
      </w:r>
      <w:r w:rsidRPr="00AE666B">
        <w:rPr>
          <w:spacing w:val="-3"/>
        </w:rPr>
        <w:t xml:space="preserve"> </w:t>
      </w:r>
      <w:r w:rsidRPr="00AE666B">
        <w:t>or</w:t>
      </w:r>
      <w:r w:rsidRPr="00AE666B">
        <w:rPr>
          <w:spacing w:val="-3"/>
        </w:rPr>
        <w:t xml:space="preserve"> </w:t>
      </w:r>
      <w:r w:rsidRPr="00AE666B">
        <w:t>use of restrictive practice be included in the behaviour support plan; and</w:t>
      </w:r>
    </w:p>
    <w:p w14:paraId="37D9675E" w14:textId="77777777" w:rsidR="00AF6084" w:rsidRPr="00AE666B" w:rsidRDefault="00AF6084" w:rsidP="00B340FE">
      <w:pPr>
        <w:pStyle w:val="ListParagraph"/>
        <w:numPr>
          <w:ilvl w:val="1"/>
          <w:numId w:val="21"/>
        </w:numPr>
        <w:ind w:left="2552"/>
      </w:pPr>
      <w:r w:rsidRPr="00AE666B">
        <w:t>the person for whom the behaviour support plan was prepared has had the plan reviewed by the disability services provider or a behaviour support practitioner in the last 12 months; and</w:t>
      </w:r>
    </w:p>
    <w:p w14:paraId="2A5F4E07" w14:textId="77777777" w:rsidR="00AF6084" w:rsidRPr="00AE666B" w:rsidRDefault="00AF6084" w:rsidP="00B340FE">
      <w:pPr>
        <w:pStyle w:val="ListParagraph"/>
        <w:numPr>
          <w:ilvl w:val="1"/>
          <w:numId w:val="21"/>
        </w:numPr>
        <w:ind w:left="2552"/>
      </w:pPr>
      <w:r w:rsidRPr="00AE666B">
        <w:t>during that review, an independent</w:t>
      </w:r>
      <w:r w:rsidRPr="00AE666B">
        <w:rPr>
          <w:spacing w:val="40"/>
        </w:rPr>
        <w:t xml:space="preserve"> </w:t>
      </w:r>
      <w:r w:rsidRPr="00AE666B">
        <w:t>person was available in accordance with this section.</w:t>
      </w:r>
    </w:p>
    <w:p w14:paraId="254123F5" w14:textId="77777777" w:rsidR="00AF6084" w:rsidRPr="00AE666B" w:rsidRDefault="00AF6084" w:rsidP="00B340FE">
      <w:pPr>
        <w:pStyle w:val="ListParagraph"/>
        <w:numPr>
          <w:ilvl w:val="0"/>
          <w:numId w:val="21"/>
        </w:numPr>
        <w:ind w:left="1985"/>
      </w:pPr>
      <w:r w:rsidRPr="00AE666B">
        <w:t xml:space="preserve">An independent person for a person with disability must notify the Senior Practitioner if the independent person </w:t>
      </w:r>
      <w:r w:rsidRPr="00AE666B">
        <w:lastRenderedPageBreak/>
        <w:t>considers that –</w:t>
      </w:r>
    </w:p>
    <w:p w14:paraId="4F0D376F" w14:textId="77777777" w:rsidR="00AF6084" w:rsidRPr="00AE666B" w:rsidRDefault="00AF6084" w:rsidP="00B340FE">
      <w:pPr>
        <w:pStyle w:val="ListParagraph"/>
        <w:numPr>
          <w:ilvl w:val="1"/>
          <w:numId w:val="21"/>
        </w:numPr>
        <w:ind w:left="2552"/>
      </w:pPr>
      <w:r w:rsidRPr="00AE666B">
        <w:t>the person with disability is not able to understand a proposal to use a restrictive practice; or</w:t>
      </w:r>
    </w:p>
    <w:p w14:paraId="49147776" w14:textId="77777777" w:rsidR="00AF6084" w:rsidRPr="00AE666B" w:rsidRDefault="00AF6084" w:rsidP="00B340FE">
      <w:pPr>
        <w:pStyle w:val="ListParagraph"/>
        <w:numPr>
          <w:ilvl w:val="1"/>
          <w:numId w:val="21"/>
        </w:numPr>
        <w:ind w:left="2552"/>
      </w:pPr>
      <w:r w:rsidRPr="00AE666B">
        <w:t>the requirements of this Act or any relevant</w:t>
      </w:r>
      <w:r w:rsidRPr="00AE666B">
        <w:rPr>
          <w:spacing w:val="-3"/>
        </w:rPr>
        <w:t xml:space="preserve"> </w:t>
      </w:r>
      <w:r w:rsidRPr="00AE666B">
        <w:t>requirements</w:t>
      </w:r>
      <w:r w:rsidRPr="00AE666B">
        <w:rPr>
          <w:spacing w:val="-2"/>
        </w:rPr>
        <w:t xml:space="preserve"> </w:t>
      </w:r>
      <w:r w:rsidRPr="00AE666B">
        <w:t>of</w:t>
      </w:r>
      <w:r w:rsidRPr="00AE666B">
        <w:rPr>
          <w:spacing w:val="-4"/>
        </w:rPr>
        <w:t xml:space="preserve"> </w:t>
      </w:r>
      <w:r w:rsidRPr="00AE666B">
        <w:t>the</w:t>
      </w:r>
      <w:r w:rsidRPr="00AE666B">
        <w:rPr>
          <w:spacing w:val="-4"/>
        </w:rPr>
        <w:t xml:space="preserve"> </w:t>
      </w:r>
      <w:r w:rsidRPr="00AE666B">
        <w:t>NDIS</w:t>
      </w:r>
      <w:r w:rsidRPr="00AE666B">
        <w:rPr>
          <w:spacing w:val="-4"/>
        </w:rPr>
        <w:t xml:space="preserve"> </w:t>
      </w:r>
      <w:r w:rsidRPr="00AE666B">
        <w:t>Act</w:t>
      </w:r>
      <w:r w:rsidRPr="00AE666B">
        <w:rPr>
          <w:spacing w:val="-2"/>
        </w:rPr>
        <w:t xml:space="preserve"> </w:t>
      </w:r>
      <w:r w:rsidRPr="00AE666B">
        <w:t>or NDIS</w:t>
      </w:r>
      <w:r w:rsidRPr="00AE666B">
        <w:rPr>
          <w:spacing w:val="-2"/>
        </w:rPr>
        <w:t xml:space="preserve"> </w:t>
      </w:r>
      <w:r w:rsidRPr="00AE666B">
        <w:t>Rules</w:t>
      </w:r>
      <w:r w:rsidRPr="00AE666B">
        <w:rPr>
          <w:spacing w:val="-1"/>
        </w:rPr>
        <w:t xml:space="preserve"> </w:t>
      </w:r>
      <w:r w:rsidRPr="00AE666B">
        <w:t>are</w:t>
      </w:r>
      <w:r w:rsidRPr="00AE666B">
        <w:rPr>
          <w:spacing w:val="-6"/>
        </w:rPr>
        <w:t xml:space="preserve"> </w:t>
      </w:r>
      <w:r w:rsidRPr="00AE666B">
        <w:t>not</w:t>
      </w:r>
      <w:r w:rsidRPr="00AE666B">
        <w:rPr>
          <w:spacing w:val="-1"/>
        </w:rPr>
        <w:t xml:space="preserve"> </w:t>
      </w:r>
      <w:r w:rsidRPr="00AE666B">
        <w:t>being</w:t>
      </w:r>
      <w:r w:rsidRPr="00AE666B">
        <w:rPr>
          <w:spacing w:val="-1"/>
        </w:rPr>
        <w:t xml:space="preserve"> </w:t>
      </w:r>
      <w:r w:rsidRPr="00AE666B">
        <w:t>complied</w:t>
      </w:r>
      <w:r w:rsidRPr="00AE666B">
        <w:rPr>
          <w:spacing w:val="-1"/>
        </w:rPr>
        <w:t xml:space="preserve"> </w:t>
      </w:r>
      <w:r w:rsidRPr="00AE666B">
        <w:t>with.</w:t>
      </w:r>
    </w:p>
    <w:p w14:paraId="10EAF898" w14:textId="77777777" w:rsidR="00B04FBF" w:rsidRPr="00AE666B" w:rsidRDefault="00B04FBF" w:rsidP="000F3CFE">
      <w:pPr>
        <w:rPr>
          <w:sz w:val="28"/>
          <w:szCs w:val="28"/>
        </w:rPr>
      </w:pPr>
      <w:r w:rsidRPr="00AE666B">
        <w:br w:type="page"/>
      </w:r>
    </w:p>
    <w:p w14:paraId="464FC66A" w14:textId="628484E4" w:rsidR="00AF6084" w:rsidRPr="00AE666B" w:rsidRDefault="00AF6084" w:rsidP="000F3CFE">
      <w:pPr>
        <w:pStyle w:val="Heading1"/>
      </w:pPr>
      <w:bookmarkStart w:id="88" w:name="_Toc169094206"/>
      <w:r w:rsidRPr="00AE666B">
        <w:lastRenderedPageBreak/>
        <w:t>PART</w:t>
      </w:r>
      <w:r w:rsidRPr="00AE666B">
        <w:rPr>
          <w:spacing w:val="-8"/>
        </w:rPr>
        <w:t xml:space="preserve"> </w:t>
      </w:r>
      <w:r w:rsidRPr="00AE666B">
        <w:t>10</w:t>
      </w:r>
      <w:r w:rsidRPr="00AE666B">
        <w:rPr>
          <w:spacing w:val="-2"/>
        </w:rPr>
        <w:t xml:space="preserve"> </w:t>
      </w:r>
      <w:r w:rsidRPr="00AE666B">
        <w:t>–</w:t>
      </w:r>
      <w:r w:rsidRPr="00AE666B">
        <w:rPr>
          <w:spacing w:val="-6"/>
        </w:rPr>
        <w:t xml:space="preserve"> </w:t>
      </w:r>
      <w:r w:rsidRPr="00AE666B">
        <w:t>COMMUNITY</w:t>
      </w:r>
      <w:r w:rsidRPr="00AE666B">
        <w:rPr>
          <w:spacing w:val="-7"/>
        </w:rPr>
        <w:t xml:space="preserve"> </w:t>
      </w:r>
      <w:r w:rsidRPr="00AE666B">
        <w:t>VISITOR</w:t>
      </w:r>
      <w:r w:rsidRPr="00AE666B">
        <w:rPr>
          <w:spacing w:val="-3"/>
        </w:rPr>
        <w:t xml:space="preserve"> </w:t>
      </w:r>
      <w:r w:rsidRPr="00AE666B">
        <w:rPr>
          <w:spacing w:val="-2"/>
        </w:rPr>
        <w:t>SCHEME</w:t>
      </w:r>
      <w:bookmarkEnd w:id="88"/>
    </w:p>
    <w:p w14:paraId="3FC0B28F" w14:textId="77777777" w:rsidR="007A4C01" w:rsidRPr="007A4C01" w:rsidRDefault="007A4C01" w:rsidP="007A4C01">
      <w:pPr>
        <w:pStyle w:val="Heading2"/>
        <w:numPr>
          <w:ilvl w:val="0"/>
          <w:numId w:val="0"/>
        </w:numPr>
        <w:ind w:left="567" w:hanging="567"/>
        <w:rPr>
          <w:b w:val="0"/>
          <w:bCs w:val="0"/>
          <w:sz w:val="24"/>
          <w:szCs w:val="24"/>
        </w:rPr>
      </w:pPr>
    </w:p>
    <w:p w14:paraId="0ABEDB77" w14:textId="77777777" w:rsidR="00AF6084" w:rsidRPr="00AE666B" w:rsidRDefault="00AF6084" w:rsidP="00920E5C">
      <w:pPr>
        <w:pStyle w:val="Heading3"/>
      </w:pPr>
      <w:bookmarkStart w:id="89" w:name="_Toc169094207"/>
      <w:r w:rsidRPr="00AE666B">
        <w:t>Community</w:t>
      </w:r>
      <w:r w:rsidRPr="00AE666B">
        <w:rPr>
          <w:spacing w:val="-8"/>
        </w:rPr>
        <w:t xml:space="preserve"> </w:t>
      </w:r>
      <w:r w:rsidRPr="00AE666B">
        <w:t>visitor</w:t>
      </w:r>
      <w:r w:rsidRPr="00AE666B">
        <w:rPr>
          <w:spacing w:val="-7"/>
        </w:rPr>
        <w:t xml:space="preserve"> </w:t>
      </w:r>
      <w:r w:rsidRPr="00AE666B">
        <w:rPr>
          <w:spacing w:val="-2"/>
        </w:rPr>
        <w:t>scheme</w:t>
      </w:r>
      <w:bookmarkEnd w:id="89"/>
    </w:p>
    <w:p w14:paraId="56F62A96" w14:textId="77777777" w:rsidR="00AF6084" w:rsidRPr="00AE666B" w:rsidRDefault="00AF6084" w:rsidP="00B340FE">
      <w:pPr>
        <w:pStyle w:val="ListParagraph"/>
        <w:numPr>
          <w:ilvl w:val="0"/>
          <w:numId w:val="20"/>
        </w:numPr>
        <w:ind w:left="1985"/>
      </w:pPr>
      <w:r w:rsidRPr="00AE666B">
        <w:t>The regulations may establish a scheme for a community visitor or visitors.</w:t>
      </w:r>
    </w:p>
    <w:p w14:paraId="3CCCABD6" w14:textId="77777777" w:rsidR="00AF6084" w:rsidRPr="00AE666B" w:rsidRDefault="00AF6084" w:rsidP="00B340FE">
      <w:pPr>
        <w:pStyle w:val="ListParagraph"/>
        <w:numPr>
          <w:ilvl w:val="0"/>
          <w:numId w:val="20"/>
        </w:numPr>
        <w:ind w:left="1985"/>
      </w:pPr>
      <w:r w:rsidRPr="00AE666B">
        <w:t>Without</w:t>
      </w:r>
      <w:r w:rsidRPr="00AE666B">
        <w:rPr>
          <w:spacing w:val="-1"/>
        </w:rPr>
        <w:t xml:space="preserve"> </w:t>
      </w:r>
      <w:r w:rsidRPr="00AE666B">
        <w:t>limiting</w:t>
      </w:r>
      <w:r w:rsidRPr="00AE666B">
        <w:rPr>
          <w:spacing w:val="-3"/>
        </w:rPr>
        <w:t xml:space="preserve"> </w:t>
      </w:r>
      <w:r w:rsidRPr="00AE666B">
        <w:t>the</w:t>
      </w:r>
      <w:r w:rsidRPr="00AE666B">
        <w:rPr>
          <w:spacing w:val="-4"/>
        </w:rPr>
        <w:t xml:space="preserve"> </w:t>
      </w:r>
      <w:r w:rsidRPr="00AE666B">
        <w:t>generality</w:t>
      </w:r>
      <w:r w:rsidRPr="00AE666B">
        <w:rPr>
          <w:spacing w:val="-1"/>
        </w:rPr>
        <w:t xml:space="preserve"> </w:t>
      </w:r>
      <w:r w:rsidRPr="00AE666B">
        <w:t>of</w:t>
      </w:r>
      <w:r w:rsidRPr="00AE666B">
        <w:rPr>
          <w:spacing w:val="-4"/>
        </w:rPr>
        <w:t xml:space="preserve"> </w:t>
      </w:r>
      <w:r w:rsidRPr="00AE666B">
        <w:t>subsection</w:t>
      </w:r>
      <w:r w:rsidRPr="00AE666B">
        <w:rPr>
          <w:spacing w:val="-3"/>
        </w:rPr>
        <w:t xml:space="preserve"> </w:t>
      </w:r>
      <w:r w:rsidRPr="00AE666B">
        <w:t>(1), the</w:t>
      </w:r>
      <w:r w:rsidRPr="00AE666B">
        <w:rPr>
          <w:spacing w:val="-6"/>
        </w:rPr>
        <w:t xml:space="preserve"> </w:t>
      </w:r>
      <w:r w:rsidRPr="00AE666B">
        <w:t>regulations</w:t>
      </w:r>
      <w:r w:rsidRPr="00AE666B">
        <w:rPr>
          <w:spacing w:val="-5"/>
        </w:rPr>
        <w:t xml:space="preserve"> </w:t>
      </w:r>
      <w:r w:rsidRPr="00AE666B">
        <w:t>may</w:t>
      </w:r>
      <w:r w:rsidRPr="00AE666B">
        <w:rPr>
          <w:spacing w:val="-4"/>
        </w:rPr>
        <w:t xml:space="preserve"> </w:t>
      </w:r>
      <w:r w:rsidRPr="00AE666B">
        <w:t>make</w:t>
      </w:r>
      <w:r w:rsidRPr="00AE666B">
        <w:rPr>
          <w:spacing w:val="-6"/>
        </w:rPr>
        <w:t xml:space="preserve"> </w:t>
      </w:r>
      <w:r w:rsidRPr="00AE666B">
        <w:t>provision</w:t>
      </w:r>
      <w:r w:rsidRPr="00AE666B">
        <w:rPr>
          <w:spacing w:val="-4"/>
        </w:rPr>
        <w:t xml:space="preserve"> </w:t>
      </w:r>
      <w:r w:rsidRPr="00AE666B">
        <w:t>in</w:t>
      </w:r>
      <w:r w:rsidRPr="00AE666B">
        <w:rPr>
          <w:spacing w:val="-4"/>
        </w:rPr>
        <w:t xml:space="preserve"> </w:t>
      </w:r>
      <w:r w:rsidRPr="00AE666B">
        <w:t>relation</w:t>
      </w:r>
      <w:r w:rsidRPr="00AE666B">
        <w:rPr>
          <w:spacing w:val="-4"/>
        </w:rPr>
        <w:t xml:space="preserve"> </w:t>
      </w:r>
      <w:r w:rsidRPr="00AE666B">
        <w:t>to the following:</w:t>
      </w:r>
    </w:p>
    <w:p w14:paraId="12E90770" w14:textId="77777777" w:rsidR="00AF6084" w:rsidRPr="00AE666B" w:rsidRDefault="00AF6084" w:rsidP="00B340FE">
      <w:pPr>
        <w:pStyle w:val="ListParagraph"/>
        <w:numPr>
          <w:ilvl w:val="1"/>
          <w:numId w:val="20"/>
        </w:numPr>
        <w:ind w:left="2552"/>
      </w:pPr>
      <w:r w:rsidRPr="00AE666B">
        <w:t>the selection, appointment and removal</w:t>
      </w:r>
      <w:r w:rsidRPr="00AE666B">
        <w:rPr>
          <w:spacing w:val="40"/>
        </w:rPr>
        <w:t xml:space="preserve"> </w:t>
      </w:r>
      <w:r w:rsidRPr="00AE666B">
        <w:t>of community visitors;</w:t>
      </w:r>
    </w:p>
    <w:p w14:paraId="10CF0D3C" w14:textId="77777777" w:rsidR="00AF6084" w:rsidRPr="00AE666B" w:rsidRDefault="00AF6084" w:rsidP="00B340FE">
      <w:pPr>
        <w:pStyle w:val="ListParagraph"/>
        <w:numPr>
          <w:ilvl w:val="1"/>
          <w:numId w:val="20"/>
        </w:numPr>
        <w:ind w:left="2552"/>
      </w:pPr>
      <w:r w:rsidRPr="00AE666B">
        <w:t>conferring functions and powers on community visitors;</w:t>
      </w:r>
    </w:p>
    <w:p w14:paraId="723B7D74" w14:textId="77777777" w:rsidR="00AF6084" w:rsidRPr="00AE666B" w:rsidRDefault="00AF6084" w:rsidP="00B340FE">
      <w:pPr>
        <w:pStyle w:val="ListParagraph"/>
        <w:numPr>
          <w:ilvl w:val="1"/>
          <w:numId w:val="20"/>
        </w:numPr>
        <w:ind w:left="2552"/>
      </w:pPr>
      <w:r w:rsidRPr="00AE666B">
        <w:t xml:space="preserve">providing for the delegation of the functions and powers of community </w:t>
      </w:r>
      <w:r w:rsidRPr="00AE666B">
        <w:rPr>
          <w:spacing w:val="-2"/>
        </w:rPr>
        <w:t>visitors;</w:t>
      </w:r>
    </w:p>
    <w:p w14:paraId="6F48AFFE" w14:textId="77777777" w:rsidR="00AF6084" w:rsidRPr="00AE666B" w:rsidRDefault="00AF6084" w:rsidP="00B340FE">
      <w:pPr>
        <w:pStyle w:val="ListParagraph"/>
        <w:numPr>
          <w:ilvl w:val="1"/>
          <w:numId w:val="20"/>
        </w:numPr>
        <w:ind w:left="2552"/>
      </w:pPr>
      <w:r w:rsidRPr="00AE666B">
        <w:t>requiring reports to be provided to the Minister on the operation of the community visitor scheme during a specified period, and requiring such reports to be laid before Parliament.</w:t>
      </w:r>
    </w:p>
    <w:p w14:paraId="0836A040" w14:textId="77777777" w:rsidR="00B04FBF" w:rsidRPr="00AE666B" w:rsidRDefault="00B04FBF" w:rsidP="000F3CFE">
      <w:pPr>
        <w:rPr>
          <w:sz w:val="28"/>
          <w:szCs w:val="28"/>
        </w:rPr>
      </w:pPr>
      <w:r w:rsidRPr="00AE666B">
        <w:br w:type="page"/>
      </w:r>
    </w:p>
    <w:p w14:paraId="2864F2B2" w14:textId="214FA9ED" w:rsidR="00AF6084" w:rsidRPr="00AE666B" w:rsidRDefault="00AF6084" w:rsidP="000F3CFE">
      <w:pPr>
        <w:pStyle w:val="Heading1"/>
      </w:pPr>
      <w:bookmarkStart w:id="90" w:name="_Toc169094208"/>
      <w:r w:rsidRPr="00AE666B">
        <w:lastRenderedPageBreak/>
        <w:t>PART</w:t>
      </w:r>
      <w:r w:rsidRPr="00AE666B">
        <w:rPr>
          <w:spacing w:val="-5"/>
        </w:rPr>
        <w:t xml:space="preserve"> </w:t>
      </w:r>
      <w:r w:rsidRPr="00AE666B">
        <w:t>11 –</w:t>
      </w:r>
      <w:r w:rsidRPr="00AE666B">
        <w:rPr>
          <w:spacing w:val="-3"/>
        </w:rPr>
        <w:t xml:space="preserve"> </w:t>
      </w:r>
      <w:r w:rsidRPr="00AE666B">
        <w:rPr>
          <w:spacing w:val="-2"/>
        </w:rPr>
        <w:t>FUNDING</w:t>
      </w:r>
      <w:bookmarkEnd w:id="90"/>
    </w:p>
    <w:p w14:paraId="161308D9" w14:textId="77777777" w:rsidR="007A4C01" w:rsidRPr="007A4C01" w:rsidRDefault="007A4C01" w:rsidP="007A4C01">
      <w:pPr>
        <w:pStyle w:val="Heading2"/>
        <w:numPr>
          <w:ilvl w:val="0"/>
          <w:numId w:val="0"/>
        </w:numPr>
        <w:ind w:left="567" w:hanging="567"/>
        <w:rPr>
          <w:b w:val="0"/>
          <w:bCs w:val="0"/>
          <w:sz w:val="24"/>
          <w:szCs w:val="24"/>
        </w:rPr>
      </w:pPr>
    </w:p>
    <w:p w14:paraId="1D1EB228" w14:textId="77777777" w:rsidR="00AF6084" w:rsidRPr="00AE666B" w:rsidRDefault="00AF6084" w:rsidP="00920E5C">
      <w:pPr>
        <w:pStyle w:val="Heading3"/>
      </w:pPr>
      <w:bookmarkStart w:id="91" w:name="_Toc169094209"/>
      <w:r w:rsidRPr="00AE666B">
        <w:t xml:space="preserve">Grants of financial assistance to promote objects of </w:t>
      </w:r>
      <w:r w:rsidRPr="00AE666B">
        <w:rPr>
          <w:spacing w:val="-4"/>
        </w:rPr>
        <w:t>Act</w:t>
      </w:r>
      <w:bookmarkEnd w:id="91"/>
    </w:p>
    <w:p w14:paraId="3DA56F90" w14:textId="77777777" w:rsidR="00AF6084" w:rsidRPr="00AE666B" w:rsidRDefault="00AF6084" w:rsidP="00B340FE">
      <w:pPr>
        <w:pStyle w:val="ListParagraph"/>
        <w:numPr>
          <w:ilvl w:val="0"/>
          <w:numId w:val="19"/>
        </w:numPr>
        <w:ind w:left="1985"/>
      </w:pPr>
      <w:r w:rsidRPr="00AE666B">
        <w:t xml:space="preserve">The Minister may grant financial assistance for any purpose consistent with the objects of this </w:t>
      </w:r>
      <w:r w:rsidRPr="00AE666B">
        <w:rPr>
          <w:spacing w:val="-4"/>
        </w:rPr>
        <w:t>Act.</w:t>
      </w:r>
    </w:p>
    <w:p w14:paraId="0EB5C8A6" w14:textId="77777777" w:rsidR="00AF6084" w:rsidRPr="00AE666B" w:rsidRDefault="00AF6084" w:rsidP="00B340FE">
      <w:pPr>
        <w:pStyle w:val="ListParagraph"/>
        <w:numPr>
          <w:ilvl w:val="0"/>
          <w:numId w:val="19"/>
        </w:numPr>
        <w:ind w:left="1985"/>
      </w:pPr>
      <w:r w:rsidRPr="00AE666B">
        <w:t>The Minister must not grant financial assistance under this section unless satisfied that the grant would further the principles.</w:t>
      </w:r>
    </w:p>
    <w:p w14:paraId="6EDF39E8" w14:textId="77777777" w:rsidR="00AF6084" w:rsidRPr="00AE666B" w:rsidRDefault="00AF6084" w:rsidP="00B340FE">
      <w:pPr>
        <w:pStyle w:val="ListParagraph"/>
        <w:numPr>
          <w:ilvl w:val="0"/>
          <w:numId w:val="19"/>
        </w:numPr>
        <w:ind w:left="1985"/>
      </w:pPr>
      <w:r w:rsidRPr="00AE666B">
        <w:t>For the purposes of subsection (1), financial assistance may be granted to any of the</w:t>
      </w:r>
      <w:r w:rsidRPr="00AE666B">
        <w:rPr>
          <w:spacing w:val="40"/>
        </w:rPr>
        <w:t xml:space="preserve"> </w:t>
      </w:r>
      <w:r w:rsidRPr="00AE666B">
        <w:t>following persons or bodies:</w:t>
      </w:r>
    </w:p>
    <w:p w14:paraId="04BD5C91" w14:textId="77777777" w:rsidR="00AF6084" w:rsidRPr="00AE666B" w:rsidRDefault="00AF6084" w:rsidP="00B340FE">
      <w:pPr>
        <w:pStyle w:val="ListParagraph"/>
        <w:numPr>
          <w:ilvl w:val="1"/>
          <w:numId w:val="19"/>
        </w:numPr>
        <w:ind w:left="2552"/>
      </w:pPr>
      <w:r w:rsidRPr="00AE666B">
        <w:t>a person with disability, or a carer of</w:t>
      </w:r>
      <w:r w:rsidRPr="00AE666B">
        <w:rPr>
          <w:spacing w:val="40"/>
        </w:rPr>
        <w:t xml:space="preserve"> </w:t>
      </w:r>
      <w:r w:rsidRPr="00AE666B">
        <w:t>such a person, for the purpose of obtaining the care, support or assistance that the person with disability or the</w:t>
      </w:r>
      <w:r w:rsidRPr="00AE666B">
        <w:rPr>
          <w:spacing w:val="80"/>
        </w:rPr>
        <w:t xml:space="preserve"> </w:t>
      </w:r>
      <w:r w:rsidRPr="00AE666B">
        <w:t>carer may need;</w:t>
      </w:r>
    </w:p>
    <w:p w14:paraId="6F94CDB6" w14:textId="77777777" w:rsidR="00AF6084" w:rsidRPr="00AE666B" w:rsidRDefault="00AF6084" w:rsidP="00B340FE">
      <w:pPr>
        <w:pStyle w:val="ListParagraph"/>
        <w:numPr>
          <w:ilvl w:val="1"/>
          <w:numId w:val="19"/>
        </w:numPr>
        <w:ind w:left="2552"/>
      </w:pPr>
      <w:r w:rsidRPr="00AE666B">
        <w:t>a disability advocacy organisation, disability peak body or disability representative organisation;</w:t>
      </w:r>
    </w:p>
    <w:p w14:paraId="3AA4B14F" w14:textId="77777777" w:rsidR="00AF6084" w:rsidRPr="00AE666B" w:rsidRDefault="00AF6084" w:rsidP="00B340FE">
      <w:pPr>
        <w:pStyle w:val="ListParagraph"/>
        <w:numPr>
          <w:ilvl w:val="1"/>
          <w:numId w:val="19"/>
        </w:numPr>
        <w:ind w:left="2552"/>
      </w:pPr>
      <w:r w:rsidRPr="00AE666B">
        <w:t>a person or organisation carrying out research activities;</w:t>
      </w:r>
    </w:p>
    <w:p w14:paraId="5B32F6A5" w14:textId="77777777" w:rsidR="00AF6084" w:rsidRPr="00AE666B" w:rsidRDefault="00AF6084" w:rsidP="00B340FE">
      <w:pPr>
        <w:pStyle w:val="ListParagraph"/>
        <w:numPr>
          <w:ilvl w:val="1"/>
          <w:numId w:val="19"/>
        </w:numPr>
        <w:ind w:left="2552"/>
      </w:pPr>
      <w:r w:rsidRPr="00AE666B">
        <w:t>a</w:t>
      </w:r>
      <w:r w:rsidRPr="00AE666B">
        <w:rPr>
          <w:spacing w:val="-5"/>
        </w:rPr>
        <w:t xml:space="preserve"> </w:t>
      </w:r>
      <w:r w:rsidRPr="00AE666B">
        <w:t>disability</w:t>
      </w:r>
      <w:r w:rsidRPr="00AE666B">
        <w:rPr>
          <w:spacing w:val="-4"/>
        </w:rPr>
        <w:t xml:space="preserve"> </w:t>
      </w:r>
      <w:r w:rsidRPr="00AE666B">
        <w:t>services</w:t>
      </w:r>
      <w:r w:rsidRPr="00AE666B">
        <w:rPr>
          <w:spacing w:val="-4"/>
        </w:rPr>
        <w:t xml:space="preserve"> </w:t>
      </w:r>
      <w:r w:rsidRPr="00AE666B">
        <w:rPr>
          <w:spacing w:val="-2"/>
        </w:rPr>
        <w:t>provider.</w:t>
      </w:r>
    </w:p>
    <w:p w14:paraId="4D2CF4B4" w14:textId="77777777" w:rsidR="00AF6084" w:rsidRPr="00AE666B" w:rsidRDefault="00AF6084" w:rsidP="00B340FE">
      <w:pPr>
        <w:pStyle w:val="ListParagraph"/>
        <w:numPr>
          <w:ilvl w:val="0"/>
          <w:numId w:val="19"/>
        </w:numPr>
        <w:ind w:left="1985"/>
      </w:pPr>
      <w:r w:rsidRPr="00AE666B">
        <w:t>Financial assistance granted under this section may be subject to such conditions, if any, as the Minister considers appropriate.</w:t>
      </w:r>
    </w:p>
    <w:p w14:paraId="35912CA4" w14:textId="77777777" w:rsidR="00AF6084" w:rsidRPr="00AE666B" w:rsidRDefault="00AF6084" w:rsidP="00B340FE">
      <w:pPr>
        <w:pStyle w:val="ListParagraph"/>
        <w:numPr>
          <w:ilvl w:val="0"/>
          <w:numId w:val="19"/>
        </w:numPr>
        <w:ind w:left="1985"/>
      </w:pPr>
      <w:r w:rsidRPr="00AE666B">
        <w:t>The Minister may at any time withdraw or vary financial assistance granted under this section.</w:t>
      </w:r>
    </w:p>
    <w:p w14:paraId="7F723CCD" w14:textId="77777777" w:rsidR="007A4C01" w:rsidRPr="007A4C01" w:rsidRDefault="007A4C01" w:rsidP="007A4C01">
      <w:pPr>
        <w:pStyle w:val="Heading2"/>
        <w:numPr>
          <w:ilvl w:val="0"/>
          <w:numId w:val="0"/>
        </w:numPr>
        <w:ind w:left="567" w:hanging="567"/>
        <w:rPr>
          <w:b w:val="0"/>
          <w:bCs w:val="0"/>
          <w:sz w:val="24"/>
          <w:szCs w:val="24"/>
        </w:rPr>
      </w:pPr>
    </w:p>
    <w:p w14:paraId="705FB938" w14:textId="77777777" w:rsidR="00B04FBF" w:rsidRPr="00AE666B" w:rsidRDefault="00B04FBF" w:rsidP="000F3CFE">
      <w:pPr>
        <w:rPr>
          <w:sz w:val="28"/>
          <w:szCs w:val="28"/>
        </w:rPr>
      </w:pPr>
      <w:r w:rsidRPr="00AE666B">
        <w:br w:type="page"/>
      </w:r>
    </w:p>
    <w:p w14:paraId="770ADC82" w14:textId="6A4EE979" w:rsidR="00AF6084" w:rsidRPr="00AE666B" w:rsidRDefault="00AF6084" w:rsidP="000F3CFE">
      <w:pPr>
        <w:pStyle w:val="Heading1"/>
      </w:pPr>
      <w:bookmarkStart w:id="92" w:name="_Toc169094210"/>
      <w:r w:rsidRPr="00AE666B">
        <w:lastRenderedPageBreak/>
        <w:t>PART</w:t>
      </w:r>
      <w:r w:rsidRPr="00AE666B">
        <w:rPr>
          <w:spacing w:val="-6"/>
        </w:rPr>
        <w:t xml:space="preserve"> </w:t>
      </w:r>
      <w:r w:rsidRPr="00AE666B">
        <w:t>12</w:t>
      </w:r>
      <w:r w:rsidRPr="00AE666B">
        <w:rPr>
          <w:spacing w:val="-1"/>
        </w:rPr>
        <w:t xml:space="preserve"> </w:t>
      </w:r>
      <w:r w:rsidRPr="00AE666B">
        <w:t>–</w:t>
      </w:r>
      <w:r w:rsidRPr="00AE666B">
        <w:rPr>
          <w:spacing w:val="-5"/>
        </w:rPr>
        <w:t xml:space="preserve"> </w:t>
      </w:r>
      <w:r w:rsidRPr="00AE666B">
        <w:t>AUTHORISED</w:t>
      </w:r>
      <w:r w:rsidRPr="00AE666B">
        <w:rPr>
          <w:spacing w:val="-2"/>
        </w:rPr>
        <w:t xml:space="preserve"> OFFICERS</w:t>
      </w:r>
      <w:bookmarkEnd w:id="92"/>
    </w:p>
    <w:p w14:paraId="0D888660" w14:textId="77777777" w:rsidR="007A4C01" w:rsidRPr="007A4C01" w:rsidRDefault="007A4C01" w:rsidP="007A4C01">
      <w:pPr>
        <w:pStyle w:val="Heading2"/>
        <w:numPr>
          <w:ilvl w:val="0"/>
          <w:numId w:val="0"/>
        </w:numPr>
        <w:ind w:left="567" w:hanging="567"/>
        <w:rPr>
          <w:b w:val="0"/>
          <w:bCs w:val="0"/>
          <w:sz w:val="24"/>
          <w:szCs w:val="24"/>
        </w:rPr>
      </w:pPr>
    </w:p>
    <w:p w14:paraId="68A012D0" w14:textId="77777777" w:rsidR="00AF6084" w:rsidRPr="00AE666B" w:rsidRDefault="00AF6084" w:rsidP="00920E5C">
      <w:pPr>
        <w:pStyle w:val="Heading3"/>
      </w:pPr>
      <w:bookmarkStart w:id="93" w:name="_Toc169094211"/>
      <w:r w:rsidRPr="00AE666B">
        <w:t xml:space="preserve">Secretary or Commissioner may authorise entry of </w:t>
      </w:r>
      <w:r w:rsidRPr="00AE666B">
        <w:rPr>
          <w:spacing w:val="-2"/>
        </w:rPr>
        <w:t>premises</w:t>
      </w:r>
      <w:bookmarkEnd w:id="93"/>
    </w:p>
    <w:p w14:paraId="5FFE9565" w14:textId="77777777" w:rsidR="00AF6084" w:rsidRPr="00AE666B" w:rsidRDefault="00AF6084" w:rsidP="00B340FE">
      <w:pPr>
        <w:pStyle w:val="ListParagraph"/>
        <w:numPr>
          <w:ilvl w:val="0"/>
          <w:numId w:val="18"/>
        </w:numPr>
        <w:ind w:left="1985"/>
      </w:pPr>
      <w:r w:rsidRPr="00AE666B">
        <w:t>The Secretary or the Commissioner, in writing, may authorise a State Service employee or State Service officer to enter –</w:t>
      </w:r>
    </w:p>
    <w:p w14:paraId="44B629BE" w14:textId="77777777" w:rsidR="00AF6084" w:rsidRPr="00AE666B" w:rsidRDefault="00AF6084" w:rsidP="00B340FE">
      <w:pPr>
        <w:pStyle w:val="ListParagraph"/>
        <w:numPr>
          <w:ilvl w:val="1"/>
          <w:numId w:val="18"/>
        </w:numPr>
        <w:ind w:left="2552"/>
      </w:pPr>
      <w:r w:rsidRPr="00AE666B">
        <w:t>the premises of a disability services provider; or</w:t>
      </w:r>
    </w:p>
    <w:p w14:paraId="1B6C4700" w14:textId="77777777" w:rsidR="00AF6084" w:rsidRPr="00AE666B" w:rsidRDefault="00AF6084" w:rsidP="00B340FE">
      <w:pPr>
        <w:pStyle w:val="ListParagraph"/>
        <w:numPr>
          <w:ilvl w:val="1"/>
          <w:numId w:val="18"/>
        </w:numPr>
        <w:ind w:left="2552"/>
      </w:pPr>
      <w:r w:rsidRPr="00AE666B">
        <w:t>the</w:t>
      </w:r>
      <w:r w:rsidRPr="00AE666B">
        <w:rPr>
          <w:spacing w:val="-7"/>
        </w:rPr>
        <w:t xml:space="preserve"> </w:t>
      </w:r>
      <w:r w:rsidRPr="00AE666B">
        <w:t>premises</w:t>
      </w:r>
      <w:r w:rsidRPr="00AE666B">
        <w:rPr>
          <w:spacing w:val="-2"/>
        </w:rPr>
        <w:t xml:space="preserve"> </w:t>
      </w:r>
      <w:r w:rsidRPr="00AE666B">
        <w:t>of</w:t>
      </w:r>
      <w:r w:rsidRPr="00AE666B">
        <w:rPr>
          <w:spacing w:val="-3"/>
        </w:rPr>
        <w:t xml:space="preserve"> </w:t>
      </w:r>
      <w:r w:rsidRPr="00AE666B">
        <w:t>a</w:t>
      </w:r>
      <w:r w:rsidRPr="00AE666B">
        <w:rPr>
          <w:spacing w:val="-7"/>
        </w:rPr>
        <w:t xml:space="preserve"> </w:t>
      </w:r>
      <w:r w:rsidRPr="00AE666B">
        <w:t>grant</w:t>
      </w:r>
      <w:r w:rsidRPr="00AE666B">
        <w:rPr>
          <w:spacing w:val="-2"/>
        </w:rPr>
        <w:t xml:space="preserve"> </w:t>
      </w:r>
      <w:r w:rsidRPr="00AE666B">
        <w:t>recipient;</w:t>
      </w:r>
      <w:r w:rsidRPr="00AE666B">
        <w:rPr>
          <w:spacing w:val="-2"/>
        </w:rPr>
        <w:t xml:space="preserve"> </w:t>
      </w:r>
      <w:r w:rsidRPr="00AE666B">
        <w:rPr>
          <w:spacing w:val="-5"/>
        </w:rPr>
        <w:t>or</w:t>
      </w:r>
    </w:p>
    <w:p w14:paraId="23EC90D6" w14:textId="4C536855" w:rsidR="00AF6084" w:rsidRPr="00AE666B" w:rsidRDefault="00AF6084" w:rsidP="00B340FE">
      <w:pPr>
        <w:pStyle w:val="ListParagraph"/>
        <w:numPr>
          <w:ilvl w:val="1"/>
          <w:numId w:val="18"/>
        </w:numPr>
        <w:ind w:left="2552"/>
      </w:pPr>
      <w:r w:rsidRPr="00AE666B">
        <w:t>premises where there are reasonable grounds for believing that there is on any such premises a person with disability who is subject to, or at risk of, serious abuse, neglect</w:t>
      </w:r>
      <w:r w:rsidR="009012AF">
        <w:t>, coercion</w:t>
      </w:r>
      <w:r w:rsidRPr="00AE666B">
        <w:t xml:space="preserve"> or exploitation.</w:t>
      </w:r>
    </w:p>
    <w:p w14:paraId="457D204F" w14:textId="77777777" w:rsidR="00AF6084" w:rsidRPr="00AE666B" w:rsidRDefault="00AF6084" w:rsidP="00B340FE">
      <w:pPr>
        <w:pStyle w:val="ListParagraph"/>
        <w:numPr>
          <w:ilvl w:val="0"/>
          <w:numId w:val="18"/>
        </w:numPr>
        <w:ind w:left="1985"/>
      </w:pPr>
      <w:r w:rsidRPr="00AE666B">
        <w:t>An authorisation under this section may be subject to conditions or limitations specified in the authorisation.</w:t>
      </w:r>
    </w:p>
    <w:p w14:paraId="085C3524" w14:textId="77777777" w:rsidR="007A4C01" w:rsidRPr="007A4C01" w:rsidRDefault="007A4C01" w:rsidP="007A4C01">
      <w:pPr>
        <w:pStyle w:val="Heading2"/>
        <w:numPr>
          <w:ilvl w:val="0"/>
          <w:numId w:val="0"/>
        </w:numPr>
        <w:ind w:left="567" w:hanging="567"/>
        <w:rPr>
          <w:b w:val="0"/>
          <w:bCs w:val="0"/>
          <w:sz w:val="24"/>
          <w:szCs w:val="24"/>
        </w:rPr>
      </w:pPr>
    </w:p>
    <w:p w14:paraId="6B31C5A9" w14:textId="77777777" w:rsidR="00AF6084" w:rsidRPr="00AE666B" w:rsidRDefault="00AF6084" w:rsidP="00920E5C">
      <w:pPr>
        <w:pStyle w:val="Heading3"/>
      </w:pPr>
      <w:bookmarkStart w:id="94" w:name="_Toc169094212"/>
      <w:r w:rsidRPr="00AE666B">
        <w:t>Rights</w:t>
      </w:r>
      <w:r w:rsidRPr="00AE666B">
        <w:rPr>
          <w:spacing w:val="-5"/>
        </w:rPr>
        <w:t xml:space="preserve"> </w:t>
      </w:r>
      <w:r w:rsidRPr="00AE666B">
        <w:t>of</w:t>
      </w:r>
      <w:r w:rsidRPr="00AE666B">
        <w:rPr>
          <w:spacing w:val="-6"/>
        </w:rPr>
        <w:t xml:space="preserve"> </w:t>
      </w:r>
      <w:r w:rsidRPr="00AE666B">
        <w:t>authorised</w:t>
      </w:r>
      <w:r w:rsidRPr="00AE666B">
        <w:rPr>
          <w:spacing w:val="-6"/>
        </w:rPr>
        <w:t xml:space="preserve"> </w:t>
      </w:r>
      <w:r w:rsidRPr="00AE666B">
        <w:t>officers</w:t>
      </w:r>
      <w:r w:rsidRPr="00AE666B">
        <w:rPr>
          <w:spacing w:val="-2"/>
        </w:rPr>
        <w:t xml:space="preserve"> </w:t>
      </w:r>
      <w:r w:rsidRPr="00AE666B">
        <w:t>to</w:t>
      </w:r>
      <w:r w:rsidRPr="00AE666B">
        <w:rPr>
          <w:spacing w:val="-3"/>
        </w:rPr>
        <w:t xml:space="preserve"> </w:t>
      </w:r>
      <w:r w:rsidRPr="00AE666B">
        <w:t>enter</w:t>
      </w:r>
      <w:r w:rsidRPr="00AE666B">
        <w:rPr>
          <w:spacing w:val="-3"/>
        </w:rPr>
        <w:t xml:space="preserve"> </w:t>
      </w:r>
      <w:r w:rsidRPr="00AE666B">
        <w:rPr>
          <w:spacing w:val="-2"/>
        </w:rPr>
        <w:t>premises</w:t>
      </w:r>
      <w:bookmarkEnd w:id="94"/>
    </w:p>
    <w:p w14:paraId="6F78C3C7" w14:textId="77777777" w:rsidR="00AF6084" w:rsidRPr="00AE666B" w:rsidRDefault="00AF6084" w:rsidP="00B340FE">
      <w:pPr>
        <w:pStyle w:val="ListParagraph"/>
        <w:numPr>
          <w:ilvl w:val="0"/>
          <w:numId w:val="17"/>
        </w:numPr>
        <w:ind w:left="1985"/>
      </w:pPr>
      <w:r w:rsidRPr="00AE666B">
        <w:t>An authorised officer who is authorised under section 70 to enter premises may enter the premises specified in the authorisation.</w:t>
      </w:r>
    </w:p>
    <w:p w14:paraId="06FB8BFA" w14:textId="77777777" w:rsidR="00AF6084" w:rsidRPr="00AE666B" w:rsidRDefault="00AF6084" w:rsidP="00B340FE">
      <w:pPr>
        <w:pStyle w:val="ListParagraph"/>
        <w:numPr>
          <w:ilvl w:val="0"/>
          <w:numId w:val="17"/>
        </w:numPr>
        <w:ind w:left="1985"/>
      </w:pPr>
      <w:r w:rsidRPr="00AE666B">
        <w:t>An entry of premises under subsection (1) may only be made for the purposes of –</w:t>
      </w:r>
    </w:p>
    <w:p w14:paraId="1802BD16" w14:textId="34A0AAA6" w:rsidR="00AF6084" w:rsidRPr="00AE666B" w:rsidRDefault="00AF6084" w:rsidP="00B340FE">
      <w:pPr>
        <w:pStyle w:val="ListParagraph"/>
        <w:numPr>
          <w:ilvl w:val="1"/>
          <w:numId w:val="17"/>
        </w:numPr>
        <w:ind w:left="2552"/>
      </w:pPr>
      <w:r w:rsidRPr="00AE666B">
        <w:t>ensuring that people with disability who reside at, or receive disability services</w:t>
      </w:r>
      <w:r w:rsidRPr="00AE666B">
        <w:rPr>
          <w:spacing w:val="40"/>
        </w:rPr>
        <w:t xml:space="preserve"> </w:t>
      </w:r>
      <w:r w:rsidRPr="00AE666B">
        <w:t>on,</w:t>
      </w:r>
      <w:r w:rsidRPr="00AE666B">
        <w:rPr>
          <w:spacing w:val="40"/>
        </w:rPr>
        <w:t xml:space="preserve"> </w:t>
      </w:r>
      <w:r w:rsidRPr="00AE666B">
        <w:t>the</w:t>
      </w:r>
      <w:r w:rsidRPr="00AE666B">
        <w:rPr>
          <w:spacing w:val="40"/>
        </w:rPr>
        <w:t xml:space="preserve"> </w:t>
      </w:r>
      <w:r w:rsidRPr="00AE666B">
        <w:t>premises</w:t>
      </w:r>
      <w:r w:rsidRPr="00AE666B">
        <w:rPr>
          <w:spacing w:val="40"/>
        </w:rPr>
        <w:t xml:space="preserve"> </w:t>
      </w:r>
      <w:r w:rsidRPr="00AE666B">
        <w:t>are</w:t>
      </w:r>
      <w:r w:rsidRPr="00AE666B">
        <w:rPr>
          <w:spacing w:val="40"/>
        </w:rPr>
        <w:t xml:space="preserve"> </w:t>
      </w:r>
      <w:r w:rsidRPr="00AE666B">
        <w:t>receiving</w:t>
      </w:r>
      <w:r w:rsidRPr="00AE666B">
        <w:rPr>
          <w:spacing w:val="40"/>
        </w:rPr>
        <w:t xml:space="preserve"> </w:t>
      </w:r>
      <w:r w:rsidRPr="00AE666B">
        <w:t>the</w:t>
      </w:r>
      <w:r w:rsidRPr="00AE666B">
        <w:rPr>
          <w:spacing w:val="40"/>
        </w:rPr>
        <w:t xml:space="preserve"> </w:t>
      </w:r>
      <w:r w:rsidRPr="00AE666B">
        <w:t>care</w:t>
      </w:r>
      <w:r w:rsidR="00920E5C" w:rsidRPr="00AE666B">
        <w:t xml:space="preserve"> </w:t>
      </w:r>
      <w:r w:rsidRPr="00AE666B">
        <w:t>and support that is necessary or desirable for their health and wellbeing; or</w:t>
      </w:r>
    </w:p>
    <w:p w14:paraId="3C1CA133" w14:textId="77777777" w:rsidR="00AF6084" w:rsidRPr="00AE666B" w:rsidRDefault="00AF6084" w:rsidP="00B340FE">
      <w:pPr>
        <w:pStyle w:val="ListParagraph"/>
        <w:numPr>
          <w:ilvl w:val="1"/>
          <w:numId w:val="17"/>
        </w:numPr>
        <w:ind w:left="2552"/>
      </w:pPr>
      <w:r w:rsidRPr="00AE666B">
        <w:t>ensuring the safety of people with disability who reside at, or receive disability services on, the premises.</w:t>
      </w:r>
    </w:p>
    <w:p w14:paraId="316101D0" w14:textId="77777777" w:rsidR="00AF6084" w:rsidRPr="00AE666B" w:rsidRDefault="00AF6084" w:rsidP="00B340FE">
      <w:pPr>
        <w:pStyle w:val="ListParagraph"/>
        <w:numPr>
          <w:ilvl w:val="0"/>
          <w:numId w:val="17"/>
        </w:numPr>
        <w:ind w:left="1985"/>
      </w:pPr>
      <w:r w:rsidRPr="00AE666B">
        <w:t>An authorised officer may enter premises under subsection (1) at any time without prior warning to</w:t>
      </w:r>
      <w:r w:rsidRPr="00AE666B">
        <w:rPr>
          <w:spacing w:val="-4"/>
        </w:rPr>
        <w:t xml:space="preserve"> </w:t>
      </w:r>
      <w:r w:rsidRPr="00AE666B">
        <w:t>the</w:t>
      </w:r>
      <w:r w:rsidRPr="00AE666B">
        <w:rPr>
          <w:spacing w:val="-1"/>
        </w:rPr>
        <w:t xml:space="preserve"> </w:t>
      </w:r>
      <w:r w:rsidRPr="00AE666B">
        <w:t>owner</w:t>
      </w:r>
      <w:r w:rsidRPr="00AE666B">
        <w:rPr>
          <w:spacing w:val="-1"/>
        </w:rPr>
        <w:t xml:space="preserve"> </w:t>
      </w:r>
      <w:r w:rsidRPr="00AE666B">
        <w:t>of,</w:t>
      </w:r>
      <w:r w:rsidRPr="00AE666B">
        <w:rPr>
          <w:spacing w:val="-5"/>
        </w:rPr>
        <w:t xml:space="preserve"> </w:t>
      </w:r>
      <w:r w:rsidRPr="00AE666B">
        <w:t>or</w:t>
      </w:r>
      <w:r w:rsidRPr="00AE666B">
        <w:rPr>
          <w:spacing w:val="-1"/>
        </w:rPr>
        <w:t xml:space="preserve"> </w:t>
      </w:r>
      <w:r w:rsidRPr="00AE666B">
        <w:t>any occupier</w:t>
      </w:r>
      <w:r w:rsidRPr="00AE666B">
        <w:rPr>
          <w:spacing w:val="-1"/>
        </w:rPr>
        <w:t xml:space="preserve"> </w:t>
      </w:r>
      <w:r w:rsidRPr="00AE666B">
        <w:t>of,</w:t>
      </w:r>
      <w:r w:rsidRPr="00AE666B">
        <w:rPr>
          <w:spacing w:val="-5"/>
        </w:rPr>
        <w:t xml:space="preserve"> </w:t>
      </w:r>
      <w:r w:rsidRPr="00AE666B">
        <w:t>the</w:t>
      </w:r>
      <w:r w:rsidRPr="00AE666B">
        <w:rPr>
          <w:spacing w:val="-1"/>
        </w:rPr>
        <w:t xml:space="preserve"> </w:t>
      </w:r>
      <w:r w:rsidRPr="00AE666B">
        <w:t>premises.</w:t>
      </w:r>
    </w:p>
    <w:p w14:paraId="718F4BB2" w14:textId="77777777" w:rsidR="00AF6084" w:rsidRPr="00AE666B" w:rsidRDefault="00AF6084" w:rsidP="00B340FE">
      <w:pPr>
        <w:pStyle w:val="ListParagraph"/>
        <w:numPr>
          <w:ilvl w:val="0"/>
          <w:numId w:val="17"/>
        </w:numPr>
        <w:ind w:left="1985"/>
      </w:pPr>
      <w:r w:rsidRPr="00AE666B">
        <w:t xml:space="preserve">An authorised officer who enters premises under subsection (1) must ensure that, if the authorised officer enters a part of the premises designated for the private use of a person with disability while the person is present in that part of the </w:t>
      </w:r>
      <w:r w:rsidRPr="00AE666B">
        <w:lastRenderedPageBreak/>
        <w:t>premises, the authorised officer immediately</w:t>
      </w:r>
      <w:r w:rsidRPr="00AE666B">
        <w:rPr>
          <w:spacing w:val="40"/>
        </w:rPr>
        <w:t xml:space="preserve"> </w:t>
      </w:r>
      <w:r w:rsidRPr="00AE666B">
        <w:t>tells the person the purposes for which the authorised officer has entered the premises.</w:t>
      </w:r>
    </w:p>
    <w:p w14:paraId="2157E247" w14:textId="77777777" w:rsidR="00AF6084" w:rsidRPr="00AE666B" w:rsidRDefault="00AF6084" w:rsidP="00B340FE">
      <w:pPr>
        <w:pStyle w:val="ListParagraph"/>
        <w:numPr>
          <w:ilvl w:val="0"/>
          <w:numId w:val="17"/>
        </w:numPr>
        <w:ind w:left="1985"/>
      </w:pPr>
      <w:r w:rsidRPr="00AE666B">
        <w:t>An authorised officer who enters premises under subsection (1) must,</w:t>
      </w:r>
      <w:r w:rsidRPr="00AE666B">
        <w:rPr>
          <w:spacing w:val="-3"/>
        </w:rPr>
        <w:t xml:space="preserve"> </w:t>
      </w:r>
      <w:r w:rsidRPr="00AE666B">
        <w:t>at</w:t>
      </w:r>
      <w:r w:rsidRPr="00AE666B">
        <w:rPr>
          <w:spacing w:val="-2"/>
        </w:rPr>
        <w:t xml:space="preserve"> </w:t>
      </w:r>
      <w:r w:rsidRPr="00AE666B">
        <w:t>the request</w:t>
      </w:r>
      <w:r w:rsidRPr="00AE666B">
        <w:rPr>
          <w:spacing w:val="-2"/>
        </w:rPr>
        <w:t xml:space="preserve"> </w:t>
      </w:r>
      <w:r w:rsidRPr="00AE666B">
        <w:t>of</w:t>
      </w:r>
      <w:r w:rsidRPr="00AE666B">
        <w:rPr>
          <w:spacing w:val="-3"/>
        </w:rPr>
        <w:t xml:space="preserve"> </w:t>
      </w:r>
      <w:r w:rsidRPr="00AE666B">
        <w:t>a person</w:t>
      </w:r>
      <w:r w:rsidRPr="00AE666B">
        <w:rPr>
          <w:spacing w:val="-2"/>
        </w:rPr>
        <w:t xml:space="preserve"> </w:t>
      </w:r>
      <w:r w:rsidRPr="00AE666B">
        <w:t>on the premises, show the person proof that the officer is authorised to enter the premises or leave the premises as soon as practicable after the request is made.</w:t>
      </w:r>
    </w:p>
    <w:p w14:paraId="439085F3" w14:textId="77777777" w:rsidR="00AF6084" w:rsidRPr="00AE666B" w:rsidRDefault="00AF6084" w:rsidP="00B340FE">
      <w:pPr>
        <w:pStyle w:val="ListParagraph"/>
        <w:numPr>
          <w:ilvl w:val="0"/>
          <w:numId w:val="17"/>
        </w:numPr>
        <w:ind w:left="1985"/>
      </w:pPr>
      <w:r w:rsidRPr="00AE666B">
        <w:t>An authorised officer is not authorised to use force to enter premises under this Act.</w:t>
      </w:r>
    </w:p>
    <w:p w14:paraId="1A6F920C" w14:textId="77777777" w:rsidR="00AF6084" w:rsidRDefault="00AF6084" w:rsidP="00B340FE">
      <w:pPr>
        <w:pStyle w:val="ListParagraph"/>
        <w:numPr>
          <w:ilvl w:val="0"/>
          <w:numId w:val="17"/>
        </w:numPr>
        <w:ind w:left="1985"/>
      </w:pPr>
      <w:r w:rsidRPr="00AE666B">
        <w:t>A police officer may, at the request of an authorised officer who would only be able to enter</w:t>
      </w:r>
      <w:r w:rsidRPr="00AE666B">
        <w:rPr>
          <w:spacing w:val="-2"/>
        </w:rPr>
        <w:t xml:space="preserve"> </w:t>
      </w:r>
      <w:r w:rsidRPr="00AE666B">
        <w:t>premises for</w:t>
      </w:r>
      <w:r w:rsidRPr="00AE666B">
        <w:rPr>
          <w:spacing w:val="-2"/>
        </w:rPr>
        <w:t xml:space="preserve"> </w:t>
      </w:r>
      <w:r w:rsidRPr="00AE666B">
        <w:t>the</w:t>
      </w:r>
      <w:r w:rsidRPr="00AE666B">
        <w:rPr>
          <w:spacing w:val="-2"/>
        </w:rPr>
        <w:t xml:space="preserve"> </w:t>
      </w:r>
      <w:r w:rsidRPr="00AE666B">
        <w:t>purposes</w:t>
      </w:r>
      <w:r w:rsidRPr="00AE666B">
        <w:rPr>
          <w:spacing w:val="-1"/>
        </w:rPr>
        <w:t xml:space="preserve"> </w:t>
      </w:r>
      <w:r w:rsidRPr="00AE666B">
        <w:t>of</w:t>
      </w:r>
      <w:r w:rsidRPr="00AE666B">
        <w:rPr>
          <w:spacing w:val="-2"/>
        </w:rPr>
        <w:t xml:space="preserve"> </w:t>
      </w:r>
      <w:r w:rsidRPr="00AE666B">
        <w:t>this section</w:t>
      </w:r>
      <w:r w:rsidRPr="00AE666B">
        <w:rPr>
          <w:spacing w:val="-1"/>
        </w:rPr>
        <w:t xml:space="preserve"> </w:t>
      </w:r>
      <w:r w:rsidRPr="00AE666B">
        <w:t>by using force, use such force as is reasonably necessary to enable the authorised officer to</w:t>
      </w:r>
      <w:r w:rsidRPr="00AE666B">
        <w:rPr>
          <w:spacing w:val="40"/>
        </w:rPr>
        <w:t xml:space="preserve"> </w:t>
      </w:r>
      <w:r w:rsidRPr="00AE666B">
        <w:t>enter the premises.</w:t>
      </w:r>
    </w:p>
    <w:p w14:paraId="4B2A6141" w14:textId="77777777" w:rsidR="007A4C01" w:rsidRPr="007A4C01" w:rsidRDefault="007A4C01" w:rsidP="007A4C01">
      <w:pPr>
        <w:pStyle w:val="Heading2"/>
        <w:numPr>
          <w:ilvl w:val="0"/>
          <w:numId w:val="0"/>
        </w:numPr>
        <w:ind w:left="567" w:hanging="567"/>
        <w:rPr>
          <w:b w:val="0"/>
          <w:bCs w:val="0"/>
          <w:sz w:val="24"/>
          <w:szCs w:val="24"/>
        </w:rPr>
      </w:pPr>
    </w:p>
    <w:p w14:paraId="26A2D1EA" w14:textId="3F7E90C4" w:rsidR="00AF6084" w:rsidRPr="00AE666B" w:rsidRDefault="00AF6084" w:rsidP="00920E5C">
      <w:pPr>
        <w:pStyle w:val="Heading3"/>
      </w:pPr>
      <w:bookmarkStart w:id="95" w:name="_Toc169094213"/>
      <w:r w:rsidRPr="00AE666B">
        <w:t>Additional</w:t>
      </w:r>
      <w:r w:rsidR="00920E5C" w:rsidRPr="00AE666B">
        <w:t xml:space="preserve"> </w:t>
      </w:r>
      <w:r w:rsidRPr="00AE666B">
        <w:t>requirements</w:t>
      </w:r>
      <w:r w:rsidR="00920E5C" w:rsidRPr="00AE666B">
        <w:t xml:space="preserve"> </w:t>
      </w:r>
      <w:r w:rsidRPr="00AE666B">
        <w:t>where</w:t>
      </w:r>
      <w:r w:rsidR="00920E5C" w:rsidRPr="00AE666B">
        <w:t xml:space="preserve"> </w:t>
      </w:r>
      <w:r w:rsidRPr="00AE666B">
        <w:t>private</w:t>
      </w:r>
      <w:r w:rsidR="00920E5C" w:rsidRPr="00AE666B">
        <w:t xml:space="preserve"> </w:t>
      </w:r>
      <w:r w:rsidRPr="00AE666B">
        <w:t>grant recipient’s premises entered</w:t>
      </w:r>
      <w:bookmarkEnd w:id="95"/>
    </w:p>
    <w:p w14:paraId="4F5BBCDF" w14:textId="77777777" w:rsidR="00AF6084" w:rsidRPr="00AE666B" w:rsidRDefault="00AF6084" w:rsidP="00B340FE">
      <w:pPr>
        <w:pStyle w:val="ListParagraph"/>
        <w:numPr>
          <w:ilvl w:val="0"/>
          <w:numId w:val="16"/>
        </w:numPr>
        <w:ind w:left="1985" w:hanging="567"/>
        <w:jc w:val="left"/>
      </w:pPr>
      <w:r w:rsidRPr="00AE666B">
        <w:t>An authorised officer may enter the premises of</w:t>
      </w:r>
      <w:r w:rsidRPr="00AE666B">
        <w:rPr>
          <w:spacing w:val="40"/>
        </w:rPr>
        <w:t xml:space="preserve"> </w:t>
      </w:r>
      <w:r w:rsidRPr="00AE666B">
        <w:t xml:space="preserve">a private grant recipient only if the officer has made reasonable attempts to give at least 48 hours’ prior notice to a person who resides at the </w:t>
      </w:r>
      <w:r w:rsidRPr="00AE666B">
        <w:rPr>
          <w:spacing w:val="-2"/>
        </w:rPr>
        <w:t>premises.</w:t>
      </w:r>
    </w:p>
    <w:p w14:paraId="0D69A011" w14:textId="77777777" w:rsidR="00AF6084" w:rsidRPr="00AE666B" w:rsidRDefault="00AF6084" w:rsidP="00B340FE">
      <w:pPr>
        <w:pStyle w:val="ListParagraph"/>
        <w:numPr>
          <w:ilvl w:val="0"/>
          <w:numId w:val="16"/>
        </w:numPr>
        <w:ind w:left="1985" w:hanging="567"/>
        <w:jc w:val="left"/>
      </w:pPr>
      <w:r w:rsidRPr="00AE666B">
        <w:t>Despite subsection (1), an authorised officer is not required to make reasonable attempts to give at least 48 hours’ prior notice, to a person who resides at the premises of a private grant recipient, if the officer is reasonably of the opinion that it is necessary to enter the premises without notice in order to ascertain whether –</w:t>
      </w:r>
    </w:p>
    <w:p w14:paraId="282E529E" w14:textId="77777777" w:rsidR="00AF6084" w:rsidRPr="00AE666B" w:rsidRDefault="00AF6084" w:rsidP="00B340FE">
      <w:pPr>
        <w:pStyle w:val="ListParagraph"/>
        <w:numPr>
          <w:ilvl w:val="1"/>
          <w:numId w:val="16"/>
        </w:numPr>
        <w:ind w:left="2552"/>
      </w:pPr>
      <w:r w:rsidRPr="00AE666B">
        <w:t>a person with disability is receiving the care and support that is necessary or desirable for the person’s health and wellbeing; or</w:t>
      </w:r>
    </w:p>
    <w:p w14:paraId="142431D8" w14:textId="77777777" w:rsidR="00AF6084" w:rsidRPr="00AE666B" w:rsidRDefault="00AF6084" w:rsidP="00B340FE">
      <w:pPr>
        <w:pStyle w:val="ListParagraph"/>
        <w:numPr>
          <w:ilvl w:val="1"/>
          <w:numId w:val="16"/>
        </w:numPr>
        <w:ind w:left="2552"/>
      </w:pPr>
      <w:r w:rsidRPr="00AE666B">
        <w:t>a</w:t>
      </w:r>
      <w:r w:rsidRPr="00AE666B">
        <w:rPr>
          <w:spacing w:val="-4"/>
        </w:rPr>
        <w:t xml:space="preserve"> </w:t>
      </w:r>
      <w:r w:rsidRPr="00AE666B">
        <w:t>person</w:t>
      </w:r>
      <w:r w:rsidRPr="00AE666B">
        <w:rPr>
          <w:spacing w:val="-7"/>
        </w:rPr>
        <w:t xml:space="preserve"> </w:t>
      </w:r>
      <w:r w:rsidRPr="00AE666B">
        <w:t>with</w:t>
      </w:r>
      <w:r w:rsidRPr="00AE666B">
        <w:rPr>
          <w:spacing w:val="-6"/>
        </w:rPr>
        <w:t xml:space="preserve"> </w:t>
      </w:r>
      <w:r w:rsidRPr="00AE666B">
        <w:t>disability</w:t>
      </w:r>
      <w:r w:rsidRPr="00AE666B">
        <w:rPr>
          <w:spacing w:val="-7"/>
        </w:rPr>
        <w:t xml:space="preserve"> </w:t>
      </w:r>
      <w:r w:rsidRPr="00AE666B">
        <w:t>is</w:t>
      </w:r>
      <w:r w:rsidRPr="00AE666B">
        <w:rPr>
          <w:spacing w:val="-6"/>
        </w:rPr>
        <w:t xml:space="preserve"> </w:t>
      </w:r>
      <w:r w:rsidRPr="00AE666B">
        <w:rPr>
          <w:spacing w:val="-2"/>
        </w:rPr>
        <w:t>safe.</w:t>
      </w:r>
    </w:p>
    <w:p w14:paraId="4B98F905" w14:textId="77777777" w:rsidR="00AF6084" w:rsidRPr="00AE666B" w:rsidRDefault="00AF6084" w:rsidP="00EF3AA7">
      <w:pPr>
        <w:pStyle w:val="ListParagraph"/>
        <w:numPr>
          <w:ilvl w:val="0"/>
          <w:numId w:val="16"/>
        </w:numPr>
        <w:ind w:left="1985" w:hanging="567"/>
      </w:pPr>
      <w:r w:rsidRPr="00AE666B">
        <w:t>An authorised officer may only enter the premises of a private grant recipient before 7 a.m., or after 7 p.m., if it is reasonably necessary to do so in order to ascertain whether –</w:t>
      </w:r>
    </w:p>
    <w:p w14:paraId="46960E95" w14:textId="77777777" w:rsidR="00AF6084" w:rsidRPr="00AE666B" w:rsidRDefault="00AF6084" w:rsidP="00B340FE">
      <w:pPr>
        <w:pStyle w:val="ListParagraph"/>
        <w:numPr>
          <w:ilvl w:val="1"/>
          <w:numId w:val="16"/>
        </w:numPr>
        <w:ind w:left="2552"/>
      </w:pPr>
      <w:r w:rsidRPr="00AE666B">
        <w:t xml:space="preserve">a person with disability is receiving, at the premises, or </w:t>
      </w:r>
      <w:r w:rsidRPr="00AE666B">
        <w:lastRenderedPageBreak/>
        <w:t>from a person who resides at the premises, the care and support that is necessary or desirable for the</w:t>
      </w:r>
      <w:r w:rsidRPr="00AE666B">
        <w:rPr>
          <w:spacing w:val="-7"/>
        </w:rPr>
        <w:t xml:space="preserve"> </w:t>
      </w:r>
      <w:r w:rsidRPr="00AE666B">
        <w:t>health</w:t>
      </w:r>
      <w:r w:rsidRPr="00AE666B">
        <w:rPr>
          <w:spacing w:val="-4"/>
        </w:rPr>
        <w:t xml:space="preserve"> </w:t>
      </w:r>
      <w:r w:rsidRPr="00AE666B">
        <w:t>and</w:t>
      </w:r>
      <w:r w:rsidRPr="00AE666B">
        <w:rPr>
          <w:spacing w:val="-3"/>
        </w:rPr>
        <w:t xml:space="preserve"> </w:t>
      </w:r>
      <w:r w:rsidRPr="00AE666B">
        <w:t>wellbeing</w:t>
      </w:r>
      <w:r w:rsidRPr="00AE666B">
        <w:rPr>
          <w:spacing w:val="-3"/>
        </w:rPr>
        <w:t xml:space="preserve"> </w:t>
      </w:r>
      <w:r w:rsidRPr="00AE666B">
        <w:t>of</w:t>
      </w:r>
      <w:r w:rsidRPr="00AE666B">
        <w:rPr>
          <w:spacing w:val="-4"/>
        </w:rPr>
        <w:t xml:space="preserve"> </w:t>
      </w:r>
      <w:r w:rsidRPr="00AE666B">
        <w:t>the</w:t>
      </w:r>
      <w:r w:rsidRPr="00AE666B">
        <w:rPr>
          <w:spacing w:val="-5"/>
        </w:rPr>
        <w:t xml:space="preserve"> </w:t>
      </w:r>
      <w:r w:rsidRPr="00AE666B">
        <w:t>person;</w:t>
      </w:r>
      <w:r w:rsidRPr="00AE666B">
        <w:rPr>
          <w:spacing w:val="-6"/>
        </w:rPr>
        <w:t xml:space="preserve"> </w:t>
      </w:r>
      <w:r w:rsidRPr="00AE666B">
        <w:rPr>
          <w:spacing w:val="-7"/>
        </w:rPr>
        <w:t>or</w:t>
      </w:r>
    </w:p>
    <w:p w14:paraId="05BA34D6" w14:textId="77777777" w:rsidR="00AF6084" w:rsidRPr="00AE666B" w:rsidRDefault="00AF6084" w:rsidP="00B340FE">
      <w:pPr>
        <w:pStyle w:val="ListParagraph"/>
        <w:numPr>
          <w:ilvl w:val="1"/>
          <w:numId w:val="16"/>
        </w:numPr>
        <w:ind w:left="2552"/>
      </w:pPr>
      <w:r w:rsidRPr="00AE666B">
        <w:t>a</w:t>
      </w:r>
      <w:r w:rsidRPr="00AE666B">
        <w:rPr>
          <w:spacing w:val="-4"/>
        </w:rPr>
        <w:t xml:space="preserve"> </w:t>
      </w:r>
      <w:r w:rsidRPr="00AE666B">
        <w:t>person</w:t>
      </w:r>
      <w:r w:rsidRPr="00AE666B">
        <w:rPr>
          <w:spacing w:val="-7"/>
        </w:rPr>
        <w:t xml:space="preserve"> </w:t>
      </w:r>
      <w:r w:rsidRPr="00AE666B">
        <w:t>with</w:t>
      </w:r>
      <w:r w:rsidRPr="00AE666B">
        <w:rPr>
          <w:spacing w:val="-6"/>
        </w:rPr>
        <w:t xml:space="preserve"> </w:t>
      </w:r>
      <w:r w:rsidRPr="00AE666B">
        <w:t>disability</w:t>
      </w:r>
      <w:r w:rsidRPr="00AE666B">
        <w:rPr>
          <w:spacing w:val="-7"/>
        </w:rPr>
        <w:t xml:space="preserve"> </w:t>
      </w:r>
      <w:r w:rsidRPr="00AE666B">
        <w:t>is</w:t>
      </w:r>
      <w:r w:rsidRPr="00AE666B">
        <w:rPr>
          <w:spacing w:val="-6"/>
        </w:rPr>
        <w:t xml:space="preserve"> </w:t>
      </w:r>
      <w:r w:rsidRPr="00AE666B">
        <w:rPr>
          <w:spacing w:val="-2"/>
        </w:rPr>
        <w:t>safe.</w:t>
      </w:r>
    </w:p>
    <w:p w14:paraId="63BA74AD" w14:textId="77777777" w:rsidR="00AF6084" w:rsidRPr="00AE666B" w:rsidRDefault="00AF6084" w:rsidP="00B340FE">
      <w:pPr>
        <w:pStyle w:val="ListParagraph"/>
        <w:numPr>
          <w:ilvl w:val="0"/>
          <w:numId w:val="16"/>
        </w:numPr>
        <w:ind w:left="1985"/>
      </w:pPr>
      <w:r w:rsidRPr="00AE666B">
        <w:t>An authorised officer who enters the premises of a private grant recipient must as soon as is practicable</w:t>
      </w:r>
      <w:r w:rsidRPr="00AE666B">
        <w:rPr>
          <w:spacing w:val="-5"/>
        </w:rPr>
        <w:t xml:space="preserve"> </w:t>
      </w:r>
      <w:r w:rsidRPr="00AE666B">
        <w:t>tell</w:t>
      </w:r>
      <w:r w:rsidRPr="00AE666B">
        <w:rPr>
          <w:spacing w:val="-2"/>
        </w:rPr>
        <w:t xml:space="preserve"> </w:t>
      </w:r>
      <w:r w:rsidRPr="00AE666B">
        <w:t>a</w:t>
      </w:r>
      <w:r w:rsidRPr="00AE666B">
        <w:rPr>
          <w:spacing w:val="-4"/>
        </w:rPr>
        <w:t xml:space="preserve"> </w:t>
      </w:r>
      <w:r w:rsidRPr="00AE666B">
        <w:t>person</w:t>
      </w:r>
      <w:r w:rsidRPr="00AE666B">
        <w:rPr>
          <w:spacing w:val="-4"/>
        </w:rPr>
        <w:t xml:space="preserve"> </w:t>
      </w:r>
      <w:r w:rsidRPr="00AE666B">
        <w:t>on the</w:t>
      </w:r>
      <w:r w:rsidRPr="00AE666B">
        <w:rPr>
          <w:spacing w:val="-4"/>
        </w:rPr>
        <w:t xml:space="preserve"> </w:t>
      </w:r>
      <w:r w:rsidRPr="00AE666B">
        <w:t>premises,</w:t>
      </w:r>
      <w:r w:rsidRPr="00AE666B">
        <w:rPr>
          <w:spacing w:val="-5"/>
        </w:rPr>
        <w:t xml:space="preserve"> </w:t>
      </w:r>
      <w:r w:rsidRPr="00AE666B">
        <w:t>and</w:t>
      </w:r>
      <w:r w:rsidRPr="00AE666B">
        <w:rPr>
          <w:spacing w:val="-4"/>
        </w:rPr>
        <w:t xml:space="preserve"> </w:t>
      </w:r>
      <w:r w:rsidRPr="00AE666B">
        <w:t>any person with disability on the premises, the purposes for which the authorised officer has entered the premises.</w:t>
      </w:r>
    </w:p>
    <w:p w14:paraId="7ECA68AB" w14:textId="77777777" w:rsidR="007A4C01" w:rsidRPr="007A4C01" w:rsidRDefault="007A4C01" w:rsidP="007A4C01">
      <w:pPr>
        <w:pStyle w:val="Heading2"/>
        <w:numPr>
          <w:ilvl w:val="0"/>
          <w:numId w:val="0"/>
        </w:numPr>
        <w:ind w:left="567" w:hanging="567"/>
        <w:rPr>
          <w:b w:val="0"/>
          <w:bCs w:val="0"/>
          <w:sz w:val="24"/>
          <w:szCs w:val="24"/>
        </w:rPr>
      </w:pPr>
    </w:p>
    <w:p w14:paraId="3ED4A3A1" w14:textId="77777777" w:rsidR="00AF6084" w:rsidRPr="00AE666B" w:rsidRDefault="00AF6084" w:rsidP="002544D0">
      <w:pPr>
        <w:pStyle w:val="Heading3"/>
      </w:pPr>
      <w:bookmarkStart w:id="96" w:name="_Toc169094214"/>
      <w:r w:rsidRPr="00AE666B">
        <w:t>Rights</w:t>
      </w:r>
      <w:r w:rsidRPr="00AE666B">
        <w:rPr>
          <w:spacing w:val="-4"/>
        </w:rPr>
        <w:t xml:space="preserve"> </w:t>
      </w:r>
      <w:r w:rsidRPr="00AE666B">
        <w:t>of</w:t>
      </w:r>
      <w:r w:rsidRPr="00AE666B">
        <w:rPr>
          <w:spacing w:val="-6"/>
        </w:rPr>
        <w:t xml:space="preserve"> </w:t>
      </w:r>
      <w:r w:rsidRPr="00AE666B">
        <w:t>authorised</w:t>
      </w:r>
      <w:r w:rsidRPr="00AE666B">
        <w:rPr>
          <w:spacing w:val="-5"/>
        </w:rPr>
        <w:t xml:space="preserve"> </w:t>
      </w:r>
      <w:r w:rsidRPr="00AE666B">
        <w:t>officers</w:t>
      </w:r>
      <w:r w:rsidRPr="00AE666B">
        <w:rPr>
          <w:spacing w:val="-2"/>
        </w:rPr>
        <w:t xml:space="preserve"> </w:t>
      </w:r>
      <w:r w:rsidRPr="00AE666B">
        <w:t>after</w:t>
      </w:r>
      <w:r w:rsidRPr="00AE666B">
        <w:rPr>
          <w:spacing w:val="-2"/>
        </w:rPr>
        <w:t xml:space="preserve"> </w:t>
      </w:r>
      <w:r w:rsidRPr="00AE666B">
        <w:t>entry</w:t>
      </w:r>
      <w:r w:rsidRPr="00AE666B">
        <w:rPr>
          <w:spacing w:val="-8"/>
        </w:rPr>
        <w:t xml:space="preserve"> </w:t>
      </w:r>
      <w:r w:rsidRPr="00AE666B">
        <w:t>of</w:t>
      </w:r>
      <w:r w:rsidRPr="00AE666B">
        <w:rPr>
          <w:spacing w:val="-2"/>
        </w:rPr>
        <w:t xml:space="preserve"> premises</w:t>
      </w:r>
      <w:bookmarkEnd w:id="96"/>
    </w:p>
    <w:p w14:paraId="7E96367F" w14:textId="77777777" w:rsidR="00AF6084" w:rsidRPr="00AE666B" w:rsidRDefault="00AF6084" w:rsidP="00B340FE">
      <w:pPr>
        <w:pStyle w:val="ListParagraph"/>
        <w:numPr>
          <w:ilvl w:val="0"/>
          <w:numId w:val="15"/>
        </w:numPr>
        <w:ind w:left="1985"/>
      </w:pPr>
      <w:r w:rsidRPr="00AE666B">
        <w:t>An authorised officer who enters premises under section</w:t>
      </w:r>
      <w:r w:rsidRPr="00AE666B">
        <w:rPr>
          <w:spacing w:val="-1"/>
        </w:rPr>
        <w:t xml:space="preserve"> </w:t>
      </w:r>
      <w:r w:rsidRPr="00AE666B">
        <w:t>71 may take any of the following actions on the premises, in so far as it is necessary to do so for the purposes for which, under section</w:t>
      </w:r>
      <w:r w:rsidRPr="00AE666B">
        <w:rPr>
          <w:spacing w:val="-4"/>
        </w:rPr>
        <w:t xml:space="preserve"> </w:t>
      </w:r>
      <w:r w:rsidRPr="00AE666B">
        <w:t>71, the officer has entered the premises:</w:t>
      </w:r>
    </w:p>
    <w:p w14:paraId="63B5A344" w14:textId="77777777" w:rsidR="00AF6084" w:rsidRPr="00AE666B" w:rsidRDefault="00AF6084" w:rsidP="00B340FE">
      <w:pPr>
        <w:pStyle w:val="ListParagraph"/>
        <w:numPr>
          <w:ilvl w:val="1"/>
          <w:numId w:val="15"/>
        </w:numPr>
        <w:ind w:left="2552"/>
      </w:pPr>
      <w:r w:rsidRPr="00AE666B">
        <w:t>inspect</w:t>
      </w:r>
      <w:r w:rsidRPr="00AE666B">
        <w:rPr>
          <w:spacing w:val="-4"/>
        </w:rPr>
        <w:t xml:space="preserve"> </w:t>
      </w:r>
      <w:r w:rsidRPr="00AE666B">
        <w:t>the</w:t>
      </w:r>
      <w:r w:rsidRPr="00AE666B">
        <w:rPr>
          <w:spacing w:val="-4"/>
        </w:rPr>
        <w:t xml:space="preserve"> </w:t>
      </w:r>
      <w:r w:rsidRPr="00AE666B">
        <w:rPr>
          <w:spacing w:val="-2"/>
        </w:rPr>
        <w:t>premises;</w:t>
      </w:r>
    </w:p>
    <w:p w14:paraId="4A454EBB" w14:textId="77777777" w:rsidR="00AF6084" w:rsidRPr="00AE666B" w:rsidRDefault="00AF6084" w:rsidP="00B340FE">
      <w:pPr>
        <w:pStyle w:val="ListParagraph"/>
        <w:numPr>
          <w:ilvl w:val="1"/>
          <w:numId w:val="15"/>
        </w:numPr>
        <w:ind w:left="2552"/>
      </w:pPr>
      <w:r w:rsidRPr="00AE666B">
        <w:t>open any container, filing cabinet or storage facility that is on the premises;</w:t>
      </w:r>
    </w:p>
    <w:p w14:paraId="5FEA2C68" w14:textId="77777777" w:rsidR="00AF6084" w:rsidRPr="00AE666B" w:rsidRDefault="00AF6084" w:rsidP="00B340FE">
      <w:pPr>
        <w:pStyle w:val="ListParagraph"/>
        <w:numPr>
          <w:ilvl w:val="1"/>
          <w:numId w:val="15"/>
        </w:numPr>
        <w:ind w:left="2552"/>
      </w:pPr>
      <w:r w:rsidRPr="00AE666B">
        <w:t xml:space="preserve">request a person on the premises to provide documents or records to the </w:t>
      </w:r>
      <w:r w:rsidRPr="00AE666B">
        <w:rPr>
          <w:spacing w:val="-2"/>
        </w:rPr>
        <w:t>officer;</w:t>
      </w:r>
    </w:p>
    <w:p w14:paraId="35B66EC5" w14:textId="77777777" w:rsidR="00AF6084" w:rsidRPr="00AE666B" w:rsidRDefault="00AF6084" w:rsidP="00B340FE">
      <w:pPr>
        <w:pStyle w:val="ListParagraph"/>
        <w:numPr>
          <w:ilvl w:val="1"/>
          <w:numId w:val="15"/>
        </w:numPr>
        <w:ind w:left="2552"/>
      </w:pPr>
      <w:r w:rsidRPr="00AE666B">
        <w:t xml:space="preserve">inspect any documents or records on the </w:t>
      </w:r>
      <w:r w:rsidRPr="00AE666B">
        <w:rPr>
          <w:spacing w:val="-2"/>
        </w:rPr>
        <w:t>premises;</w:t>
      </w:r>
    </w:p>
    <w:p w14:paraId="32C43F01" w14:textId="77777777" w:rsidR="00AF6084" w:rsidRPr="00AE666B" w:rsidRDefault="00AF6084" w:rsidP="00B340FE">
      <w:pPr>
        <w:pStyle w:val="ListParagraph"/>
        <w:numPr>
          <w:ilvl w:val="1"/>
          <w:numId w:val="15"/>
        </w:numPr>
        <w:ind w:left="2552"/>
      </w:pPr>
      <w:r w:rsidRPr="00AE666B">
        <w:t>take copies of, or request a person on the premises to make copies of, any documents or records that are on the premises or provided to the officer.</w:t>
      </w:r>
    </w:p>
    <w:p w14:paraId="21527A02" w14:textId="52346A71" w:rsidR="00AF6084" w:rsidRPr="00AE666B" w:rsidRDefault="00AF6084" w:rsidP="00B340FE">
      <w:pPr>
        <w:pStyle w:val="ListParagraph"/>
        <w:numPr>
          <w:ilvl w:val="0"/>
          <w:numId w:val="15"/>
        </w:numPr>
        <w:ind w:left="1985"/>
      </w:pPr>
      <w:r w:rsidRPr="00AE666B">
        <w:t>An authorised officer who enters premises under section</w:t>
      </w:r>
      <w:r w:rsidRPr="00AE666B">
        <w:rPr>
          <w:spacing w:val="-1"/>
        </w:rPr>
        <w:t xml:space="preserve"> </w:t>
      </w:r>
      <w:r w:rsidRPr="00AE666B">
        <w:t>71 may request the following persons to answer questions in relation to the provision of disability</w:t>
      </w:r>
      <w:r w:rsidRPr="00AE666B">
        <w:rPr>
          <w:spacing w:val="30"/>
        </w:rPr>
        <w:t xml:space="preserve"> </w:t>
      </w:r>
      <w:r w:rsidRPr="00AE666B">
        <w:t>services</w:t>
      </w:r>
      <w:r w:rsidRPr="00AE666B">
        <w:rPr>
          <w:spacing w:val="30"/>
        </w:rPr>
        <w:t xml:space="preserve"> </w:t>
      </w:r>
      <w:r w:rsidRPr="00AE666B">
        <w:t>or other</w:t>
      </w:r>
      <w:r w:rsidRPr="00AE666B">
        <w:rPr>
          <w:spacing w:val="30"/>
        </w:rPr>
        <w:t xml:space="preserve"> </w:t>
      </w:r>
      <w:r w:rsidRPr="00AE666B">
        <w:t>goods</w:t>
      </w:r>
      <w:r w:rsidRPr="00AE666B">
        <w:rPr>
          <w:spacing w:val="30"/>
        </w:rPr>
        <w:t xml:space="preserve"> </w:t>
      </w:r>
      <w:r w:rsidRPr="00AE666B">
        <w:t>or</w:t>
      </w:r>
      <w:r w:rsidRPr="00AE666B">
        <w:rPr>
          <w:spacing w:val="29"/>
        </w:rPr>
        <w:t xml:space="preserve"> </w:t>
      </w:r>
      <w:r w:rsidRPr="00AE666B">
        <w:t>services</w:t>
      </w:r>
      <w:r w:rsidRPr="00AE666B">
        <w:rPr>
          <w:spacing w:val="30"/>
        </w:rPr>
        <w:t xml:space="preserve"> </w:t>
      </w:r>
      <w:r w:rsidRPr="00AE666B">
        <w:t>or</w:t>
      </w:r>
      <w:r w:rsidR="002544D0" w:rsidRPr="00AE666B">
        <w:t xml:space="preserve"> </w:t>
      </w:r>
      <w:r w:rsidRPr="00AE666B">
        <w:t>the</w:t>
      </w:r>
      <w:r w:rsidRPr="00AE666B">
        <w:rPr>
          <w:spacing w:val="40"/>
        </w:rPr>
        <w:t xml:space="preserve"> </w:t>
      </w:r>
      <w:r w:rsidRPr="00AE666B">
        <w:t>carrying</w:t>
      </w:r>
      <w:r w:rsidRPr="00AE666B">
        <w:rPr>
          <w:spacing w:val="40"/>
        </w:rPr>
        <w:t xml:space="preserve"> </w:t>
      </w:r>
      <w:r w:rsidRPr="00AE666B">
        <w:t>out</w:t>
      </w:r>
      <w:r w:rsidRPr="00AE666B">
        <w:rPr>
          <w:spacing w:val="40"/>
        </w:rPr>
        <w:t xml:space="preserve"> </w:t>
      </w:r>
      <w:r w:rsidRPr="00AE666B">
        <w:t>of</w:t>
      </w:r>
      <w:r w:rsidRPr="00AE666B">
        <w:rPr>
          <w:spacing w:val="40"/>
        </w:rPr>
        <w:t xml:space="preserve"> </w:t>
      </w:r>
      <w:r w:rsidRPr="00AE666B">
        <w:t>research</w:t>
      </w:r>
      <w:r w:rsidRPr="00AE666B">
        <w:rPr>
          <w:spacing w:val="40"/>
        </w:rPr>
        <w:t xml:space="preserve"> </w:t>
      </w:r>
      <w:r w:rsidRPr="00AE666B">
        <w:t>under</w:t>
      </w:r>
      <w:r w:rsidRPr="00AE666B">
        <w:rPr>
          <w:spacing w:val="40"/>
        </w:rPr>
        <w:t xml:space="preserve"> </w:t>
      </w:r>
      <w:r w:rsidRPr="00AE666B">
        <w:t>a</w:t>
      </w:r>
      <w:r w:rsidRPr="00AE666B">
        <w:rPr>
          <w:spacing w:val="40"/>
        </w:rPr>
        <w:t xml:space="preserve"> </w:t>
      </w:r>
      <w:r w:rsidRPr="00AE666B">
        <w:t>disability support grant:</w:t>
      </w:r>
    </w:p>
    <w:p w14:paraId="741F5546" w14:textId="77777777" w:rsidR="00AF6084" w:rsidRPr="00AE666B" w:rsidRDefault="00AF6084" w:rsidP="00B340FE">
      <w:pPr>
        <w:pStyle w:val="ListParagraph"/>
        <w:numPr>
          <w:ilvl w:val="1"/>
          <w:numId w:val="15"/>
        </w:numPr>
        <w:ind w:left="2552"/>
      </w:pPr>
      <w:r w:rsidRPr="00AE666B">
        <w:t>any employee of a disability services provider or grant recipient;</w:t>
      </w:r>
    </w:p>
    <w:p w14:paraId="71174142" w14:textId="77777777" w:rsidR="00AF6084" w:rsidRPr="00AE666B" w:rsidRDefault="00AF6084" w:rsidP="00B340FE">
      <w:pPr>
        <w:pStyle w:val="ListParagraph"/>
        <w:numPr>
          <w:ilvl w:val="1"/>
          <w:numId w:val="15"/>
        </w:numPr>
        <w:ind w:left="2552"/>
      </w:pPr>
      <w:r w:rsidRPr="00AE666B">
        <w:t>a</w:t>
      </w:r>
      <w:r w:rsidRPr="00AE666B">
        <w:rPr>
          <w:spacing w:val="-2"/>
        </w:rPr>
        <w:t xml:space="preserve"> </w:t>
      </w:r>
      <w:r w:rsidRPr="00AE666B">
        <w:t>private</w:t>
      </w:r>
      <w:r w:rsidRPr="00AE666B">
        <w:rPr>
          <w:spacing w:val="-5"/>
        </w:rPr>
        <w:t xml:space="preserve"> </w:t>
      </w:r>
      <w:r w:rsidRPr="00AE666B">
        <w:t xml:space="preserve">grant </w:t>
      </w:r>
      <w:r w:rsidRPr="00AE666B">
        <w:rPr>
          <w:spacing w:val="-2"/>
        </w:rPr>
        <w:t>recipient;</w:t>
      </w:r>
    </w:p>
    <w:p w14:paraId="242F714C" w14:textId="77777777" w:rsidR="00AF6084" w:rsidRPr="00AE666B" w:rsidRDefault="00AF6084" w:rsidP="00B340FE">
      <w:pPr>
        <w:pStyle w:val="ListParagraph"/>
        <w:numPr>
          <w:ilvl w:val="1"/>
          <w:numId w:val="15"/>
        </w:numPr>
        <w:ind w:left="2552"/>
      </w:pPr>
      <w:r w:rsidRPr="00AE666B">
        <w:t>any person with disability, or other person, who is on the premises.</w:t>
      </w:r>
    </w:p>
    <w:p w14:paraId="4B1A2EE0" w14:textId="77777777" w:rsidR="00AF6084" w:rsidRPr="00AE666B" w:rsidRDefault="00AF6084" w:rsidP="00B340FE">
      <w:pPr>
        <w:pStyle w:val="ListParagraph"/>
        <w:numPr>
          <w:ilvl w:val="0"/>
          <w:numId w:val="15"/>
        </w:numPr>
        <w:ind w:left="1985"/>
      </w:pPr>
      <w:r w:rsidRPr="00AE666B">
        <w:lastRenderedPageBreak/>
        <w:t>A person with disability who is requested under subsection (2) to answer questions has the right to –</w:t>
      </w:r>
    </w:p>
    <w:p w14:paraId="46851F0B" w14:textId="77777777" w:rsidR="00AF6084" w:rsidRPr="00AE666B" w:rsidRDefault="00AF6084" w:rsidP="00B340FE">
      <w:pPr>
        <w:pStyle w:val="ListParagraph"/>
        <w:numPr>
          <w:ilvl w:val="1"/>
          <w:numId w:val="15"/>
        </w:numPr>
        <w:ind w:left="2552"/>
      </w:pPr>
      <w:r w:rsidRPr="00AE666B">
        <w:t>request that another person be present when the person with disability answers the questions; and</w:t>
      </w:r>
    </w:p>
    <w:p w14:paraId="7C04B066" w14:textId="77777777" w:rsidR="00AF6084" w:rsidRPr="00AE666B" w:rsidRDefault="00AF6084" w:rsidP="00B340FE">
      <w:pPr>
        <w:pStyle w:val="ListParagraph"/>
        <w:numPr>
          <w:ilvl w:val="1"/>
          <w:numId w:val="15"/>
        </w:numPr>
        <w:ind w:left="2552"/>
      </w:pPr>
      <w:r w:rsidRPr="00AE666B">
        <w:t>have another</w:t>
      </w:r>
      <w:r w:rsidRPr="00AE666B">
        <w:rPr>
          <w:spacing w:val="-2"/>
        </w:rPr>
        <w:t xml:space="preserve"> </w:t>
      </w:r>
      <w:r w:rsidRPr="00AE666B">
        <w:t>person be present, and to be assisted by that other person, when answering the questions.</w:t>
      </w:r>
    </w:p>
    <w:p w14:paraId="5AF03D3A" w14:textId="77777777" w:rsidR="00AF6084" w:rsidRPr="00AE666B" w:rsidRDefault="00AF6084" w:rsidP="00B340FE">
      <w:pPr>
        <w:pStyle w:val="ListParagraph"/>
        <w:numPr>
          <w:ilvl w:val="0"/>
          <w:numId w:val="15"/>
        </w:numPr>
        <w:ind w:left="1985"/>
      </w:pPr>
      <w:r w:rsidRPr="00AE666B">
        <w:t>If an authorised officer has entered premises under section</w:t>
      </w:r>
      <w:r w:rsidRPr="00AE666B">
        <w:rPr>
          <w:spacing w:val="-5"/>
        </w:rPr>
        <w:t xml:space="preserve"> </w:t>
      </w:r>
      <w:r w:rsidRPr="00AE666B">
        <w:t>71, the disability services provider or grant recipient (other than a person with disability) or any employee of the disability services provider or grant recipient –</w:t>
      </w:r>
    </w:p>
    <w:p w14:paraId="4D69C3CB" w14:textId="77777777" w:rsidR="00AF6084" w:rsidRPr="00AE666B" w:rsidRDefault="00AF6084" w:rsidP="00B340FE">
      <w:pPr>
        <w:pStyle w:val="ListParagraph"/>
        <w:numPr>
          <w:ilvl w:val="1"/>
          <w:numId w:val="15"/>
        </w:numPr>
        <w:ind w:left="2552"/>
      </w:pPr>
      <w:r w:rsidRPr="00AE666B">
        <w:t>must permit the authorised officer to ask employees of the disability services provider or grant recipient, or any person who is on the premises, questions in relation to –</w:t>
      </w:r>
    </w:p>
    <w:p w14:paraId="41CC84A3" w14:textId="77777777" w:rsidR="00AF6084" w:rsidRPr="00AE666B" w:rsidRDefault="00AF6084" w:rsidP="00B340FE">
      <w:pPr>
        <w:pStyle w:val="ListParagraph"/>
        <w:numPr>
          <w:ilvl w:val="2"/>
          <w:numId w:val="15"/>
        </w:numPr>
        <w:jc w:val="left"/>
      </w:pPr>
      <w:r w:rsidRPr="00AE666B">
        <w:t>the provision of disability</w:t>
      </w:r>
      <w:r w:rsidRPr="00AE666B">
        <w:rPr>
          <w:spacing w:val="40"/>
        </w:rPr>
        <w:t xml:space="preserve"> </w:t>
      </w:r>
      <w:r w:rsidRPr="00AE666B">
        <w:t>services or other goods or services; or</w:t>
      </w:r>
    </w:p>
    <w:p w14:paraId="5E093236" w14:textId="77777777" w:rsidR="00AF6084" w:rsidRPr="00AE666B" w:rsidRDefault="00AF6084" w:rsidP="00B340FE">
      <w:pPr>
        <w:pStyle w:val="ListParagraph"/>
        <w:numPr>
          <w:ilvl w:val="2"/>
          <w:numId w:val="15"/>
        </w:numPr>
        <w:jc w:val="left"/>
      </w:pPr>
      <w:r w:rsidRPr="00AE666B">
        <w:t>the</w:t>
      </w:r>
      <w:r w:rsidRPr="00AE666B">
        <w:rPr>
          <w:spacing w:val="-6"/>
        </w:rPr>
        <w:t xml:space="preserve"> </w:t>
      </w:r>
      <w:r w:rsidRPr="00AE666B">
        <w:t>carrying</w:t>
      </w:r>
      <w:r w:rsidRPr="00AE666B">
        <w:rPr>
          <w:spacing w:val="-2"/>
        </w:rPr>
        <w:t xml:space="preserve"> </w:t>
      </w:r>
      <w:r w:rsidRPr="00AE666B">
        <w:t>out</w:t>
      </w:r>
      <w:r w:rsidRPr="00AE666B">
        <w:rPr>
          <w:spacing w:val="-6"/>
        </w:rPr>
        <w:t xml:space="preserve"> </w:t>
      </w:r>
      <w:r w:rsidRPr="00AE666B">
        <w:t>of</w:t>
      </w:r>
      <w:r w:rsidRPr="00AE666B">
        <w:rPr>
          <w:spacing w:val="-3"/>
        </w:rPr>
        <w:t xml:space="preserve"> </w:t>
      </w:r>
      <w:r w:rsidRPr="00AE666B">
        <w:t>research;</w:t>
      </w:r>
      <w:r w:rsidRPr="00AE666B">
        <w:rPr>
          <w:spacing w:val="-2"/>
        </w:rPr>
        <w:t xml:space="preserve"> </w:t>
      </w:r>
      <w:r w:rsidRPr="00AE666B">
        <w:rPr>
          <w:spacing w:val="-5"/>
        </w:rPr>
        <w:t>and</w:t>
      </w:r>
    </w:p>
    <w:p w14:paraId="21D82905" w14:textId="77777777" w:rsidR="00AF6084" w:rsidRPr="00AE666B" w:rsidRDefault="00AF6084" w:rsidP="00B340FE">
      <w:pPr>
        <w:pStyle w:val="ListParagraph"/>
        <w:numPr>
          <w:ilvl w:val="1"/>
          <w:numId w:val="15"/>
        </w:numPr>
        <w:ind w:left="2552"/>
      </w:pPr>
      <w:r w:rsidRPr="00AE666B">
        <w:t>must</w:t>
      </w:r>
      <w:r w:rsidRPr="00AE666B">
        <w:rPr>
          <w:spacing w:val="-7"/>
        </w:rPr>
        <w:t xml:space="preserve"> </w:t>
      </w:r>
      <w:r w:rsidRPr="00AE666B">
        <w:t>not</w:t>
      </w:r>
      <w:r w:rsidRPr="00AE666B">
        <w:rPr>
          <w:spacing w:val="-1"/>
        </w:rPr>
        <w:t xml:space="preserve"> </w:t>
      </w:r>
      <w:r w:rsidRPr="00AE666B">
        <w:rPr>
          <w:spacing w:val="-10"/>
        </w:rPr>
        <w:t>–</w:t>
      </w:r>
    </w:p>
    <w:p w14:paraId="7CAA71C4" w14:textId="77777777" w:rsidR="00AF6084" w:rsidRPr="00AE666B" w:rsidRDefault="00AF6084" w:rsidP="00B340FE">
      <w:pPr>
        <w:pStyle w:val="ListParagraph"/>
        <w:numPr>
          <w:ilvl w:val="2"/>
          <w:numId w:val="15"/>
        </w:numPr>
      </w:pPr>
      <w:r w:rsidRPr="00AE666B">
        <w:t>prohibit a person of whom a question is asked under</w:t>
      </w:r>
      <w:r w:rsidRPr="00AE666B">
        <w:rPr>
          <w:spacing w:val="80"/>
        </w:rPr>
        <w:t xml:space="preserve"> </w:t>
      </w:r>
      <w:r w:rsidRPr="00AE666B">
        <w:t>paragraph</w:t>
      </w:r>
      <w:r w:rsidRPr="00AE666B">
        <w:rPr>
          <w:spacing w:val="-6"/>
        </w:rPr>
        <w:t xml:space="preserve"> </w:t>
      </w:r>
      <w:r w:rsidRPr="00AE666B">
        <w:t>(a) from answering the question; or</w:t>
      </w:r>
    </w:p>
    <w:p w14:paraId="31DB5AF3" w14:textId="77777777" w:rsidR="00AF6084" w:rsidRPr="00AE666B" w:rsidRDefault="00AF6084" w:rsidP="00B340FE">
      <w:pPr>
        <w:pStyle w:val="ListParagraph"/>
        <w:numPr>
          <w:ilvl w:val="2"/>
          <w:numId w:val="15"/>
        </w:numPr>
      </w:pPr>
      <w:r w:rsidRPr="00AE666B">
        <w:t>threaten or punish a person of whom a question is asked under paragraph</w:t>
      </w:r>
      <w:r w:rsidRPr="00AE666B">
        <w:rPr>
          <w:spacing w:val="-1"/>
        </w:rPr>
        <w:t xml:space="preserve"> </w:t>
      </w:r>
      <w:r w:rsidRPr="00AE666B">
        <w:t>(a) if the person answers or were to answer such a question; and</w:t>
      </w:r>
    </w:p>
    <w:p w14:paraId="473CE1BC" w14:textId="77777777" w:rsidR="00AF6084" w:rsidRPr="00AE666B" w:rsidRDefault="00AF6084" w:rsidP="00B340FE">
      <w:pPr>
        <w:pStyle w:val="ListParagraph"/>
        <w:numPr>
          <w:ilvl w:val="1"/>
          <w:numId w:val="15"/>
        </w:numPr>
        <w:ind w:left="2552"/>
      </w:pPr>
      <w:r w:rsidRPr="00AE666B">
        <w:t>must permit an authorised officer to speak in private with employees of the provider or grant recipient or any person who is on the premises.</w:t>
      </w:r>
    </w:p>
    <w:p w14:paraId="05ACD1C0" w14:textId="77777777" w:rsidR="00AF6084" w:rsidRPr="00AE666B" w:rsidRDefault="00AF6084" w:rsidP="002544D0">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50</w:t>
      </w:r>
      <w:r w:rsidRPr="00AE666B">
        <w:rPr>
          <w:spacing w:val="-4"/>
        </w:rPr>
        <w:t xml:space="preserve"> </w:t>
      </w:r>
      <w:r w:rsidRPr="00AE666B">
        <w:t>penalty</w:t>
      </w:r>
      <w:r w:rsidRPr="00AE666B">
        <w:rPr>
          <w:spacing w:val="-7"/>
        </w:rPr>
        <w:t xml:space="preserve"> </w:t>
      </w:r>
      <w:r w:rsidRPr="00AE666B">
        <w:rPr>
          <w:spacing w:val="-2"/>
        </w:rPr>
        <w:t>units.</w:t>
      </w:r>
    </w:p>
    <w:p w14:paraId="51F76E2B" w14:textId="77777777" w:rsidR="00AF6084" w:rsidRPr="00AE666B" w:rsidRDefault="00AF6084" w:rsidP="00B340FE">
      <w:pPr>
        <w:pStyle w:val="ListParagraph"/>
        <w:numPr>
          <w:ilvl w:val="0"/>
          <w:numId w:val="15"/>
        </w:numPr>
        <w:ind w:left="1985"/>
      </w:pPr>
      <w:r w:rsidRPr="00AE666B">
        <w:t>A disability services provider, grant recipient (other than a person with disability) or any employee of a disability services provider or grant recipient must not impede an authorised officer from performing or exercising the authorised officer’s functions or powers under this Act.</w:t>
      </w:r>
    </w:p>
    <w:p w14:paraId="1C4A4309" w14:textId="77777777" w:rsidR="00AF6084" w:rsidRPr="00AE666B" w:rsidRDefault="00AF6084" w:rsidP="002544D0">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50</w:t>
      </w:r>
      <w:r w:rsidRPr="00AE666B">
        <w:rPr>
          <w:spacing w:val="-4"/>
        </w:rPr>
        <w:t xml:space="preserve"> </w:t>
      </w:r>
      <w:r w:rsidRPr="00AE666B">
        <w:t>penalty</w:t>
      </w:r>
      <w:r w:rsidRPr="00AE666B">
        <w:rPr>
          <w:spacing w:val="-7"/>
        </w:rPr>
        <w:t xml:space="preserve"> </w:t>
      </w:r>
      <w:r w:rsidRPr="00AE666B">
        <w:rPr>
          <w:spacing w:val="-2"/>
        </w:rPr>
        <w:t>units.</w:t>
      </w:r>
    </w:p>
    <w:p w14:paraId="0F46C03B" w14:textId="77777777" w:rsidR="00AF6084" w:rsidRPr="00AE666B" w:rsidRDefault="00AF6084" w:rsidP="00B340FE">
      <w:pPr>
        <w:pStyle w:val="ListParagraph"/>
        <w:numPr>
          <w:ilvl w:val="0"/>
          <w:numId w:val="15"/>
        </w:numPr>
        <w:ind w:left="1985"/>
      </w:pPr>
      <w:r w:rsidRPr="00AE666B">
        <w:t xml:space="preserve">If a grant recipient or an employee of a grant recipient fails </w:t>
      </w:r>
      <w:r w:rsidRPr="00AE666B">
        <w:lastRenderedPageBreak/>
        <w:t>to comply with a requirement of this section, that failure may be taken into account in determining whether or not the grant may be terminated or refused.</w:t>
      </w:r>
    </w:p>
    <w:p w14:paraId="0C7F4168" w14:textId="77777777" w:rsidR="00B04FBF" w:rsidRPr="00AE666B" w:rsidRDefault="00B04FBF" w:rsidP="000F3CFE">
      <w:pPr>
        <w:rPr>
          <w:sz w:val="28"/>
          <w:szCs w:val="28"/>
        </w:rPr>
      </w:pPr>
      <w:r w:rsidRPr="00AE666B">
        <w:br w:type="page"/>
      </w:r>
    </w:p>
    <w:p w14:paraId="1E3BE4C9" w14:textId="235199A0" w:rsidR="00AF6084" w:rsidRPr="00AE666B" w:rsidRDefault="00AF6084" w:rsidP="000F3CFE">
      <w:pPr>
        <w:pStyle w:val="Heading1"/>
      </w:pPr>
      <w:bookmarkStart w:id="97" w:name="_Toc169094215"/>
      <w:r w:rsidRPr="00AE666B">
        <w:lastRenderedPageBreak/>
        <w:t>PART</w:t>
      </w:r>
      <w:r w:rsidRPr="00AE666B">
        <w:rPr>
          <w:spacing w:val="-5"/>
        </w:rPr>
        <w:t xml:space="preserve"> </w:t>
      </w:r>
      <w:r w:rsidRPr="00AE666B">
        <w:t>13</w:t>
      </w:r>
      <w:r w:rsidRPr="00AE666B">
        <w:rPr>
          <w:spacing w:val="-1"/>
        </w:rPr>
        <w:t xml:space="preserve"> </w:t>
      </w:r>
      <w:r w:rsidRPr="00AE666B">
        <w:t>–</w:t>
      </w:r>
      <w:r w:rsidRPr="00AE666B">
        <w:rPr>
          <w:spacing w:val="-4"/>
        </w:rPr>
        <w:t xml:space="preserve"> </w:t>
      </w:r>
      <w:r w:rsidRPr="00AE666B">
        <w:t>REVIEW</w:t>
      </w:r>
      <w:r w:rsidRPr="00AE666B">
        <w:rPr>
          <w:spacing w:val="-2"/>
        </w:rPr>
        <w:t xml:space="preserve"> </w:t>
      </w:r>
      <w:r w:rsidRPr="00AE666B">
        <w:t>OF</w:t>
      </w:r>
      <w:r w:rsidRPr="00AE666B">
        <w:rPr>
          <w:spacing w:val="-4"/>
        </w:rPr>
        <w:t xml:space="preserve"> </w:t>
      </w:r>
      <w:r w:rsidRPr="00AE666B">
        <w:rPr>
          <w:spacing w:val="-2"/>
        </w:rPr>
        <w:t>DECISIONS</w:t>
      </w:r>
      <w:bookmarkEnd w:id="97"/>
    </w:p>
    <w:p w14:paraId="028FF55B" w14:textId="77777777" w:rsidR="007A4C01" w:rsidRPr="007A4C01" w:rsidRDefault="007A4C01" w:rsidP="007A4C01">
      <w:pPr>
        <w:pStyle w:val="Heading2"/>
        <w:numPr>
          <w:ilvl w:val="0"/>
          <w:numId w:val="0"/>
        </w:numPr>
        <w:ind w:left="567" w:hanging="567"/>
        <w:rPr>
          <w:b w:val="0"/>
          <w:bCs w:val="0"/>
          <w:sz w:val="24"/>
          <w:szCs w:val="24"/>
        </w:rPr>
      </w:pPr>
    </w:p>
    <w:p w14:paraId="67451003" w14:textId="77777777" w:rsidR="00AF6084" w:rsidRPr="00AE666B" w:rsidRDefault="00AF6084" w:rsidP="00920E5C">
      <w:pPr>
        <w:pStyle w:val="Heading3"/>
      </w:pPr>
      <w:bookmarkStart w:id="98" w:name="_Toc169094216"/>
      <w:r w:rsidRPr="00AE666B">
        <w:t>Definitions</w:t>
      </w:r>
      <w:bookmarkEnd w:id="98"/>
    </w:p>
    <w:p w14:paraId="5F84259E" w14:textId="77777777" w:rsidR="00AF6084" w:rsidRPr="00AE666B" w:rsidRDefault="00AF6084" w:rsidP="00C712B9">
      <w:pPr>
        <w:pStyle w:val="BodyText"/>
        <w:ind w:left="1985" w:hanging="709"/>
      </w:pPr>
      <w:r w:rsidRPr="00AE666B">
        <w:t>In</w:t>
      </w:r>
      <w:r w:rsidRPr="00AE666B">
        <w:rPr>
          <w:spacing w:val="-2"/>
        </w:rPr>
        <w:t xml:space="preserve"> </w:t>
      </w:r>
      <w:r w:rsidRPr="00AE666B">
        <w:t>this</w:t>
      </w:r>
      <w:r w:rsidRPr="00AE666B">
        <w:rPr>
          <w:spacing w:val="-1"/>
        </w:rPr>
        <w:t xml:space="preserve"> </w:t>
      </w:r>
      <w:r w:rsidRPr="00AE666B">
        <w:t xml:space="preserve">Part </w:t>
      </w:r>
      <w:r w:rsidRPr="00AE666B">
        <w:rPr>
          <w:spacing w:val="-10"/>
        </w:rPr>
        <w:t>–</w:t>
      </w:r>
    </w:p>
    <w:p w14:paraId="6BA41921" w14:textId="5B85E5C6" w:rsidR="00AF6084" w:rsidRPr="00AE666B" w:rsidRDefault="002544D0" w:rsidP="00C712B9">
      <w:pPr>
        <w:ind w:left="2127" w:hanging="567"/>
      </w:pPr>
      <w:r w:rsidRPr="00AE666B">
        <w:rPr>
          <w:b/>
          <w:i/>
          <w:spacing w:val="-2"/>
        </w:rPr>
        <w:t>R</w:t>
      </w:r>
      <w:r w:rsidR="00AF6084" w:rsidRPr="00AE666B">
        <w:rPr>
          <w:b/>
          <w:i/>
          <w:spacing w:val="-2"/>
        </w:rPr>
        <w:t>eviewable</w:t>
      </w:r>
      <w:r w:rsidRPr="00AE666B">
        <w:rPr>
          <w:b/>
          <w:i/>
        </w:rPr>
        <w:t xml:space="preserve"> </w:t>
      </w:r>
      <w:r w:rsidR="00AF6084" w:rsidRPr="00AE666B">
        <w:rPr>
          <w:b/>
          <w:i/>
          <w:spacing w:val="-2"/>
        </w:rPr>
        <w:t>decision</w:t>
      </w:r>
      <w:r w:rsidR="00AF6084" w:rsidRPr="00AE666B">
        <w:rPr>
          <w:b/>
          <w:i/>
        </w:rPr>
        <w:tab/>
      </w:r>
      <w:r w:rsidR="00AF6084" w:rsidRPr="00AE666B">
        <w:rPr>
          <w:spacing w:val="-4"/>
        </w:rPr>
        <w:t>means</w:t>
      </w:r>
      <w:r w:rsidR="00C712B9">
        <w:rPr>
          <w:spacing w:val="-4"/>
        </w:rPr>
        <w:t xml:space="preserve"> </w:t>
      </w:r>
      <w:r w:rsidR="00AF6084" w:rsidRPr="00AE666B">
        <w:rPr>
          <w:spacing w:val="-4"/>
        </w:rPr>
        <w:t>any</w:t>
      </w:r>
      <w:r w:rsidRPr="00AE666B">
        <w:t xml:space="preserve"> </w:t>
      </w:r>
      <w:r w:rsidR="00AF6084" w:rsidRPr="00AE666B">
        <w:rPr>
          <w:spacing w:val="-6"/>
        </w:rPr>
        <w:t>of</w:t>
      </w:r>
      <w:r w:rsidRPr="00AE666B">
        <w:t xml:space="preserve"> </w:t>
      </w:r>
      <w:r w:rsidR="00AF6084" w:rsidRPr="00AE666B">
        <w:rPr>
          <w:spacing w:val="-4"/>
        </w:rPr>
        <w:t xml:space="preserve">the </w:t>
      </w:r>
      <w:r w:rsidR="00AF6084" w:rsidRPr="00AE666B">
        <w:t>following decisions:</w:t>
      </w:r>
    </w:p>
    <w:p w14:paraId="1164F510" w14:textId="77777777" w:rsidR="00AF6084" w:rsidRPr="00AE666B" w:rsidRDefault="00AF6084" w:rsidP="00E23DF4">
      <w:pPr>
        <w:pStyle w:val="ListParagraph"/>
        <w:numPr>
          <w:ilvl w:val="2"/>
          <w:numId w:val="1"/>
        </w:numPr>
        <w:ind w:left="2552"/>
      </w:pPr>
      <w:r w:rsidRPr="00AE666B">
        <w:t>a</w:t>
      </w:r>
      <w:r w:rsidRPr="00AE666B">
        <w:rPr>
          <w:spacing w:val="-1"/>
        </w:rPr>
        <w:t xml:space="preserve"> </w:t>
      </w:r>
      <w:r w:rsidRPr="00AE666B">
        <w:t>decision</w:t>
      </w:r>
      <w:r w:rsidRPr="00AE666B">
        <w:rPr>
          <w:spacing w:val="-3"/>
        </w:rPr>
        <w:t xml:space="preserve"> </w:t>
      </w:r>
      <w:r w:rsidRPr="00AE666B">
        <w:t>to</w:t>
      </w:r>
      <w:r w:rsidRPr="00AE666B">
        <w:rPr>
          <w:spacing w:val="-2"/>
        </w:rPr>
        <w:t xml:space="preserve"> </w:t>
      </w:r>
      <w:r w:rsidRPr="00AE666B">
        <w:t>approve,</w:t>
      </w:r>
      <w:r w:rsidRPr="00AE666B">
        <w:rPr>
          <w:spacing w:val="-2"/>
        </w:rPr>
        <w:t xml:space="preserve"> </w:t>
      </w:r>
      <w:r w:rsidRPr="00AE666B">
        <w:t>or</w:t>
      </w:r>
      <w:r w:rsidRPr="00AE666B">
        <w:rPr>
          <w:spacing w:val="-1"/>
        </w:rPr>
        <w:t xml:space="preserve"> </w:t>
      </w:r>
      <w:r w:rsidRPr="00AE666B">
        <w:t>refuse</w:t>
      </w:r>
      <w:r w:rsidRPr="00AE666B">
        <w:rPr>
          <w:spacing w:val="-4"/>
        </w:rPr>
        <w:t xml:space="preserve"> </w:t>
      </w:r>
      <w:r w:rsidRPr="00AE666B">
        <w:t>to approve, the appointment of an appointed program officer under section 62;</w:t>
      </w:r>
    </w:p>
    <w:p w14:paraId="691A13D8" w14:textId="77777777" w:rsidR="00AF6084" w:rsidRPr="00AE666B" w:rsidRDefault="00AF6084" w:rsidP="00E23DF4">
      <w:pPr>
        <w:pStyle w:val="ListParagraph"/>
        <w:numPr>
          <w:ilvl w:val="2"/>
          <w:numId w:val="1"/>
        </w:numPr>
        <w:ind w:left="2552"/>
      </w:pPr>
      <w:r w:rsidRPr="00AE666B">
        <w:t>a decision to impose any conditions or limitations on an approval to appoint an appointed program officer under section 62;</w:t>
      </w:r>
    </w:p>
    <w:p w14:paraId="287825AE" w14:textId="77777777" w:rsidR="00AF6084" w:rsidRPr="00AE666B" w:rsidRDefault="00AF6084" w:rsidP="00E23DF4">
      <w:pPr>
        <w:pStyle w:val="ListParagraph"/>
        <w:numPr>
          <w:ilvl w:val="2"/>
          <w:numId w:val="1"/>
        </w:numPr>
        <w:ind w:left="2552"/>
      </w:pPr>
      <w:r w:rsidRPr="00AE666B">
        <w:t>a decision to amend or revoke an approval to appoint an appointed program officer under section 63;</w:t>
      </w:r>
    </w:p>
    <w:p w14:paraId="244A4061" w14:textId="77777777" w:rsidR="00AF6084" w:rsidRPr="00AE666B" w:rsidRDefault="00AF6084" w:rsidP="00E23DF4">
      <w:pPr>
        <w:pStyle w:val="ListParagraph"/>
        <w:numPr>
          <w:ilvl w:val="2"/>
          <w:numId w:val="1"/>
        </w:numPr>
        <w:ind w:left="2552"/>
      </w:pPr>
      <w:r w:rsidRPr="00AE666B">
        <w:t>a</w:t>
      </w:r>
      <w:r w:rsidRPr="00AE666B">
        <w:rPr>
          <w:spacing w:val="-1"/>
        </w:rPr>
        <w:t xml:space="preserve"> </w:t>
      </w:r>
      <w:r w:rsidRPr="00AE666B">
        <w:t>decision</w:t>
      </w:r>
      <w:r w:rsidRPr="00AE666B">
        <w:rPr>
          <w:spacing w:val="-3"/>
        </w:rPr>
        <w:t xml:space="preserve"> </w:t>
      </w:r>
      <w:r w:rsidRPr="00AE666B">
        <w:t>to</w:t>
      </w:r>
      <w:r w:rsidRPr="00AE666B">
        <w:rPr>
          <w:spacing w:val="-2"/>
        </w:rPr>
        <w:t xml:space="preserve"> </w:t>
      </w:r>
      <w:r w:rsidRPr="00AE666B">
        <w:t>approve,</w:t>
      </w:r>
      <w:r w:rsidRPr="00AE666B">
        <w:rPr>
          <w:spacing w:val="-2"/>
        </w:rPr>
        <w:t xml:space="preserve"> </w:t>
      </w:r>
      <w:r w:rsidRPr="00AE666B">
        <w:t>or</w:t>
      </w:r>
      <w:r w:rsidRPr="00AE666B">
        <w:rPr>
          <w:spacing w:val="-1"/>
        </w:rPr>
        <w:t xml:space="preserve"> </w:t>
      </w:r>
      <w:r w:rsidRPr="00AE666B">
        <w:t>refuse</w:t>
      </w:r>
      <w:r w:rsidRPr="00AE666B">
        <w:rPr>
          <w:spacing w:val="-4"/>
        </w:rPr>
        <w:t xml:space="preserve"> </w:t>
      </w:r>
      <w:r w:rsidRPr="00AE666B">
        <w:t>to approve, the appointment of</w:t>
      </w:r>
      <w:r w:rsidRPr="00AE666B">
        <w:rPr>
          <w:spacing w:val="40"/>
        </w:rPr>
        <w:t xml:space="preserve"> </w:t>
      </w:r>
      <w:r w:rsidRPr="00AE666B">
        <w:t>a person as an independent person under section 66;</w:t>
      </w:r>
    </w:p>
    <w:p w14:paraId="4F949D9B" w14:textId="77777777" w:rsidR="00AF6084" w:rsidRPr="00AE666B" w:rsidRDefault="00AF6084" w:rsidP="00E23DF4">
      <w:pPr>
        <w:pStyle w:val="ListParagraph"/>
        <w:numPr>
          <w:ilvl w:val="2"/>
          <w:numId w:val="1"/>
        </w:numPr>
        <w:ind w:left="2552"/>
      </w:pPr>
      <w:r w:rsidRPr="00AE666B">
        <w:t>a decision to impose any conditions or limitations on an approval to appoint an independent</w:t>
      </w:r>
      <w:r w:rsidRPr="00AE666B">
        <w:rPr>
          <w:spacing w:val="40"/>
        </w:rPr>
        <w:t xml:space="preserve"> </w:t>
      </w:r>
      <w:r w:rsidRPr="00AE666B">
        <w:t>person</w:t>
      </w:r>
      <w:r w:rsidRPr="00AE666B">
        <w:rPr>
          <w:spacing w:val="40"/>
        </w:rPr>
        <w:t xml:space="preserve"> </w:t>
      </w:r>
      <w:r w:rsidRPr="00AE666B">
        <w:t>under</w:t>
      </w:r>
      <w:r w:rsidRPr="00AE666B">
        <w:rPr>
          <w:spacing w:val="40"/>
        </w:rPr>
        <w:t xml:space="preserve"> </w:t>
      </w:r>
      <w:r w:rsidRPr="00AE666B">
        <w:t>section 66;</w:t>
      </w:r>
    </w:p>
    <w:p w14:paraId="6C352C30" w14:textId="172B764C" w:rsidR="00AF6084" w:rsidRPr="00AE666B" w:rsidRDefault="00AF6084" w:rsidP="00E23DF4">
      <w:pPr>
        <w:pStyle w:val="ListParagraph"/>
        <w:numPr>
          <w:ilvl w:val="2"/>
          <w:numId w:val="1"/>
        </w:numPr>
        <w:ind w:left="2552"/>
      </w:pPr>
      <w:r w:rsidRPr="00AE666B">
        <w:t>a decision to amend or revoke an approval</w:t>
      </w:r>
      <w:r w:rsidRPr="00AE666B">
        <w:rPr>
          <w:spacing w:val="62"/>
          <w:w w:val="150"/>
        </w:rPr>
        <w:t xml:space="preserve"> </w:t>
      </w:r>
      <w:r w:rsidRPr="00AE666B">
        <w:t>to</w:t>
      </w:r>
      <w:r w:rsidRPr="00AE666B">
        <w:rPr>
          <w:spacing w:val="62"/>
          <w:w w:val="150"/>
        </w:rPr>
        <w:t xml:space="preserve"> </w:t>
      </w:r>
      <w:r w:rsidRPr="00AE666B">
        <w:t>appoint</w:t>
      </w:r>
      <w:r w:rsidRPr="00AE666B">
        <w:rPr>
          <w:spacing w:val="62"/>
          <w:w w:val="150"/>
        </w:rPr>
        <w:t xml:space="preserve"> </w:t>
      </w:r>
      <w:r w:rsidRPr="00AE666B">
        <w:rPr>
          <w:spacing w:val="-7"/>
        </w:rPr>
        <w:t>an</w:t>
      </w:r>
      <w:r w:rsidR="00B04FBF" w:rsidRPr="00AE666B">
        <w:rPr>
          <w:spacing w:val="-7"/>
        </w:rPr>
        <w:t xml:space="preserve"> </w:t>
      </w:r>
      <w:r w:rsidRPr="00AE666B">
        <w:rPr>
          <w:spacing w:val="-2"/>
        </w:rPr>
        <w:t>independent</w:t>
      </w:r>
      <w:r w:rsidR="00B04FBF" w:rsidRPr="00AE666B">
        <w:t xml:space="preserve"> </w:t>
      </w:r>
      <w:r w:rsidRPr="00AE666B">
        <w:rPr>
          <w:spacing w:val="-2"/>
        </w:rPr>
        <w:t>person</w:t>
      </w:r>
      <w:r w:rsidR="00B04FBF" w:rsidRPr="00AE666B">
        <w:t xml:space="preserve"> </w:t>
      </w:r>
      <w:r w:rsidRPr="00AE666B">
        <w:rPr>
          <w:spacing w:val="-4"/>
        </w:rPr>
        <w:t xml:space="preserve">under </w:t>
      </w:r>
      <w:r w:rsidRPr="00AE666B">
        <w:t>section 66;</w:t>
      </w:r>
    </w:p>
    <w:p w14:paraId="4EED1417" w14:textId="77777777" w:rsidR="00AF6084" w:rsidRPr="00AE666B" w:rsidRDefault="00AF6084" w:rsidP="00E23DF4">
      <w:pPr>
        <w:pStyle w:val="ListParagraph"/>
        <w:numPr>
          <w:ilvl w:val="2"/>
          <w:numId w:val="1"/>
        </w:numPr>
        <w:ind w:left="2552"/>
      </w:pPr>
      <w:r w:rsidRPr="00AE666B">
        <w:t>a decision to authorise, or refuse to authorise, the use of a type of restrictive practice, or a</w:t>
      </w:r>
      <w:r w:rsidRPr="00AE666B">
        <w:rPr>
          <w:spacing w:val="40"/>
        </w:rPr>
        <w:t xml:space="preserve"> </w:t>
      </w:r>
      <w:r w:rsidRPr="00AE666B">
        <w:t>restrictive practice, in relation to</w:t>
      </w:r>
      <w:r w:rsidRPr="00AE666B">
        <w:rPr>
          <w:spacing w:val="40"/>
        </w:rPr>
        <w:t xml:space="preserve"> </w:t>
      </w:r>
      <w:r w:rsidRPr="00AE666B">
        <w:t>a person with disability under section 52 or 58;</w:t>
      </w:r>
    </w:p>
    <w:p w14:paraId="78288A7F" w14:textId="77777777" w:rsidR="00AF6084" w:rsidRPr="00AE666B" w:rsidRDefault="00AF6084" w:rsidP="00E23DF4">
      <w:pPr>
        <w:pStyle w:val="ListParagraph"/>
        <w:numPr>
          <w:ilvl w:val="2"/>
          <w:numId w:val="1"/>
        </w:numPr>
        <w:ind w:left="2552"/>
      </w:pPr>
      <w:r w:rsidRPr="00AE666B">
        <w:t>a decision to impose any condition or limitation on the grant of an authorisation for the use of a type of restrictive practice in relation to a person with disability under section 53;</w:t>
      </w:r>
    </w:p>
    <w:p w14:paraId="465629AA" w14:textId="77777777" w:rsidR="00AF6084" w:rsidRPr="00AE666B" w:rsidRDefault="00AF6084" w:rsidP="00E23DF4">
      <w:pPr>
        <w:pStyle w:val="ListParagraph"/>
        <w:numPr>
          <w:ilvl w:val="2"/>
          <w:numId w:val="1"/>
        </w:numPr>
        <w:ind w:left="2552"/>
      </w:pPr>
      <w:r w:rsidRPr="00AE666B">
        <w:t>a decision to amend or revoke under section</w:t>
      </w:r>
      <w:r w:rsidRPr="00AE666B">
        <w:rPr>
          <w:spacing w:val="-5"/>
        </w:rPr>
        <w:t xml:space="preserve"> </w:t>
      </w:r>
      <w:r w:rsidRPr="00AE666B">
        <w:t>54 an authorisation granted under section 52;</w:t>
      </w:r>
    </w:p>
    <w:p w14:paraId="72893E97" w14:textId="77777777" w:rsidR="00AF6084" w:rsidRPr="00AE666B" w:rsidRDefault="00AF6084" w:rsidP="00E23DF4">
      <w:pPr>
        <w:pStyle w:val="ListParagraph"/>
        <w:numPr>
          <w:ilvl w:val="2"/>
          <w:numId w:val="1"/>
        </w:numPr>
        <w:ind w:left="2552"/>
      </w:pPr>
      <w:r w:rsidRPr="00AE666B">
        <w:t>a decision to give a direction under section 59;</w:t>
      </w:r>
    </w:p>
    <w:p w14:paraId="16330CE9" w14:textId="77777777" w:rsidR="00AF6084" w:rsidRPr="00AE666B" w:rsidRDefault="00AF6084" w:rsidP="00E23DF4">
      <w:pPr>
        <w:pStyle w:val="ListParagraph"/>
        <w:numPr>
          <w:ilvl w:val="2"/>
          <w:numId w:val="1"/>
        </w:numPr>
        <w:ind w:left="2552"/>
      </w:pPr>
      <w:r w:rsidRPr="00AE666B">
        <w:t xml:space="preserve">a decision prescribed by the </w:t>
      </w:r>
      <w:r w:rsidRPr="00AE666B">
        <w:rPr>
          <w:spacing w:val="-2"/>
        </w:rPr>
        <w:t>regulations.</w:t>
      </w:r>
    </w:p>
    <w:p w14:paraId="2C916098" w14:textId="77777777" w:rsidR="007A4C01" w:rsidRPr="007A4C01" w:rsidRDefault="007A4C01" w:rsidP="007A4C01">
      <w:pPr>
        <w:pStyle w:val="Heading2"/>
        <w:numPr>
          <w:ilvl w:val="0"/>
          <w:numId w:val="0"/>
        </w:numPr>
        <w:ind w:left="567" w:hanging="567"/>
        <w:rPr>
          <w:b w:val="0"/>
          <w:bCs w:val="0"/>
          <w:sz w:val="24"/>
          <w:szCs w:val="24"/>
        </w:rPr>
      </w:pPr>
    </w:p>
    <w:p w14:paraId="210CAE8E" w14:textId="77777777" w:rsidR="00AF6084" w:rsidRPr="00AE666B" w:rsidRDefault="00AF6084" w:rsidP="00920E5C">
      <w:pPr>
        <w:pStyle w:val="Heading3"/>
      </w:pPr>
      <w:bookmarkStart w:id="99" w:name="_Toc169094217"/>
      <w:r w:rsidRPr="00AE666B">
        <w:lastRenderedPageBreak/>
        <w:t>Internal</w:t>
      </w:r>
      <w:r w:rsidRPr="00AE666B">
        <w:rPr>
          <w:spacing w:val="-4"/>
        </w:rPr>
        <w:t xml:space="preserve"> </w:t>
      </w:r>
      <w:r w:rsidRPr="00AE666B">
        <w:rPr>
          <w:spacing w:val="-2"/>
        </w:rPr>
        <w:t>review</w:t>
      </w:r>
      <w:bookmarkEnd w:id="99"/>
    </w:p>
    <w:p w14:paraId="7E9133E8" w14:textId="77777777" w:rsidR="00AF6084" w:rsidRPr="00AE666B" w:rsidRDefault="00AF6084" w:rsidP="00B340FE">
      <w:pPr>
        <w:pStyle w:val="ListParagraph"/>
        <w:numPr>
          <w:ilvl w:val="0"/>
          <w:numId w:val="14"/>
        </w:numPr>
        <w:ind w:left="1985"/>
      </w:pPr>
      <w:r w:rsidRPr="00AE666B">
        <w:t>The Senior Practitioner must prepare and implement a process for the internal review of reviewable decisions.</w:t>
      </w:r>
    </w:p>
    <w:p w14:paraId="6ADB989E" w14:textId="6AA5AB94" w:rsidR="00AF6084" w:rsidRPr="00AE666B" w:rsidRDefault="00AF6084" w:rsidP="00B340FE">
      <w:pPr>
        <w:pStyle w:val="ListParagraph"/>
        <w:numPr>
          <w:ilvl w:val="0"/>
          <w:numId w:val="14"/>
        </w:numPr>
        <w:ind w:left="1985"/>
      </w:pPr>
      <w:r w:rsidRPr="00AE666B">
        <w:t>A person aggrieved by a reviewable decision of the Senior Practitioner, or by a reviewable decision of a delegate of the Senior Practitioner,</w:t>
      </w:r>
      <w:r w:rsidR="00920E5C" w:rsidRPr="00AE666B">
        <w:t xml:space="preserve"> </w:t>
      </w:r>
      <w:r w:rsidRPr="00AE666B">
        <w:t xml:space="preserve">may apply in writing for an internal review of that decision by the Senior Practitioner or </w:t>
      </w:r>
      <w:r w:rsidRPr="00AE666B">
        <w:rPr>
          <w:spacing w:val="-2"/>
        </w:rPr>
        <w:t>delegate.</w:t>
      </w:r>
    </w:p>
    <w:p w14:paraId="057AC4C9" w14:textId="77777777" w:rsidR="00AF6084" w:rsidRPr="00AE666B" w:rsidRDefault="00AF6084" w:rsidP="00B340FE">
      <w:pPr>
        <w:pStyle w:val="ListParagraph"/>
        <w:numPr>
          <w:ilvl w:val="0"/>
          <w:numId w:val="14"/>
        </w:numPr>
        <w:ind w:left="1985"/>
      </w:pPr>
      <w:r w:rsidRPr="00AE666B">
        <w:t>If a person aggrieved by a reviewable decision applies for an internal review under subsection (2), the Senior Practitioner –</w:t>
      </w:r>
    </w:p>
    <w:p w14:paraId="51DC0F56" w14:textId="77777777" w:rsidR="00AF6084" w:rsidRPr="00AE666B" w:rsidRDefault="00AF6084" w:rsidP="00B340FE">
      <w:pPr>
        <w:pStyle w:val="ListParagraph"/>
        <w:numPr>
          <w:ilvl w:val="1"/>
          <w:numId w:val="14"/>
        </w:numPr>
        <w:ind w:left="2552"/>
      </w:pPr>
      <w:r w:rsidRPr="00AE666B">
        <w:t>is to undertake and complete the internal review in accordance with the process prepared and implemented under subsection (1); and</w:t>
      </w:r>
    </w:p>
    <w:p w14:paraId="0245388D" w14:textId="77777777" w:rsidR="00AF6084" w:rsidRPr="00AE666B" w:rsidRDefault="00AF6084" w:rsidP="00B340FE">
      <w:pPr>
        <w:pStyle w:val="ListParagraph"/>
        <w:numPr>
          <w:ilvl w:val="1"/>
          <w:numId w:val="14"/>
        </w:numPr>
        <w:ind w:left="2552"/>
      </w:pPr>
      <w:r w:rsidRPr="00AE666B">
        <w:t>in</w:t>
      </w:r>
      <w:r w:rsidRPr="00AE666B">
        <w:rPr>
          <w:spacing w:val="-8"/>
        </w:rPr>
        <w:t xml:space="preserve"> </w:t>
      </w:r>
      <w:r w:rsidRPr="00AE666B">
        <w:t>undertaking</w:t>
      </w:r>
      <w:r w:rsidRPr="00AE666B">
        <w:rPr>
          <w:spacing w:val="-3"/>
        </w:rPr>
        <w:t xml:space="preserve"> </w:t>
      </w:r>
      <w:r w:rsidRPr="00AE666B">
        <w:t>the</w:t>
      </w:r>
      <w:r w:rsidRPr="00AE666B">
        <w:rPr>
          <w:spacing w:val="-5"/>
        </w:rPr>
        <w:t xml:space="preserve"> </w:t>
      </w:r>
      <w:r w:rsidRPr="00AE666B">
        <w:t>internal</w:t>
      </w:r>
      <w:r w:rsidRPr="00AE666B">
        <w:rPr>
          <w:spacing w:val="-4"/>
        </w:rPr>
        <w:t xml:space="preserve"> </w:t>
      </w:r>
      <w:r w:rsidRPr="00AE666B">
        <w:t>review,</w:t>
      </w:r>
      <w:r w:rsidRPr="00AE666B">
        <w:rPr>
          <w:spacing w:val="-5"/>
        </w:rPr>
        <w:t xml:space="preserve"> </w:t>
      </w:r>
      <w:r w:rsidRPr="00AE666B">
        <w:t>is</w:t>
      </w:r>
      <w:r w:rsidRPr="00AE666B">
        <w:rPr>
          <w:spacing w:val="-4"/>
        </w:rPr>
        <w:t xml:space="preserve"> </w:t>
      </w:r>
      <w:r w:rsidRPr="00AE666B">
        <w:t>to</w:t>
      </w:r>
      <w:r w:rsidRPr="00AE666B">
        <w:rPr>
          <w:spacing w:val="-1"/>
        </w:rPr>
        <w:t xml:space="preserve"> </w:t>
      </w:r>
      <w:r w:rsidRPr="00AE666B">
        <w:rPr>
          <w:spacing w:val="-10"/>
        </w:rPr>
        <w:t>–</w:t>
      </w:r>
    </w:p>
    <w:p w14:paraId="349738B0" w14:textId="77777777" w:rsidR="00AF6084" w:rsidRPr="00AE666B" w:rsidRDefault="00AF6084" w:rsidP="00B340FE">
      <w:pPr>
        <w:pStyle w:val="ListParagraph"/>
        <w:numPr>
          <w:ilvl w:val="2"/>
          <w:numId w:val="14"/>
        </w:numPr>
        <w:jc w:val="left"/>
      </w:pPr>
      <w:r w:rsidRPr="00AE666B">
        <w:t>observe the rules of natural justice; and</w:t>
      </w:r>
    </w:p>
    <w:p w14:paraId="28668C03" w14:textId="77777777" w:rsidR="00AF6084" w:rsidRPr="00AE666B" w:rsidRDefault="00AF6084" w:rsidP="00B340FE">
      <w:pPr>
        <w:pStyle w:val="ListParagraph"/>
        <w:numPr>
          <w:ilvl w:val="2"/>
          <w:numId w:val="14"/>
        </w:numPr>
        <w:jc w:val="left"/>
      </w:pPr>
      <w:r w:rsidRPr="00AE666B">
        <w:t>ensure that any delegate of the Senior Practitioner who is engaged in the review process was not involved in the making</w:t>
      </w:r>
      <w:r w:rsidRPr="00AE666B">
        <w:rPr>
          <w:spacing w:val="80"/>
        </w:rPr>
        <w:t xml:space="preserve"> </w:t>
      </w:r>
      <w:r w:rsidRPr="00AE666B">
        <w:t>of the decision under review.</w:t>
      </w:r>
    </w:p>
    <w:p w14:paraId="011611EE" w14:textId="77777777" w:rsidR="00AF6084" w:rsidRPr="00AE666B" w:rsidRDefault="00AF6084" w:rsidP="00B340FE">
      <w:pPr>
        <w:pStyle w:val="ListParagraph"/>
        <w:numPr>
          <w:ilvl w:val="0"/>
          <w:numId w:val="14"/>
        </w:numPr>
        <w:ind w:left="1985"/>
      </w:pPr>
      <w:r w:rsidRPr="00AE666B">
        <w:t>An application for the internal review of a reviewable decision does not, of itself, affect the operation of the decision or prevent the taking of action to implement the decision.</w:t>
      </w:r>
    </w:p>
    <w:p w14:paraId="46BA8BD6" w14:textId="77777777" w:rsidR="00AF6084" w:rsidRPr="007A4C01" w:rsidRDefault="00AF6084" w:rsidP="00B340FE">
      <w:pPr>
        <w:pStyle w:val="ListParagraph"/>
        <w:numPr>
          <w:ilvl w:val="0"/>
          <w:numId w:val="14"/>
        </w:numPr>
        <w:ind w:left="1985"/>
      </w:pPr>
      <w:r w:rsidRPr="00AE666B">
        <w:t>The Senior Practitioner is to notify the person who applied for the internal review of a reviewable decision of the result of that review</w:t>
      </w:r>
      <w:r w:rsidRPr="00AE666B">
        <w:rPr>
          <w:spacing w:val="40"/>
        </w:rPr>
        <w:t xml:space="preserve"> </w:t>
      </w:r>
      <w:r w:rsidRPr="00AE666B">
        <w:t xml:space="preserve">as soon as practicable after the review has been </w:t>
      </w:r>
      <w:r w:rsidRPr="00AE666B">
        <w:rPr>
          <w:spacing w:val="-2"/>
        </w:rPr>
        <w:t>completed.</w:t>
      </w:r>
    </w:p>
    <w:p w14:paraId="195D3159" w14:textId="77777777" w:rsidR="007A4C01" w:rsidRPr="007A4C01" w:rsidRDefault="007A4C01" w:rsidP="007A4C01">
      <w:pPr>
        <w:pStyle w:val="Heading2"/>
        <w:numPr>
          <w:ilvl w:val="0"/>
          <w:numId w:val="0"/>
        </w:numPr>
        <w:ind w:left="567" w:hanging="567"/>
        <w:rPr>
          <w:b w:val="0"/>
          <w:bCs w:val="0"/>
          <w:sz w:val="24"/>
          <w:szCs w:val="24"/>
        </w:rPr>
      </w:pPr>
    </w:p>
    <w:p w14:paraId="1B3BD577" w14:textId="77777777" w:rsidR="00AF6084" w:rsidRPr="00AE666B" w:rsidRDefault="00AF6084" w:rsidP="00920E5C">
      <w:pPr>
        <w:pStyle w:val="Heading3"/>
      </w:pPr>
      <w:bookmarkStart w:id="100" w:name="_Toc169094218"/>
      <w:r w:rsidRPr="00AE666B">
        <w:t>External</w:t>
      </w:r>
      <w:r w:rsidRPr="00AE666B">
        <w:rPr>
          <w:spacing w:val="-3"/>
        </w:rPr>
        <w:t xml:space="preserve"> </w:t>
      </w:r>
      <w:r w:rsidRPr="00AE666B">
        <w:rPr>
          <w:spacing w:val="-2"/>
        </w:rPr>
        <w:t>review</w:t>
      </w:r>
      <w:bookmarkEnd w:id="100"/>
    </w:p>
    <w:p w14:paraId="61790115" w14:textId="77777777" w:rsidR="00AF6084" w:rsidRPr="00AE666B" w:rsidRDefault="00AF6084" w:rsidP="00B340FE">
      <w:pPr>
        <w:pStyle w:val="ListParagraph"/>
        <w:numPr>
          <w:ilvl w:val="0"/>
          <w:numId w:val="13"/>
        </w:numPr>
        <w:ind w:left="1985"/>
      </w:pPr>
      <w:r w:rsidRPr="00AE666B">
        <w:t>If the Senior Practitioner, or a person acting as the delegate of the Senior Practitioner, makes a reviewable decision, and an internal review of that decision has been completed in accordance with section</w:t>
      </w:r>
      <w:r w:rsidRPr="00AE666B">
        <w:rPr>
          <w:spacing w:val="-2"/>
        </w:rPr>
        <w:t xml:space="preserve"> </w:t>
      </w:r>
      <w:r w:rsidRPr="00AE666B">
        <w:t>75, a person aggrieved by the outcome of the internal review may apply to the Tribunal for a review of the reviewable decision.</w:t>
      </w:r>
    </w:p>
    <w:p w14:paraId="7A2B6E13" w14:textId="77777777" w:rsidR="00AF6084" w:rsidRPr="00AE666B" w:rsidRDefault="00AF6084" w:rsidP="00B340FE">
      <w:pPr>
        <w:pStyle w:val="ListParagraph"/>
        <w:numPr>
          <w:ilvl w:val="0"/>
          <w:numId w:val="13"/>
        </w:numPr>
        <w:ind w:left="1985"/>
      </w:pPr>
      <w:r w:rsidRPr="00AE666B">
        <w:t xml:space="preserve">Unless otherwise accepted by the Tribunal, an application </w:t>
      </w:r>
      <w:r w:rsidRPr="00AE666B">
        <w:lastRenderedPageBreak/>
        <w:t>under subsection (1) is to be made</w:t>
      </w:r>
      <w:r w:rsidRPr="00AE666B">
        <w:rPr>
          <w:spacing w:val="40"/>
        </w:rPr>
        <w:t xml:space="preserve"> </w:t>
      </w:r>
      <w:r w:rsidRPr="00AE666B">
        <w:t>–</w:t>
      </w:r>
    </w:p>
    <w:p w14:paraId="6F2ABADF" w14:textId="77777777" w:rsidR="00AF6084" w:rsidRPr="00AE666B" w:rsidRDefault="00AF6084" w:rsidP="00B340FE">
      <w:pPr>
        <w:pStyle w:val="ListParagraph"/>
        <w:numPr>
          <w:ilvl w:val="1"/>
          <w:numId w:val="13"/>
        </w:numPr>
        <w:ind w:left="2552"/>
      </w:pPr>
      <w:r w:rsidRPr="00AE666B">
        <w:t>in</w:t>
      </w:r>
      <w:r w:rsidRPr="00AE666B">
        <w:rPr>
          <w:spacing w:val="-8"/>
        </w:rPr>
        <w:t xml:space="preserve"> </w:t>
      </w:r>
      <w:r w:rsidRPr="00AE666B">
        <w:t>writing;</w:t>
      </w:r>
      <w:r w:rsidRPr="00AE666B">
        <w:rPr>
          <w:spacing w:val="-3"/>
        </w:rPr>
        <w:t xml:space="preserve"> </w:t>
      </w:r>
      <w:r w:rsidRPr="00AE666B">
        <w:rPr>
          <w:spacing w:val="-5"/>
        </w:rPr>
        <w:t>and</w:t>
      </w:r>
    </w:p>
    <w:p w14:paraId="554FF379" w14:textId="77777777" w:rsidR="00AF6084" w:rsidRPr="00AE666B" w:rsidRDefault="00AF6084" w:rsidP="00B340FE">
      <w:pPr>
        <w:pStyle w:val="ListParagraph"/>
        <w:numPr>
          <w:ilvl w:val="1"/>
          <w:numId w:val="13"/>
        </w:numPr>
        <w:ind w:left="2552"/>
      </w:pPr>
      <w:r w:rsidRPr="00AE666B">
        <w:t>within 28 days of the person who is making</w:t>
      </w:r>
      <w:r w:rsidRPr="00AE666B">
        <w:rPr>
          <w:spacing w:val="-5"/>
        </w:rPr>
        <w:t xml:space="preserve"> </w:t>
      </w:r>
      <w:r w:rsidRPr="00AE666B">
        <w:t>the</w:t>
      </w:r>
      <w:r w:rsidRPr="00AE666B">
        <w:rPr>
          <w:spacing w:val="-6"/>
        </w:rPr>
        <w:t xml:space="preserve"> </w:t>
      </w:r>
      <w:r w:rsidRPr="00AE666B">
        <w:t>application</w:t>
      </w:r>
      <w:r w:rsidRPr="00AE666B">
        <w:rPr>
          <w:spacing w:val="-5"/>
        </w:rPr>
        <w:t xml:space="preserve"> </w:t>
      </w:r>
      <w:r w:rsidRPr="00AE666B">
        <w:t>being</w:t>
      </w:r>
      <w:r w:rsidRPr="00AE666B">
        <w:rPr>
          <w:spacing w:val="-5"/>
        </w:rPr>
        <w:t xml:space="preserve"> </w:t>
      </w:r>
      <w:r w:rsidRPr="00AE666B">
        <w:t>informed</w:t>
      </w:r>
      <w:r w:rsidRPr="00AE666B">
        <w:rPr>
          <w:spacing w:val="-5"/>
        </w:rPr>
        <w:t xml:space="preserve"> </w:t>
      </w:r>
      <w:r w:rsidRPr="00AE666B">
        <w:t>of the result of the internal review.</w:t>
      </w:r>
    </w:p>
    <w:p w14:paraId="773C4989" w14:textId="77777777" w:rsidR="00AF6084" w:rsidRPr="00AE666B" w:rsidRDefault="00AF6084" w:rsidP="00B340FE">
      <w:pPr>
        <w:pStyle w:val="ListParagraph"/>
        <w:numPr>
          <w:ilvl w:val="0"/>
          <w:numId w:val="13"/>
        </w:numPr>
        <w:ind w:left="1985"/>
      </w:pPr>
      <w:r w:rsidRPr="00AE666B">
        <w:t xml:space="preserve">Subject to any order made by the Tribunal, an application for the review of a reviewable decision does not, of itself, operate to stay or suspend the decision to which the application </w:t>
      </w:r>
      <w:r w:rsidRPr="00AE666B">
        <w:rPr>
          <w:spacing w:val="-2"/>
        </w:rPr>
        <w:t>relates.</w:t>
      </w:r>
    </w:p>
    <w:p w14:paraId="5EDE1224" w14:textId="77777777" w:rsidR="00AF6084" w:rsidRPr="00AE666B" w:rsidRDefault="00AF6084" w:rsidP="00B340FE">
      <w:pPr>
        <w:pStyle w:val="ListParagraph"/>
        <w:numPr>
          <w:ilvl w:val="0"/>
          <w:numId w:val="13"/>
        </w:numPr>
        <w:ind w:left="1985"/>
      </w:pPr>
      <w:r w:rsidRPr="00AE666B">
        <w:t xml:space="preserve">Unless otherwise specified in this Act, the provisions of the </w:t>
      </w:r>
      <w:r w:rsidRPr="00AE666B">
        <w:rPr>
          <w:i/>
        </w:rPr>
        <w:t xml:space="preserve">Tasmanian Civil and Administrative Tribunal Act 2020 </w:t>
      </w:r>
      <w:r w:rsidRPr="00AE666B">
        <w:t>apply to an application to the Tribunal under this Act.</w:t>
      </w:r>
    </w:p>
    <w:p w14:paraId="585294D6" w14:textId="77777777" w:rsidR="00B04FBF" w:rsidRPr="00AE666B" w:rsidRDefault="00B04FBF" w:rsidP="000F3CFE">
      <w:pPr>
        <w:rPr>
          <w:sz w:val="28"/>
          <w:szCs w:val="28"/>
        </w:rPr>
      </w:pPr>
      <w:r w:rsidRPr="00AE666B">
        <w:br w:type="page"/>
      </w:r>
    </w:p>
    <w:p w14:paraId="05821BD6" w14:textId="7965FAC7" w:rsidR="00AF6084" w:rsidRPr="00AE666B" w:rsidRDefault="00AF6084" w:rsidP="000F3CFE">
      <w:pPr>
        <w:pStyle w:val="Heading1"/>
      </w:pPr>
      <w:bookmarkStart w:id="101" w:name="_Toc169094219"/>
      <w:r w:rsidRPr="00AE666B">
        <w:lastRenderedPageBreak/>
        <w:t>PART</w:t>
      </w:r>
      <w:r w:rsidRPr="00AE666B">
        <w:rPr>
          <w:spacing w:val="-5"/>
        </w:rPr>
        <w:t xml:space="preserve"> </w:t>
      </w:r>
      <w:r w:rsidRPr="00AE666B">
        <w:t>14 –</w:t>
      </w:r>
      <w:r w:rsidRPr="00AE666B">
        <w:rPr>
          <w:spacing w:val="-1"/>
        </w:rPr>
        <w:t xml:space="preserve"> </w:t>
      </w:r>
      <w:r w:rsidRPr="00AE666B">
        <w:rPr>
          <w:spacing w:val="-2"/>
        </w:rPr>
        <w:t>OFFENCES</w:t>
      </w:r>
      <w:bookmarkEnd w:id="101"/>
    </w:p>
    <w:p w14:paraId="48FF3365" w14:textId="77777777" w:rsidR="007A4C01" w:rsidRPr="007A4C01" w:rsidRDefault="007A4C01" w:rsidP="007A4C01">
      <w:pPr>
        <w:pStyle w:val="Heading2"/>
        <w:numPr>
          <w:ilvl w:val="0"/>
          <w:numId w:val="0"/>
        </w:numPr>
        <w:ind w:left="567" w:hanging="567"/>
        <w:rPr>
          <w:b w:val="0"/>
          <w:bCs w:val="0"/>
          <w:sz w:val="24"/>
          <w:szCs w:val="24"/>
        </w:rPr>
      </w:pPr>
    </w:p>
    <w:p w14:paraId="27CF2172" w14:textId="77777777" w:rsidR="00AF6084" w:rsidRPr="00AE666B" w:rsidRDefault="00AF6084" w:rsidP="00E23DF4">
      <w:pPr>
        <w:pStyle w:val="Heading3"/>
      </w:pPr>
      <w:bookmarkStart w:id="102" w:name="_Toc169094220"/>
      <w:r w:rsidRPr="00AE666B">
        <w:t>Offences relating to intimidation</w:t>
      </w:r>
      <w:bookmarkEnd w:id="102"/>
    </w:p>
    <w:p w14:paraId="5042DC11" w14:textId="77777777" w:rsidR="00AF6084" w:rsidRPr="00AE666B" w:rsidRDefault="00AF6084" w:rsidP="00B340FE">
      <w:pPr>
        <w:pStyle w:val="ListParagraph"/>
        <w:numPr>
          <w:ilvl w:val="0"/>
          <w:numId w:val="12"/>
        </w:numPr>
        <w:ind w:left="1985"/>
      </w:pPr>
      <w:r w:rsidRPr="00AE666B">
        <w:t>Without reasonable excuse, a person must not persuade or attempt to persuade by threat or intimidation another person –</w:t>
      </w:r>
    </w:p>
    <w:p w14:paraId="30016739" w14:textId="77777777" w:rsidR="00AF6084" w:rsidRPr="00AE666B" w:rsidRDefault="00AF6084" w:rsidP="00B340FE">
      <w:pPr>
        <w:pStyle w:val="ListParagraph"/>
        <w:numPr>
          <w:ilvl w:val="1"/>
          <w:numId w:val="12"/>
        </w:numPr>
        <w:ind w:left="2552"/>
      </w:pPr>
      <w:r w:rsidRPr="00AE666B">
        <w:t xml:space="preserve">to refrain from making to the Commissioner, the Senior Practitioner or any other person a report or a complaint; </w:t>
      </w:r>
      <w:r w:rsidRPr="00AE666B">
        <w:rPr>
          <w:spacing w:val="-6"/>
        </w:rPr>
        <w:t>or</w:t>
      </w:r>
    </w:p>
    <w:p w14:paraId="40E1B087" w14:textId="77777777" w:rsidR="00AF6084" w:rsidRPr="00AE666B" w:rsidRDefault="00AF6084" w:rsidP="00B340FE">
      <w:pPr>
        <w:pStyle w:val="ListParagraph"/>
        <w:numPr>
          <w:ilvl w:val="1"/>
          <w:numId w:val="12"/>
        </w:numPr>
        <w:ind w:left="2552"/>
      </w:pPr>
      <w:r w:rsidRPr="00AE666B">
        <w:t>to</w:t>
      </w:r>
      <w:r w:rsidRPr="00AE666B">
        <w:rPr>
          <w:spacing w:val="-9"/>
        </w:rPr>
        <w:t xml:space="preserve"> </w:t>
      </w:r>
      <w:r w:rsidRPr="00AE666B">
        <w:t>withdraw</w:t>
      </w:r>
      <w:r w:rsidRPr="00AE666B">
        <w:rPr>
          <w:spacing w:val="-3"/>
        </w:rPr>
        <w:t xml:space="preserve"> </w:t>
      </w:r>
      <w:r w:rsidRPr="00AE666B">
        <w:t>a</w:t>
      </w:r>
      <w:r w:rsidRPr="00AE666B">
        <w:rPr>
          <w:spacing w:val="-5"/>
        </w:rPr>
        <w:t xml:space="preserve"> </w:t>
      </w:r>
      <w:r w:rsidRPr="00AE666B">
        <w:t>report</w:t>
      </w:r>
      <w:r w:rsidRPr="00AE666B">
        <w:rPr>
          <w:spacing w:val="-7"/>
        </w:rPr>
        <w:t xml:space="preserve"> </w:t>
      </w:r>
      <w:r w:rsidRPr="00AE666B">
        <w:t>or</w:t>
      </w:r>
      <w:r w:rsidRPr="00AE666B">
        <w:rPr>
          <w:spacing w:val="-4"/>
        </w:rPr>
        <w:t xml:space="preserve"> </w:t>
      </w:r>
      <w:r w:rsidRPr="00AE666B">
        <w:t>a</w:t>
      </w:r>
      <w:r w:rsidRPr="00AE666B">
        <w:rPr>
          <w:spacing w:val="-5"/>
        </w:rPr>
        <w:t xml:space="preserve"> </w:t>
      </w:r>
      <w:r w:rsidRPr="00AE666B">
        <w:t>complaint;</w:t>
      </w:r>
      <w:r w:rsidRPr="00AE666B">
        <w:rPr>
          <w:spacing w:val="-2"/>
        </w:rPr>
        <w:t xml:space="preserve"> </w:t>
      </w:r>
      <w:r w:rsidRPr="00AE666B">
        <w:rPr>
          <w:spacing w:val="-5"/>
        </w:rPr>
        <w:t>or</w:t>
      </w:r>
    </w:p>
    <w:p w14:paraId="2D3DF513" w14:textId="77777777" w:rsidR="00AF6084" w:rsidRPr="00AE666B" w:rsidRDefault="00AF6084" w:rsidP="00B340FE">
      <w:pPr>
        <w:pStyle w:val="ListParagraph"/>
        <w:numPr>
          <w:ilvl w:val="1"/>
          <w:numId w:val="12"/>
        </w:numPr>
        <w:ind w:left="2552"/>
      </w:pPr>
      <w:r w:rsidRPr="00AE666B">
        <w:t>to fail to cooperate with the Commissioner, the Senior Practitioner or any other person who is performing or exercising a function or power under this Act; or</w:t>
      </w:r>
    </w:p>
    <w:p w14:paraId="3CEF9F10" w14:textId="77777777" w:rsidR="00AF6084" w:rsidRPr="00AE666B" w:rsidRDefault="00AF6084" w:rsidP="00B340FE">
      <w:pPr>
        <w:pStyle w:val="ListParagraph"/>
        <w:numPr>
          <w:ilvl w:val="1"/>
          <w:numId w:val="12"/>
        </w:numPr>
        <w:ind w:left="2552"/>
      </w:pPr>
      <w:r w:rsidRPr="00AE666B">
        <w:t>to fail to provide information or a document to the Commissioner, Senior Practitioner or any other person who is performing a function or exercising a power under this Act; or</w:t>
      </w:r>
    </w:p>
    <w:p w14:paraId="4FB5F563" w14:textId="77777777" w:rsidR="00AF6084" w:rsidRPr="00AE666B" w:rsidRDefault="00AF6084" w:rsidP="00B340FE">
      <w:pPr>
        <w:pStyle w:val="ListParagraph"/>
        <w:numPr>
          <w:ilvl w:val="1"/>
          <w:numId w:val="12"/>
        </w:numPr>
        <w:ind w:left="2552"/>
      </w:pPr>
      <w:r w:rsidRPr="00AE666B">
        <w:t>to provide information or a document</w:t>
      </w:r>
      <w:r w:rsidRPr="00AE666B">
        <w:rPr>
          <w:spacing w:val="40"/>
        </w:rPr>
        <w:t xml:space="preserve"> </w:t>
      </w:r>
      <w:r w:rsidRPr="00AE666B">
        <w:t>that is false or misleading in a material particular, or to provide information or a document in a manner that will make the information or document false or misleading in a material particular, to the Commissioner, the Senior Practitioner or any other person performing a function</w:t>
      </w:r>
      <w:r w:rsidRPr="00AE666B">
        <w:rPr>
          <w:spacing w:val="40"/>
        </w:rPr>
        <w:t xml:space="preserve"> </w:t>
      </w:r>
      <w:r w:rsidRPr="00AE666B">
        <w:t>or exercising a power under this Act.</w:t>
      </w:r>
    </w:p>
    <w:p w14:paraId="4A9BB659" w14:textId="77777777" w:rsidR="00AF6084" w:rsidRPr="00AE666B" w:rsidRDefault="00AF6084" w:rsidP="00E23DF4">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100</w:t>
      </w:r>
      <w:r w:rsidRPr="00AE666B">
        <w:rPr>
          <w:spacing w:val="-8"/>
        </w:rPr>
        <w:t xml:space="preserve"> </w:t>
      </w:r>
      <w:r w:rsidRPr="00AE666B">
        <w:t>penalty</w:t>
      </w:r>
      <w:r w:rsidRPr="00AE666B">
        <w:rPr>
          <w:spacing w:val="-3"/>
        </w:rPr>
        <w:t xml:space="preserve"> </w:t>
      </w:r>
      <w:r w:rsidRPr="00AE666B">
        <w:rPr>
          <w:spacing w:val="-2"/>
        </w:rPr>
        <w:t>units.</w:t>
      </w:r>
    </w:p>
    <w:p w14:paraId="4EF16488" w14:textId="77777777" w:rsidR="007A4C01" w:rsidRPr="007A4C01" w:rsidRDefault="007A4C01" w:rsidP="007A4C01">
      <w:pPr>
        <w:pStyle w:val="Heading2"/>
        <w:numPr>
          <w:ilvl w:val="0"/>
          <w:numId w:val="0"/>
        </w:numPr>
        <w:ind w:left="567" w:hanging="567"/>
        <w:rPr>
          <w:b w:val="0"/>
          <w:bCs w:val="0"/>
          <w:sz w:val="24"/>
          <w:szCs w:val="24"/>
        </w:rPr>
      </w:pPr>
    </w:p>
    <w:p w14:paraId="3B595EB7" w14:textId="77777777" w:rsidR="00AF6084" w:rsidRPr="00AE666B" w:rsidRDefault="00AF6084" w:rsidP="00920E5C">
      <w:pPr>
        <w:pStyle w:val="Heading3"/>
      </w:pPr>
      <w:bookmarkStart w:id="103" w:name="_Toc169094221"/>
      <w:r w:rsidRPr="00AE666B">
        <w:t>Offences</w:t>
      </w:r>
      <w:r w:rsidRPr="00AE666B">
        <w:rPr>
          <w:spacing w:val="-4"/>
        </w:rPr>
        <w:t xml:space="preserve"> </w:t>
      </w:r>
      <w:r w:rsidRPr="00AE666B">
        <w:t>relating</w:t>
      </w:r>
      <w:r w:rsidRPr="00AE666B">
        <w:rPr>
          <w:spacing w:val="-3"/>
        </w:rPr>
        <w:t xml:space="preserve"> </w:t>
      </w:r>
      <w:r w:rsidRPr="00AE666B">
        <w:t>to</w:t>
      </w:r>
      <w:r w:rsidRPr="00AE666B">
        <w:rPr>
          <w:spacing w:val="-3"/>
        </w:rPr>
        <w:t xml:space="preserve"> </w:t>
      </w:r>
      <w:r w:rsidRPr="00AE666B">
        <w:rPr>
          <w:spacing w:val="-2"/>
        </w:rPr>
        <w:t>reprisals</w:t>
      </w:r>
      <w:bookmarkEnd w:id="103"/>
    </w:p>
    <w:p w14:paraId="6E93753C" w14:textId="77777777" w:rsidR="00AF6084" w:rsidRPr="00AE666B" w:rsidRDefault="00AF6084" w:rsidP="00B340FE">
      <w:pPr>
        <w:pStyle w:val="ListParagraph"/>
        <w:numPr>
          <w:ilvl w:val="0"/>
          <w:numId w:val="11"/>
        </w:numPr>
        <w:ind w:left="1985"/>
      </w:pPr>
      <w:r w:rsidRPr="00AE666B">
        <w:t>A person must not take, attempt to take or conspire to take a reprisal against another person because, or in the belief that, any person –</w:t>
      </w:r>
    </w:p>
    <w:p w14:paraId="2A056813" w14:textId="77777777" w:rsidR="00AF6084" w:rsidRPr="00AE666B" w:rsidRDefault="00AF6084" w:rsidP="00B340FE">
      <w:pPr>
        <w:pStyle w:val="ListParagraph"/>
        <w:numPr>
          <w:ilvl w:val="1"/>
          <w:numId w:val="11"/>
        </w:numPr>
        <w:ind w:left="2552"/>
      </w:pPr>
      <w:r w:rsidRPr="00AE666B">
        <w:t>has made or may make a report to the Commissioner, the Senior Practitioner or any other person who performs a</w:t>
      </w:r>
      <w:r w:rsidRPr="00AE666B">
        <w:rPr>
          <w:spacing w:val="40"/>
        </w:rPr>
        <w:t xml:space="preserve"> </w:t>
      </w:r>
      <w:r w:rsidRPr="00AE666B">
        <w:t>function or exercises a power under this Act; or</w:t>
      </w:r>
    </w:p>
    <w:p w14:paraId="2C765C52" w14:textId="77777777" w:rsidR="00AF6084" w:rsidRPr="00AE666B" w:rsidRDefault="00AF6084" w:rsidP="00B340FE">
      <w:pPr>
        <w:pStyle w:val="ListParagraph"/>
        <w:numPr>
          <w:ilvl w:val="1"/>
          <w:numId w:val="11"/>
        </w:numPr>
        <w:ind w:left="2552"/>
      </w:pPr>
      <w:r w:rsidRPr="00AE666B">
        <w:t xml:space="preserve">has cooperated, may cooperate or is cooperating with the Commissioner, the Senior Practitioner or any other </w:t>
      </w:r>
      <w:r w:rsidRPr="00AE666B">
        <w:lastRenderedPageBreak/>
        <w:t>person who performs a function or exercises a power under this Act; or</w:t>
      </w:r>
    </w:p>
    <w:p w14:paraId="53C09133" w14:textId="77777777" w:rsidR="00AF6084" w:rsidRPr="00AE666B" w:rsidRDefault="00AF6084" w:rsidP="00B340FE">
      <w:pPr>
        <w:pStyle w:val="ListParagraph"/>
        <w:numPr>
          <w:ilvl w:val="1"/>
          <w:numId w:val="11"/>
        </w:numPr>
        <w:ind w:left="2552"/>
      </w:pPr>
      <w:r w:rsidRPr="00AE666B">
        <w:t>has provided, may provide or is</w:t>
      </w:r>
      <w:r w:rsidRPr="00AE666B">
        <w:rPr>
          <w:spacing w:val="40"/>
        </w:rPr>
        <w:t xml:space="preserve"> </w:t>
      </w:r>
      <w:r w:rsidRPr="00AE666B">
        <w:t>providing documents or information, by answering questions or otherwise, to the Commissioner,</w:t>
      </w:r>
      <w:r w:rsidRPr="00AE666B">
        <w:rPr>
          <w:spacing w:val="-6"/>
        </w:rPr>
        <w:t xml:space="preserve"> </w:t>
      </w:r>
      <w:r w:rsidRPr="00AE666B">
        <w:t>Senior</w:t>
      </w:r>
      <w:r w:rsidRPr="00AE666B">
        <w:rPr>
          <w:spacing w:val="-4"/>
        </w:rPr>
        <w:t xml:space="preserve"> </w:t>
      </w:r>
      <w:r w:rsidRPr="00AE666B">
        <w:t>Practitioner</w:t>
      </w:r>
      <w:r w:rsidRPr="00AE666B">
        <w:rPr>
          <w:spacing w:val="-6"/>
        </w:rPr>
        <w:t xml:space="preserve"> </w:t>
      </w:r>
      <w:r w:rsidRPr="00AE666B">
        <w:t>or</w:t>
      </w:r>
      <w:r w:rsidRPr="00AE666B">
        <w:rPr>
          <w:spacing w:val="-6"/>
        </w:rPr>
        <w:t xml:space="preserve"> </w:t>
      </w:r>
      <w:r w:rsidRPr="00AE666B">
        <w:t>any other person who performs a function or exercises a power under this Act.</w:t>
      </w:r>
    </w:p>
    <w:p w14:paraId="1D8F4272" w14:textId="77777777" w:rsidR="00AF6084" w:rsidRPr="00AE666B" w:rsidRDefault="00AF6084" w:rsidP="00E23DF4">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100</w:t>
      </w:r>
      <w:r w:rsidRPr="00AE666B">
        <w:rPr>
          <w:spacing w:val="-8"/>
        </w:rPr>
        <w:t xml:space="preserve"> </w:t>
      </w:r>
      <w:r w:rsidRPr="00AE666B">
        <w:t>penalty</w:t>
      </w:r>
      <w:r w:rsidRPr="00AE666B">
        <w:rPr>
          <w:spacing w:val="-3"/>
        </w:rPr>
        <w:t xml:space="preserve"> </w:t>
      </w:r>
      <w:r w:rsidRPr="00AE666B">
        <w:rPr>
          <w:spacing w:val="-2"/>
        </w:rPr>
        <w:t>units.</w:t>
      </w:r>
    </w:p>
    <w:p w14:paraId="1C1B6601" w14:textId="77777777" w:rsidR="00AF6084" w:rsidRPr="00AE666B" w:rsidRDefault="00AF6084" w:rsidP="00B340FE">
      <w:pPr>
        <w:pStyle w:val="ListParagraph"/>
        <w:numPr>
          <w:ilvl w:val="0"/>
          <w:numId w:val="11"/>
        </w:numPr>
        <w:ind w:left="1985"/>
      </w:pPr>
      <w:r w:rsidRPr="00AE666B">
        <w:t>Without limiting subsection (1), the following are examples of a reprisal:</w:t>
      </w:r>
    </w:p>
    <w:p w14:paraId="622502E3" w14:textId="77777777" w:rsidR="00AF6084" w:rsidRPr="00AE666B" w:rsidRDefault="00AF6084" w:rsidP="00B340FE">
      <w:pPr>
        <w:pStyle w:val="ListParagraph"/>
        <w:numPr>
          <w:ilvl w:val="1"/>
          <w:numId w:val="11"/>
        </w:numPr>
        <w:ind w:left="2552"/>
      </w:pPr>
      <w:r w:rsidRPr="00AE666B">
        <w:t>failing</w:t>
      </w:r>
      <w:r w:rsidRPr="00AE666B">
        <w:rPr>
          <w:spacing w:val="-6"/>
        </w:rPr>
        <w:t xml:space="preserve"> </w:t>
      </w:r>
      <w:r w:rsidRPr="00AE666B">
        <w:t>to</w:t>
      </w:r>
      <w:r w:rsidRPr="00AE666B">
        <w:rPr>
          <w:spacing w:val="-2"/>
        </w:rPr>
        <w:t xml:space="preserve"> </w:t>
      </w:r>
      <w:r w:rsidRPr="00AE666B">
        <w:t>employ</w:t>
      </w:r>
      <w:r w:rsidRPr="00AE666B">
        <w:rPr>
          <w:spacing w:val="-1"/>
        </w:rPr>
        <w:t xml:space="preserve"> </w:t>
      </w:r>
      <w:r w:rsidRPr="00AE666B">
        <w:t>a</w:t>
      </w:r>
      <w:r w:rsidRPr="00AE666B">
        <w:rPr>
          <w:spacing w:val="-6"/>
        </w:rPr>
        <w:t xml:space="preserve"> </w:t>
      </w:r>
      <w:r w:rsidRPr="00AE666B">
        <w:rPr>
          <w:spacing w:val="-2"/>
        </w:rPr>
        <w:t>person;</w:t>
      </w:r>
    </w:p>
    <w:p w14:paraId="40ECA617" w14:textId="77777777" w:rsidR="00AF6084" w:rsidRPr="00AE666B" w:rsidRDefault="00AF6084" w:rsidP="00B340FE">
      <w:pPr>
        <w:pStyle w:val="ListParagraph"/>
        <w:numPr>
          <w:ilvl w:val="1"/>
          <w:numId w:val="11"/>
        </w:numPr>
        <w:ind w:left="2552"/>
      </w:pPr>
      <w:r w:rsidRPr="00AE666B">
        <w:t>dismissing</w:t>
      </w:r>
      <w:r w:rsidRPr="00AE666B">
        <w:rPr>
          <w:spacing w:val="-4"/>
        </w:rPr>
        <w:t xml:space="preserve"> </w:t>
      </w:r>
      <w:r w:rsidRPr="00AE666B">
        <w:t>a</w:t>
      </w:r>
      <w:r w:rsidRPr="00AE666B">
        <w:rPr>
          <w:spacing w:val="-6"/>
        </w:rPr>
        <w:t xml:space="preserve"> </w:t>
      </w:r>
      <w:r w:rsidRPr="00AE666B">
        <w:t>person</w:t>
      </w:r>
      <w:r w:rsidRPr="00AE666B">
        <w:rPr>
          <w:spacing w:val="-4"/>
        </w:rPr>
        <w:t xml:space="preserve"> </w:t>
      </w:r>
      <w:r w:rsidRPr="00AE666B">
        <w:t>from</w:t>
      </w:r>
      <w:r w:rsidRPr="00AE666B">
        <w:rPr>
          <w:spacing w:val="-4"/>
        </w:rPr>
        <w:t xml:space="preserve"> </w:t>
      </w:r>
      <w:r w:rsidRPr="00AE666B">
        <w:rPr>
          <w:spacing w:val="-2"/>
        </w:rPr>
        <w:t>employment;</w:t>
      </w:r>
    </w:p>
    <w:p w14:paraId="51ACA236" w14:textId="77777777" w:rsidR="00AF6084" w:rsidRPr="00AE666B" w:rsidRDefault="00AF6084" w:rsidP="00B340FE">
      <w:pPr>
        <w:pStyle w:val="ListParagraph"/>
        <w:numPr>
          <w:ilvl w:val="1"/>
          <w:numId w:val="11"/>
        </w:numPr>
        <w:ind w:left="2552"/>
      </w:pPr>
      <w:r w:rsidRPr="00AE666B">
        <w:t xml:space="preserve">penalising or discriminating against a person in the course of the person’s </w:t>
      </w:r>
      <w:r w:rsidRPr="00AE666B">
        <w:rPr>
          <w:spacing w:val="-2"/>
        </w:rPr>
        <w:t>employment.</w:t>
      </w:r>
    </w:p>
    <w:p w14:paraId="66D7D3FF" w14:textId="77777777" w:rsidR="00AF6084" w:rsidRPr="00AE666B" w:rsidRDefault="00AF6084" w:rsidP="00B340FE">
      <w:pPr>
        <w:pStyle w:val="ListParagraph"/>
        <w:numPr>
          <w:ilvl w:val="0"/>
          <w:numId w:val="11"/>
        </w:numPr>
        <w:ind w:left="1985"/>
      </w:pPr>
      <w:r w:rsidRPr="00AE666B">
        <w:t>It</w:t>
      </w:r>
      <w:r w:rsidRPr="00AE666B">
        <w:rPr>
          <w:spacing w:val="40"/>
        </w:rPr>
        <w:t xml:space="preserve"> </w:t>
      </w:r>
      <w:r w:rsidRPr="00AE666B">
        <w:t>is</w:t>
      </w:r>
      <w:r w:rsidRPr="00AE666B">
        <w:rPr>
          <w:spacing w:val="40"/>
        </w:rPr>
        <w:t xml:space="preserve"> </w:t>
      </w:r>
      <w:r w:rsidRPr="00AE666B">
        <w:t>sufficient</w:t>
      </w:r>
      <w:r w:rsidRPr="00AE666B">
        <w:rPr>
          <w:spacing w:val="40"/>
        </w:rPr>
        <w:t xml:space="preserve"> </w:t>
      </w:r>
      <w:r w:rsidRPr="00AE666B">
        <w:t>for</w:t>
      </w:r>
      <w:r w:rsidRPr="00AE666B">
        <w:rPr>
          <w:spacing w:val="40"/>
        </w:rPr>
        <w:t xml:space="preserve"> </w:t>
      </w:r>
      <w:r w:rsidRPr="00AE666B">
        <w:t>a</w:t>
      </w:r>
      <w:r w:rsidRPr="00AE666B">
        <w:rPr>
          <w:spacing w:val="40"/>
        </w:rPr>
        <w:t xml:space="preserve"> </w:t>
      </w:r>
      <w:r w:rsidRPr="00AE666B">
        <w:t>contravention</w:t>
      </w:r>
      <w:r w:rsidRPr="00AE666B">
        <w:rPr>
          <w:spacing w:val="40"/>
        </w:rPr>
        <w:t xml:space="preserve"> </w:t>
      </w:r>
      <w:r w:rsidRPr="00AE666B">
        <w:t>of</w:t>
      </w:r>
      <w:r w:rsidRPr="00AE666B">
        <w:rPr>
          <w:spacing w:val="40"/>
        </w:rPr>
        <w:t xml:space="preserve"> </w:t>
      </w:r>
      <w:r w:rsidRPr="00AE666B">
        <w:t>subsection (1)</w:t>
      </w:r>
      <w:r w:rsidRPr="00AE666B">
        <w:rPr>
          <w:spacing w:val="40"/>
        </w:rPr>
        <w:t xml:space="preserve"> </w:t>
      </w:r>
      <w:r w:rsidRPr="00AE666B">
        <w:t>if</w:t>
      </w:r>
      <w:r w:rsidRPr="00AE666B">
        <w:rPr>
          <w:spacing w:val="40"/>
        </w:rPr>
        <w:t xml:space="preserve"> </w:t>
      </w:r>
      <w:r w:rsidRPr="00AE666B">
        <w:t>a</w:t>
      </w:r>
      <w:r w:rsidRPr="00AE666B">
        <w:rPr>
          <w:spacing w:val="40"/>
        </w:rPr>
        <w:t xml:space="preserve"> </w:t>
      </w:r>
      <w:r w:rsidRPr="00AE666B">
        <w:t>ground</w:t>
      </w:r>
      <w:r w:rsidRPr="00AE666B">
        <w:rPr>
          <w:spacing w:val="40"/>
        </w:rPr>
        <w:t xml:space="preserve"> </w:t>
      </w:r>
      <w:r w:rsidRPr="00AE666B">
        <w:t>specified</w:t>
      </w:r>
      <w:r w:rsidRPr="00AE666B">
        <w:rPr>
          <w:spacing w:val="40"/>
        </w:rPr>
        <w:t xml:space="preserve"> </w:t>
      </w:r>
      <w:r w:rsidRPr="00AE666B">
        <w:t>in subsection</w:t>
      </w:r>
      <w:r w:rsidRPr="00AE666B">
        <w:rPr>
          <w:spacing w:val="-2"/>
        </w:rPr>
        <w:t xml:space="preserve"> </w:t>
      </w:r>
      <w:r w:rsidRPr="00AE666B">
        <w:t>(1) is a significant factor in inducing the person to take, attempt to take or conspire to take a reprisal.</w:t>
      </w:r>
    </w:p>
    <w:p w14:paraId="00ECCA70" w14:textId="77777777" w:rsidR="00AF6084" w:rsidRPr="00AE666B" w:rsidRDefault="00AF6084" w:rsidP="00B340FE">
      <w:pPr>
        <w:pStyle w:val="ListParagraph"/>
        <w:numPr>
          <w:ilvl w:val="0"/>
          <w:numId w:val="11"/>
        </w:numPr>
        <w:ind w:left="1985"/>
      </w:pPr>
      <w:r w:rsidRPr="00AE666B">
        <w:t>An attempt to take a reprisal includes an attempt to induce a person to take a reprisal.</w:t>
      </w:r>
    </w:p>
    <w:p w14:paraId="67F885F1" w14:textId="77777777" w:rsidR="007A4C01" w:rsidRPr="007A4C01" w:rsidRDefault="007A4C01" w:rsidP="007A4C01">
      <w:pPr>
        <w:pStyle w:val="Heading2"/>
        <w:numPr>
          <w:ilvl w:val="0"/>
          <w:numId w:val="0"/>
        </w:numPr>
        <w:ind w:left="567" w:hanging="567"/>
        <w:rPr>
          <w:b w:val="0"/>
          <w:bCs w:val="0"/>
          <w:sz w:val="24"/>
          <w:szCs w:val="24"/>
        </w:rPr>
      </w:pPr>
    </w:p>
    <w:p w14:paraId="002B814D" w14:textId="77777777" w:rsidR="00AF6084" w:rsidRPr="00AE666B" w:rsidRDefault="00AF6084" w:rsidP="00AB1182">
      <w:pPr>
        <w:pStyle w:val="Heading3"/>
      </w:pPr>
      <w:bookmarkStart w:id="104" w:name="_Toc169094222"/>
      <w:r w:rsidRPr="00AE666B">
        <w:rPr>
          <w:rStyle w:val="Heading3Char"/>
          <w:b/>
          <w:bCs/>
        </w:rPr>
        <w:t>Offences relating to obstruction,</w:t>
      </w:r>
      <w:r w:rsidRPr="00AE666B">
        <w:rPr>
          <w:spacing w:val="-6"/>
        </w:rPr>
        <w:t xml:space="preserve"> </w:t>
      </w:r>
      <w:r w:rsidRPr="00AE666B">
        <w:rPr>
          <w:spacing w:val="-5"/>
        </w:rPr>
        <w:t>&amp;c.</w:t>
      </w:r>
      <w:bookmarkEnd w:id="104"/>
    </w:p>
    <w:p w14:paraId="200C1E0C" w14:textId="77777777" w:rsidR="00AF6084" w:rsidRPr="00AE666B" w:rsidRDefault="00AF6084" w:rsidP="00E23DF4">
      <w:pPr>
        <w:pStyle w:val="BodyText"/>
        <w:ind w:left="1985"/>
      </w:pPr>
      <w:r w:rsidRPr="00AE666B">
        <w:t>A person must not obstruct, hinder, resist or improperly influence, or attempt to obstruct, hinder, resist or improperly influence, a person who is performing a function or exercising a power under this Act.</w:t>
      </w:r>
    </w:p>
    <w:p w14:paraId="0BE9793F" w14:textId="77777777" w:rsidR="00AF6084" w:rsidRPr="00AE666B" w:rsidRDefault="00AF6084" w:rsidP="00E23DF4">
      <w:pPr>
        <w:pStyle w:val="BodyText"/>
        <w:ind w:left="1985"/>
      </w:pPr>
      <w:r w:rsidRPr="00AE666B">
        <w:t>Penalty:</w:t>
      </w:r>
      <w:r w:rsidRPr="00AE666B">
        <w:rPr>
          <w:spacing w:val="31"/>
        </w:rPr>
        <w:t xml:space="preserve"> </w:t>
      </w:r>
      <w:r w:rsidRPr="00AE666B">
        <w:t>Fine</w:t>
      </w:r>
      <w:r w:rsidRPr="00AE666B">
        <w:rPr>
          <w:spacing w:val="-3"/>
        </w:rPr>
        <w:t xml:space="preserve"> </w:t>
      </w:r>
      <w:r w:rsidRPr="00AE666B">
        <w:t>not</w:t>
      </w:r>
      <w:r w:rsidRPr="00AE666B">
        <w:rPr>
          <w:spacing w:val="-3"/>
        </w:rPr>
        <w:t xml:space="preserve"> </w:t>
      </w:r>
      <w:r w:rsidRPr="00AE666B">
        <w:t>exceeding</w:t>
      </w:r>
      <w:r w:rsidRPr="00AE666B">
        <w:rPr>
          <w:spacing w:val="-6"/>
        </w:rPr>
        <w:t xml:space="preserve"> </w:t>
      </w:r>
      <w:r w:rsidRPr="00AE666B">
        <w:t>50</w:t>
      </w:r>
      <w:r w:rsidRPr="00AE666B">
        <w:rPr>
          <w:spacing w:val="-3"/>
        </w:rPr>
        <w:t xml:space="preserve"> </w:t>
      </w:r>
      <w:r w:rsidRPr="00AE666B">
        <w:t>penalty</w:t>
      </w:r>
      <w:r w:rsidRPr="00AE666B">
        <w:rPr>
          <w:spacing w:val="-6"/>
        </w:rPr>
        <w:t xml:space="preserve"> </w:t>
      </w:r>
      <w:r w:rsidRPr="00AE666B">
        <w:rPr>
          <w:spacing w:val="-2"/>
        </w:rPr>
        <w:t>units.</w:t>
      </w:r>
    </w:p>
    <w:p w14:paraId="10537E53" w14:textId="77777777" w:rsidR="007A4C01" w:rsidRPr="007A4C01" w:rsidRDefault="007A4C01" w:rsidP="007A4C01">
      <w:pPr>
        <w:pStyle w:val="Heading2"/>
        <w:numPr>
          <w:ilvl w:val="0"/>
          <w:numId w:val="0"/>
        </w:numPr>
        <w:ind w:left="567" w:hanging="567"/>
        <w:rPr>
          <w:b w:val="0"/>
          <w:bCs w:val="0"/>
          <w:sz w:val="24"/>
          <w:szCs w:val="24"/>
        </w:rPr>
      </w:pPr>
    </w:p>
    <w:p w14:paraId="3C5388C0" w14:textId="77777777" w:rsidR="00AF6084" w:rsidRPr="00AB1182" w:rsidRDefault="00AF6084" w:rsidP="00AB1182">
      <w:pPr>
        <w:pStyle w:val="Heading3"/>
      </w:pPr>
      <w:bookmarkStart w:id="105" w:name="_Toc169094223"/>
      <w:r w:rsidRPr="00AB1182">
        <w:t>Offences relating to provision of information, &amp;c.</w:t>
      </w:r>
      <w:bookmarkEnd w:id="105"/>
    </w:p>
    <w:p w14:paraId="6BB1F84D" w14:textId="77777777" w:rsidR="00AF6084" w:rsidRPr="00AE666B" w:rsidRDefault="00AF6084" w:rsidP="00B340FE">
      <w:pPr>
        <w:pStyle w:val="ListParagraph"/>
        <w:numPr>
          <w:ilvl w:val="0"/>
          <w:numId w:val="10"/>
        </w:numPr>
        <w:ind w:left="1985"/>
      </w:pPr>
      <w:r w:rsidRPr="00AE666B">
        <w:t>Without reasonable excuse, a person who is required to do so under this Act must not refuse or fail –</w:t>
      </w:r>
    </w:p>
    <w:p w14:paraId="258F97E9" w14:textId="77777777" w:rsidR="00AF6084" w:rsidRPr="00AE666B" w:rsidRDefault="00AF6084" w:rsidP="00B340FE">
      <w:pPr>
        <w:pStyle w:val="ListParagraph"/>
        <w:numPr>
          <w:ilvl w:val="1"/>
          <w:numId w:val="10"/>
        </w:numPr>
        <w:ind w:left="2552"/>
      </w:pPr>
      <w:r w:rsidRPr="00AE666B">
        <w:t>to attend before a person for the purpose of providing information; or</w:t>
      </w:r>
    </w:p>
    <w:p w14:paraId="10C39BE4" w14:textId="77777777" w:rsidR="00AF6084" w:rsidRPr="00AE666B" w:rsidRDefault="00AF6084" w:rsidP="00B340FE">
      <w:pPr>
        <w:pStyle w:val="ListParagraph"/>
        <w:numPr>
          <w:ilvl w:val="1"/>
          <w:numId w:val="10"/>
        </w:numPr>
        <w:ind w:left="2552"/>
      </w:pPr>
      <w:r w:rsidRPr="00AE666B">
        <w:t>to</w:t>
      </w:r>
      <w:r w:rsidRPr="00AE666B">
        <w:rPr>
          <w:spacing w:val="-8"/>
        </w:rPr>
        <w:t xml:space="preserve"> </w:t>
      </w:r>
      <w:r w:rsidRPr="00AE666B">
        <w:t>be</w:t>
      </w:r>
      <w:r w:rsidRPr="00AE666B">
        <w:rPr>
          <w:spacing w:val="-3"/>
        </w:rPr>
        <w:t xml:space="preserve"> </w:t>
      </w:r>
      <w:r w:rsidRPr="00AE666B">
        <w:t>sworn</w:t>
      </w:r>
      <w:r w:rsidRPr="00AE666B">
        <w:rPr>
          <w:spacing w:val="-2"/>
        </w:rPr>
        <w:t xml:space="preserve"> </w:t>
      </w:r>
      <w:r w:rsidRPr="00AE666B">
        <w:t>or</w:t>
      </w:r>
      <w:r w:rsidRPr="00AE666B">
        <w:rPr>
          <w:spacing w:val="-2"/>
        </w:rPr>
        <w:t xml:space="preserve"> </w:t>
      </w:r>
      <w:r w:rsidRPr="00AE666B">
        <w:t>make</w:t>
      </w:r>
      <w:r w:rsidRPr="00AE666B">
        <w:rPr>
          <w:spacing w:val="-6"/>
        </w:rPr>
        <w:t xml:space="preserve"> </w:t>
      </w:r>
      <w:r w:rsidRPr="00AE666B">
        <w:t>an</w:t>
      </w:r>
      <w:r w:rsidRPr="00AE666B">
        <w:rPr>
          <w:spacing w:val="-2"/>
        </w:rPr>
        <w:t xml:space="preserve"> </w:t>
      </w:r>
      <w:r w:rsidRPr="00AE666B">
        <w:t>affirmation;</w:t>
      </w:r>
      <w:r w:rsidRPr="00AE666B">
        <w:rPr>
          <w:spacing w:val="-5"/>
        </w:rPr>
        <w:t xml:space="preserve"> or</w:t>
      </w:r>
    </w:p>
    <w:p w14:paraId="3B402FED" w14:textId="77777777" w:rsidR="00AF6084" w:rsidRPr="00AE666B" w:rsidRDefault="00AF6084" w:rsidP="00B340FE">
      <w:pPr>
        <w:pStyle w:val="ListParagraph"/>
        <w:numPr>
          <w:ilvl w:val="1"/>
          <w:numId w:val="10"/>
        </w:numPr>
        <w:ind w:left="2552"/>
      </w:pPr>
      <w:r w:rsidRPr="00AE666B">
        <w:lastRenderedPageBreak/>
        <w:t>to provide information by answering a question or otherwise; or</w:t>
      </w:r>
    </w:p>
    <w:p w14:paraId="287B767C" w14:textId="77777777" w:rsidR="00AF6084" w:rsidRPr="00AE666B" w:rsidRDefault="00AF6084" w:rsidP="00B340FE">
      <w:pPr>
        <w:pStyle w:val="ListParagraph"/>
        <w:numPr>
          <w:ilvl w:val="1"/>
          <w:numId w:val="10"/>
        </w:numPr>
        <w:ind w:left="2552"/>
      </w:pPr>
      <w:r w:rsidRPr="00AE666B">
        <w:t>to</w:t>
      </w:r>
      <w:r w:rsidRPr="00AE666B">
        <w:rPr>
          <w:spacing w:val="-5"/>
        </w:rPr>
        <w:t xml:space="preserve"> </w:t>
      </w:r>
      <w:r w:rsidRPr="00AE666B">
        <w:t>produce</w:t>
      </w:r>
      <w:r w:rsidRPr="00AE666B">
        <w:rPr>
          <w:spacing w:val="-2"/>
        </w:rPr>
        <w:t xml:space="preserve"> </w:t>
      </w:r>
      <w:r w:rsidRPr="00AE666B">
        <w:t>a</w:t>
      </w:r>
      <w:r w:rsidRPr="00AE666B">
        <w:rPr>
          <w:spacing w:val="-4"/>
        </w:rPr>
        <w:t xml:space="preserve"> </w:t>
      </w:r>
      <w:r w:rsidRPr="00AE666B">
        <w:rPr>
          <w:spacing w:val="-2"/>
        </w:rPr>
        <w:t>document.</w:t>
      </w:r>
    </w:p>
    <w:p w14:paraId="237D2F4B" w14:textId="77777777" w:rsidR="00AF6084" w:rsidRPr="00AE666B" w:rsidRDefault="00AF6084" w:rsidP="00E60260">
      <w:pPr>
        <w:pStyle w:val="BodyText"/>
        <w:ind w:left="1985"/>
      </w:pPr>
      <w:r w:rsidRPr="00AE666B">
        <w:t>Penalty:</w:t>
      </w:r>
      <w:r w:rsidRPr="00AE666B">
        <w:rPr>
          <w:spacing w:val="31"/>
        </w:rPr>
        <w:t xml:space="preserve"> </w:t>
      </w:r>
      <w:r w:rsidRPr="00AE666B">
        <w:t>Fine</w:t>
      </w:r>
      <w:r w:rsidRPr="00AE666B">
        <w:rPr>
          <w:spacing w:val="-3"/>
        </w:rPr>
        <w:t xml:space="preserve"> </w:t>
      </w:r>
      <w:r w:rsidRPr="00AE666B">
        <w:t>not</w:t>
      </w:r>
      <w:r w:rsidRPr="00AE666B">
        <w:rPr>
          <w:spacing w:val="-3"/>
        </w:rPr>
        <w:t xml:space="preserve"> </w:t>
      </w:r>
      <w:r w:rsidRPr="00AE666B">
        <w:t>exceeding</w:t>
      </w:r>
      <w:r w:rsidRPr="00AE666B">
        <w:rPr>
          <w:spacing w:val="-6"/>
        </w:rPr>
        <w:t xml:space="preserve"> </w:t>
      </w:r>
      <w:r w:rsidRPr="00AE666B">
        <w:t>50</w:t>
      </w:r>
      <w:r w:rsidRPr="00AE666B">
        <w:rPr>
          <w:spacing w:val="-3"/>
        </w:rPr>
        <w:t xml:space="preserve"> </w:t>
      </w:r>
      <w:r w:rsidRPr="00AE666B">
        <w:t>penalty</w:t>
      </w:r>
      <w:r w:rsidRPr="00AE666B">
        <w:rPr>
          <w:spacing w:val="-6"/>
        </w:rPr>
        <w:t xml:space="preserve"> </w:t>
      </w:r>
      <w:r w:rsidRPr="00AE666B">
        <w:rPr>
          <w:spacing w:val="-2"/>
        </w:rPr>
        <w:t>units.</w:t>
      </w:r>
    </w:p>
    <w:p w14:paraId="148C0539" w14:textId="77777777" w:rsidR="00AF6084" w:rsidRPr="00AE666B" w:rsidRDefault="00AF6084" w:rsidP="00B340FE">
      <w:pPr>
        <w:pStyle w:val="ListParagraph"/>
        <w:numPr>
          <w:ilvl w:val="0"/>
          <w:numId w:val="10"/>
        </w:numPr>
        <w:ind w:left="1985"/>
      </w:pPr>
      <w:r w:rsidRPr="00AE666B">
        <w:t>A</w:t>
      </w:r>
      <w:r w:rsidRPr="00AE666B">
        <w:rPr>
          <w:spacing w:val="-2"/>
        </w:rPr>
        <w:t xml:space="preserve"> </w:t>
      </w:r>
      <w:r w:rsidRPr="00AE666B">
        <w:t>person</w:t>
      </w:r>
      <w:r w:rsidRPr="00AE666B">
        <w:rPr>
          <w:spacing w:val="-2"/>
        </w:rPr>
        <w:t xml:space="preserve"> </w:t>
      </w:r>
      <w:r w:rsidRPr="00AE666B">
        <w:t>must</w:t>
      </w:r>
      <w:r w:rsidRPr="00AE666B">
        <w:rPr>
          <w:spacing w:val="-5"/>
        </w:rPr>
        <w:t xml:space="preserve"> </w:t>
      </w:r>
      <w:r w:rsidRPr="00AE666B">
        <w:t>not</w:t>
      </w:r>
      <w:r w:rsidRPr="00AE666B">
        <w:rPr>
          <w:spacing w:val="-2"/>
        </w:rPr>
        <w:t xml:space="preserve"> </w:t>
      </w:r>
      <w:r w:rsidRPr="00AE666B">
        <w:rPr>
          <w:spacing w:val="-10"/>
        </w:rPr>
        <w:t>–</w:t>
      </w:r>
    </w:p>
    <w:p w14:paraId="5AB11F4B" w14:textId="77777777" w:rsidR="00AF6084" w:rsidRPr="00AE666B" w:rsidRDefault="00AF6084" w:rsidP="00B340FE">
      <w:pPr>
        <w:pStyle w:val="ListParagraph"/>
        <w:numPr>
          <w:ilvl w:val="1"/>
          <w:numId w:val="10"/>
        </w:numPr>
        <w:ind w:left="2552"/>
      </w:pPr>
      <w:r w:rsidRPr="00AE666B">
        <w:t>provide to the Commissioner, the Senior Practitioner or any other person who is performing or exercising a function or power</w:t>
      </w:r>
      <w:r w:rsidRPr="00AE666B">
        <w:rPr>
          <w:spacing w:val="-3"/>
        </w:rPr>
        <w:t xml:space="preserve"> </w:t>
      </w:r>
      <w:r w:rsidRPr="00AE666B">
        <w:t>under</w:t>
      </w:r>
      <w:r w:rsidRPr="00AE666B">
        <w:rPr>
          <w:spacing w:val="-3"/>
        </w:rPr>
        <w:t xml:space="preserve"> </w:t>
      </w:r>
      <w:r w:rsidRPr="00AE666B">
        <w:t>this</w:t>
      </w:r>
      <w:r w:rsidRPr="00AE666B">
        <w:rPr>
          <w:spacing w:val="-2"/>
        </w:rPr>
        <w:t xml:space="preserve"> </w:t>
      </w:r>
      <w:r w:rsidRPr="00AE666B">
        <w:t>Act</w:t>
      </w:r>
      <w:r w:rsidRPr="00AE666B">
        <w:rPr>
          <w:spacing w:val="-4"/>
        </w:rPr>
        <w:t xml:space="preserve"> </w:t>
      </w:r>
      <w:r w:rsidRPr="00AE666B">
        <w:t>information</w:t>
      </w:r>
      <w:r w:rsidRPr="00AE666B">
        <w:rPr>
          <w:spacing w:val="-2"/>
        </w:rPr>
        <w:t xml:space="preserve"> </w:t>
      </w:r>
      <w:r w:rsidRPr="00AE666B">
        <w:t>that</w:t>
      </w:r>
      <w:r w:rsidRPr="00AE666B">
        <w:rPr>
          <w:spacing w:val="-1"/>
        </w:rPr>
        <w:t xml:space="preserve"> </w:t>
      </w:r>
      <w:r w:rsidRPr="00AE666B">
        <w:t>the person knows is false or misleading in a material particular; or</w:t>
      </w:r>
    </w:p>
    <w:p w14:paraId="1F431A45" w14:textId="77777777" w:rsidR="00AF6084" w:rsidRPr="00AE666B" w:rsidRDefault="00AF6084" w:rsidP="00B340FE">
      <w:pPr>
        <w:pStyle w:val="ListParagraph"/>
        <w:numPr>
          <w:ilvl w:val="1"/>
          <w:numId w:val="10"/>
        </w:numPr>
        <w:ind w:left="2552"/>
      </w:pPr>
      <w:r w:rsidRPr="00AE666B">
        <w:t>refuse or fail to include, in information provided to a person who is performing or exercising a function or power under this</w:t>
      </w:r>
      <w:r w:rsidRPr="00AE666B">
        <w:rPr>
          <w:spacing w:val="-7"/>
        </w:rPr>
        <w:t xml:space="preserve"> </w:t>
      </w:r>
      <w:r w:rsidRPr="00AE666B">
        <w:t>Act,</w:t>
      </w:r>
      <w:r w:rsidRPr="00AE666B">
        <w:rPr>
          <w:spacing w:val="-8"/>
        </w:rPr>
        <w:t xml:space="preserve"> </w:t>
      </w:r>
      <w:r w:rsidRPr="00AE666B">
        <w:t>other</w:t>
      </w:r>
      <w:r w:rsidRPr="00AE666B">
        <w:rPr>
          <w:spacing w:val="-6"/>
        </w:rPr>
        <w:t xml:space="preserve"> </w:t>
      </w:r>
      <w:r w:rsidRPr="00AE666B">
        <w:t>information</w:t>
      </w:r>
      <w:r w:rsidRPr="00AE666B">
        <w:rPr>
          <w:spacing w:val="-6"/>
        </w:rPr>
        <w:t xml:space="preserve"> </w:t>
      </w:r>
      <w:r w:rsidRPr="00AE666B">
        <w:t>without</w:t>
      </w:r>
      <w:r w:rsidRPr="00AE666B">
        <w:rPr>
          <w:spacing w:val="-7"/>
        </w:rPr>
        <w:t xml:space="preserve"> </w:t>
      </w:r>
      <w:r w:rsidRPr="00AE666B">
        <w:t>which the information provided is, to the knowledge of the person, false or misleading in a material particular.</w:t>
      </w:r>
    </w:p>
    <w:p w14:paraId="6C539B1C" w14:textId="77777777" w:rsidR="00AF6084" w:rsidRPr="00AE666B" w:rsidRDefault="00AF6084" w:rsidP="00E60260">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50</w:t>
      </w:r>
      <w:r w:rsidRPr="00AE666B">
        <w:rPr>
          <w:spacing w:val="-4"/>
        </w:rPr>
        <w:t xml:space="preserve"> </w:t>
      </w:r>
      <w:r w:rsidRPr="00AE666B">
        <w:t>penalty</w:t>
      </w:r>
      <w:r w:rsidRPr="00AE666B">
        <w:rPr>
          <w:spacing w:val="-7"/>
        </w:rPr>
        <w:t xml:space="preserve"> </w:t>
      </w:r>
      <w:r w:rsidRPr="00AE666B">
        <w:rPr>
          <w:spacing w:val="-2"/>
        </w:rPr>
        <w:t>units.</w:t>
      </w:r>
    </w:p>
    <w:p w14:paraId="5E727D67" w14:textId="77777777" w:rsidR="00AF6084" w:rsidRPr="00AE666B" w:rsidRDefault="00AF6084" w:rsidP="00B340FE">
      <w:pPr>
        <w:pStyle w:val="ListParagraph"/>
        <w:numPr>
          <w:ilvl w:val="0"/>
          <w:numId w:val="10"/>
        </w:numPr>
        <w:ind w:left="1985"/>
      </w:pPr>
      <w:r w:rsidRPr="00AE666B">
        <w:t>A person must not provide to the Commissioner, the Senior Practitioner or any other person performing or exercising a function or power under this Act a document containing information that the person knows is false or misleading in a material particular without –</w:t>
      </w:r>
    </w:p>
    <w:p w14:paraId="6941B88C" w14:textId="77777777" w:rsidR="00AF6084" w:rsidRPr="00AE666B" w:rsidRDefault="00AF6084" w:rsidP="00B340FE">
      <w:pPr>
        <w:pStyle w:val="ListParagraph"/>
        <w:numPr>
          <w:ilvl w:val="1"/>
          <w:numId w:val="10"/>
        </w:numPr>
        <w:ind w:left="2552"/>
      </w:pPr>
      <w:r w:rsidRPr="00AE666B">
        <w:t>indicating that the document is false or misleading and the manner in which it is false or misleading; and</w:t>
      </w:r>
    </w:p>
    <w:p w14:paraId="1951D4CA" w14:textId="77777777" w:rsidR="00AF6084" w:rsidRPr="00AE666B" w:rsidRDefault="00AF6084" w:rsidP="00B340FE">
      <w:pPr>
        <w:pStyle w:val="ListParagraph"/>
        <w:numPr>
          <w:ilvl w:val="1"/>
          <w:numId w:val="10"/>
        </w:numPr>
        <w:ind w:left="2552"/>
      </w:pPr>
      <w:r w:rsidRPr="00AE666B">
        <w:t xml:space="preserve">giving correct information if the person has, or can reasonably obtain, the correct </w:t>
      </w:r>
      <w:r w:rsidRPr="00AE666B">
        <w:rPr>
          <w:spacing w:val="-2"/>
        </w:rPr>
        <w:t>information.</w:t>
      </w:r>
    </w:p>
    <w:p w14:paraId="735CFB82" w14:textId="77777777" w:rsidR="00AF6084" w:rsidRPr="00AE666B" w:rsidRDefault="00AF6084" w:rsidP="00E60260">
      <w:pPr>
        <w:pStyle w:val="BodyText"/>
        <w:ind w:left="1985"/>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50</w:t>
      </w:r>
      <w:r w:rsidRPr="00AE666B">
        <w:rPr>
          <w:spacing w:val="-4"/>
        </w:rPr>
        <w:t xml:space="preserve"> </w:t>
      </w:r>
      <w:r w:rsidRPr="00AE666B">
        <w:t>penalty</w:t>
      </w:r>
      <w:r w:rsidRPr="00AE666B">
        <w:rPr>
          <w:spacing w:val="-7"/>
        </w:rPr>
        <w:t xml:space="preserve"> </w:t>
      </w:r>
      <w:r w:rsidRPr="00AE666B">
        <w:rPr>
          <w:spacing w:val="-2"/>
        </w:rPr>
        <w:t>units.</w:t>
      </w:r>
    </w:p>
    <w:p w14:paraId="512997EC" w14:textId="77777777" w:rsidR="00AF6084" w:rsidRPr="00AE666B" w:rsidRDefault="00AF6084" w:rsidP="00B340FE">
      <w:pPr>
        <w:pStyle w:val="ListParagraph"/>
        <w:numPr>
          <w:ilvl w:val="0"/>
          <w:numId w:val="10"/>
        </w:numPr>
        <w:ind w:left="1985"/>
      </w:pPr>
      <w:r w:rsidRPr="00AE666B">
        <w:t>Without limiting subsection (1), it is a</w:t>
      </w:r>
      <w:r w:rsidRPr="00AE666B">
        <w:rPr>
          <w:spacing w:val="40"/>
        </w:rPr>
        <w:t xml:space="preserve"> </w:t>
      </w:r>
      <w:r w:rsidRPr="00AE666B">
        <w:t>reasonable excuse to refuse or fail to provide information by answering a question or</w:t>
      </w:r>
      <w:r w:rsidRPr="00AE666B">
        <w:rPr>
          <w:spacing w:val="40"/>
        </w:rPr>
        <w:t xml:space="preserve"> </w:t>
      </w:r>
      <w:r w:rsidRPr="00AE666B">
        <w:t>otherwise or to produce the whole or part of a document if to do so would disclose or provide exempt information.</w:t>
      </w:r>
    </w:p>
    <w:p w14:paraId="43B60F94" w14:textId="77777777" w:rsidR="00AF6084" w:rsidRPr="00AE666B" w:rsidRDefault="00AF6084" w:rsidP="00B340FE">
      <w:pPr>
        <w:pStyle w:val="ListParagraph"/>
        <w:numPr>
          <w:ilvl w:val="0"/>
          <w:numId w:val="10"/>
        </w:numPr>
        <w:ind w:left="1985"/>
      </w:pPr>
      <w:r w:rsidRPr="00AE666B">
        <w:t>A person is not liable to any penalty under the provisions of any other Act because the person, when required to do so under this Act –</w:t>
      </w:r>
    </w:p>
    <w:p w14:paraId="6B2C1DAA" w14:textId="77777777" w:rsidR="00AF6084" w:rsidRPr="00AE666B" w:rsidRDefault="00AF6084" w:rsidP="00B340FE">
      <w:pPr>
        <w:pStyle w:val="ListParagraph"/>
        <w:numPr>
          <w:ilvl w:val="1"/>
          <w:numId w:val="10"/>
        </w:numPr>
        <w:ind w:left="2552"/>
      </w:pPr>
      <w:r w:rsidRPr="00AE666B">
        <w:t>provided information that is not exempt information; or</w:t>
      </w:r>
    </w:p>
    <w:p w14:paraId="167AE85D" w14:textId="77777777" w:rsidR="00AF6084" w:rsidRPr="00AE666B" w:rsidRDefault="00AF6084" w:rsidP="00B340FE">
      <w:pPr>
        <w:pStyle w:val="ListParagraph"/>
        <w:numPr>
          <w:ilvl w:val="1"/>
          <w:numId w:val="10"/>
        </w:numPr>
        <w:ind w:left="2552"/>
      </w:pPr>
      <w:r w:rsidRPr="00AE666B">
        <w:t xml:space="preserve">produced a document that does not contain exempt </w:t>
      </w:r>
      <w:r w:rsidRPr="00AE666B">
        <w:lastRenderedPageBreak/>
        <w:t>information; or</w:t>
      </w:r>
    </w:p>
    <w:p w14:paraId="0430F6F4" w14:textId="77777777" w:rsidR="00AF6084" w:rsidRPr="00AE666B" w:rsidRDefault="00AF6084" w:rsidP="00B340FE">
      <w:pPr>
        <w:pStyle w:val="ListParagraph"/>
        <w:numPr>
          <w:ilvl w:val="1"/>
          <w:numId w:val="10"/>
        </w:numPr>
        <w:ind w:left="2552"/>
      </w:pPr>
      <w:r w:rsidRPr="00AE666B">
        <w:t>answered a question if the answer does not disclose exempt information.</w:t>
      </w:r>
    </w:p>
    <w:p w14:paraId="61F48EFD" w14:textId="77777777" w:rsidR="007A4C01" w:rsidRPr="007A4C01" w:rsidRDefault="007A4C01" w:rsidP="007A4C01">
      <w:pPr>
        <w:pStyle w:val="Heading2"/>
        <w:numPr>
          <w:ilvl w:val="0"/>
          <w:numId w:val="0"/>
        </w:numPr>
        <w:ind w:left="567" w:hanging="567"/>
        <w:rPr>
          <w:b w:val="0"/>
          <w:bCs w:val="0"/>
          <w:sz w:val="24"/>
          <w:szCs w:val="24"/>
        </w:rPr>
      </w:pPr>
    </w:p>
    <w:p w14:paraId="46D3426C" w14:textId="77777777" w:rsidR="00AF6084" w:rsidRPr="00AE666B" w:rsidRDefault="00AF6084" w:rsidP="00B44843">
      <w:pPr>
        <w:pStyle w:val="Heading3"/>
      </w:pPr>
      <w:bookmarkStart w:id="106" w:name="_Toc169094224"/>
      <w:r w:rsidRPr="00AE666B">
        <w:t>Proceedings</w:t>
      </w:r>
      <w:r w:rsidRPr="00AE666B">
        <w:rPr>
          <w:spacing w:val="-6"/>
        </w:rPr>
        <w:t xml:space="preserve"> </w:t>
      </w:r>
      <w:r w:rsidRPr="00AE666B">
        <w:t>for</w:t>
      </w:r>
      <w:r w:rsidRPr="00AE666B">
        <w:rPr>
          <w:spacing w:val="-8"/>
        </w:rPr>
        <w:t xml:space="preserve"> </w:t>
      </w:r>
      <w:r w:rsidRPr="00AE666B">
        <w:rPr>
          <w:spacing w:val="-2"/>
        </w:rPr>
        <w:t>offences</w:t>
      </w:r>
      <w:bookmarkEnd w:id="106"/>
    </w:p>
    <w:p w14:paraId="31A80B8B" w14:textId="77777777" w:rsidR="00AF6084" w:rsidRPr="00AE666B" w:rsidRDefault="00AF6084" w:rsidP="00B340FE">
      <w:pPr>
        <w:pStyle w:val="ListParagraph"/>
        <w:numPr>
          <w:ilvl w:val="0"/>
          <w:numId w:val="9"/>
        </w:numPr>
        <w:ind w:left="1985"/>
      </w:pPr>
      <w:r w:rsidRPr="00AE666B">
        <w:t>Unless otherwise specified, proceedings for an offence –</w:t>
      </w:r>
    </w:p>
    <w:p w14:paraId="16CF92F7" w14:textId="77777777" w:rsidR="00AF6084" w:rsidRPr="00AE666B" w:rsidRDefault="00AF6084" w:rsidP="00B340FE">
      <w:pPr>
        <w:pStyle w:val="ListParagraph"/>
        <w:numPr>
          <w:ilvl w:val="1"/>
          <w:numId w:val="9"/>
        </w:numPr>
        <w:ind w:left="2552"/>
      </w:pPr>
      <w:r w:rsidRPr="00AE666B">
        <w:t>are</w:t>
      </w:r>
      <w:r w:rsidRPr="00AE666B">
        <w:rPr>
          <w:spacing w:val="-4"/>
        </w:rPr>
        <w:t xml:space="preserve"> </w:t>
      </w:r>
      <w:r w:rsidRPr="00AE666B">
        <w:t>to</w:t>
      </w:r>
      <w:r w:rsidRPr="00AE666B">
        <w:rPr>
          <w:spacing w:val="-2"/>
        </w:rPr>
        <w:t xml:space="preserve"> </w:t>
      </w:r>
      <w:r w:rsidRPr="00AE666B">
        <w:t>be</w:t>
      </w:r>
      <w:r w:rsidRPr="00AE666B">
        <w:rPr>
          <w:spacing w:val="-5"/>
        </w:rPr>
        <w:t xml:space="preserve"> </w:t>
      </w:r>
      <w:r w:rsidRPr="00AE666B">
        <w:t>dealt</w:t>
      </w:r>
      <w:r w:rsidRPr="00AE666B">
        <w:rPr>
          <w:spacing w:val="-6"/>
        </w:rPr>
        <w:t xml:space="preserve"> </w:t>
      </w:r>
      <w:r w:rsidRPr="00AE666B">
        <w:t>with</w:t>
      </w:r>
      <w:r w:rsidRPr="00AE666B">
        <w:rPr>
          <w:spacing w:val="-2"/>
        </w:rPr>
        <w:t xml:space="preserve"> </w:t>
      </w:r>
      <w:r w:rsidRPr="00AE666B">
        <w:t>summarily;</w:t>
      </w:r>
      <w:r w:rsidRPr="00AE666B">
        <w:rPr>
          <w:spacing w:val="-2"/>
        </w:rPr>
        <w:t xml:space="preserve"> </w:t>
      </w:r>
      <w:r w:rsidRPr="00AE666B">
        <w:rPr>
          <w:spacing w:val="-5"/>
        </w:rPr>
        <w:t>and</w:t>
      </w:r>
    </w:p>
    <w:p w14:paraId="3445BB70" w14:textId="77777777" w:rsidR="00AF6084" w:rsidRPr="00AE666B" w:rsidRDefault="00AF6084" w:rsidP="00B340FE">
      <w:pPr>
        <w:pStyle w:val="ListParagraph"/>
        <w:numPr>
          <w:ilvl w:val="1"/>
          <w:numId w:val="9"/>
        </w:numPr>
        <w:ind w:left="2552"/>
      </w:pPr>
      <w:r w:rsidRPr="00AE666B">
        <w:t>may be instituted by any one of the following persons:</w:t>
      </w:r>
    </w:p>
    <w:p w14:paraId="723489E2" w14:textId="77777777" w:rsidR="00AF6084" w:rsidRPr="00AE666B" w:rsidRDefault="00AF6084" w:rsidP="00B340FE">
      <w:pPr>
        <w:pStyle w:val="ListParagraph"/>
        <w:numPr>
          <w:ilvl w:val="2"/>
          <w:numId w:val="9"/>
        </w:numPr>
      </w:pPr>
      <w:r w:rsidRPr="00AE666B">
        <w:t>the Secretary;</w:t>
      </w:r>
    </w:p>
    <w:p w14:paraId="649A86E7" w14:textId="77777777" w:rsidR="00AF6084" w:rsidRPr="00AE666B" w:rsidRDefault="00AF6084" w:rsidP="00B340FE">
      <w:pPr>
        <w:pStyle w:val="ListParagraph"/>
        <w:numPr>
          <w:ilvl w:val="2"/>
          <w:numId w:val="9"/>
        </w:numPr>
      </w:pPr>
      <w:r w:rsidRPr="00AE666B">
        <w:t>the Commissioner;</w:t>
      </w:r>
    </w:p>
    <w:p w14:paraId="17364A06" w14:textId="77777777" w:rsidR="00AF6084" w:rsidRPr="00AE666B" w:rsidRDefault="00AF6084" w:rsidP="00B340FE">
      <w:pPr>
        <w:pStyle w:val="ListParagraph"/>
        <w:numPr>
          <w:ilvl w:val="2"/>
          <w:numId w:val="9"/>
        </w:numPr>
      </w:pPr>
      <w:r w:rsidRPr="00AE666B">
        <w:t>the</w:t>
      </w:r>
      <w:r w:rsidRPr="00AE666B">
        <w:rPr>
          <w:spacing w:val="-4"/>
        </w:rPr>
        <w:t xml:space="preserve"> </w:t>
      </w:r>
      <w:r w:rsidRPr="00AE666B">
        <w:t>Senior</w:t>
      </w:r>
      <w:r w:rsidRPr="00AE666B">
        <w:rPr>
          <w:spacing w:val="-4"/>
        </w:rPr>
        <w:t xml:space="preserve"> </w:t>
      </w:r>
      <w:r w:rsidRPr="00AE666B">
        <w:t>Practitioner;</w:t>
      </w:r>
    </w:p>
    <w:p w14:paraId="18C2968F" w14:textId="77777777" w:rsidR="00AF6084" w:rsidRPr="00AE666B" w:rsidRDefault="00AF6084" w:rsidP="00B340FE">
      <w:pPr>
        <w:pStyle w:val="ListParagraph"/>
        <w:numPr>
          <w:ilvl w:val="2"/>
          <w:numId w:val="9"/>
        </w:numPr>
      </w:pPr>
      <w:r w:rsidRPr="00AE666B">
        <w:t>a</w:t>
      </w:r>
      <w:r w:rsidRPr="00AE666B">
        <w:rPr>
          <w:spacing w:val="40"/>
        </w:rPr>
        <w:t xml:space="preserve"> </w:t>
      </w:r>
      <w:r w:rsidRPr="00AE666B">
        <w:t>prescribed</w:t>
      </w:r>
      <w:r w:rsidRPr="00AE666B">
        <w:rPr>
          <w:spacing w:val="40"/>
        </w:rPr>
        <w:t xml:space="preserve"> </w:t>
      </w:r>
      <w:r w:rsidRPr="00AE666B">
        <w:t>person</w:t>
      </w:r>
      <w:r w:rsidRPr="00AE666B">
        <w:rPr>
          <w:spacing w:val="40"/>
        </w:rPr>
        <w:t xml:space="preserve"> </w:t>
      </w:r>
      <w:r w:rsidRPr="00AE666B">
        <w:t>or</w:t>
      </w:r>
      <w:r w:rsidRPr="00AE666B">
        <w:rPr>
          <w:spacing w:val="40"/>
        </w:rPr>
        <w:t xml:space="preserve"> </w:t>
      </w:r>
      <w:r w:rsidRPr="00AE666B">
        <w:t>class</w:t>
      </w:r>
      <w:r w:rsidRPr="00AE666B">
        <w:rPr>
          <w:spacing w:val="40"/>
        </w:rPr>
        <w:t xml:space="preserve"> </w:t>
      </w:r>
      <w:r w:rsidRPr="00AE666B">
        <w:t>of persons; and</w:t>
      </w:r>
    </w:p>
    <w:p w14:paraId="7C169F46" w14:textId="77777777" w:rsidR="00AF6084" w:rsidRPr="00AE666B" w:rsidRDefault="00AF6084" w:rsidP="00B340FE">
      <w:pPr>
        <w:pStyle w:val="ListParagraph"/>
        <w:numPr>
          <w:ilvl w:val="1"/>
          <w:numId w:val="9"/>
        </w:numPr>
        <w:ind w:left="2552"/>
      </w:pPr>
      <w:r w:rsidRPr="00AE666B">
        <w:t>must</w:t>
      </w:r>
      <w:r w:rsidRPr="00AE666B">
        <w:rPr>
          <w:spacing w:val="-2"/>
        </w:rPr>
        <w:t xml:space="preserve"> </w:t>
      </w:r>
      <w:r w:rsidRPr="00AE666B">
        <w:t>be</w:t>
      </w:r>
      <w:r w:rsidRPr="00AE666B">
        <w:rPr>
          <w:spacing w:val="-3"/>
        </w:rPr>
        <w:t xml:space="preserve"> </w:t>
      </w:r>
      <w:r w:rsidRPr="00AE666B">
        <w:t>instituted within</w:t>
      </w:r>
      <w:r w:rsidRPr="00AE666B">
        <w:rPr>
          <w:spacing w:val="-2"/>
        </w:rPr>
        <w:t xml:space="preserve"> </w:t>
      </w:r>
      <w:r w:rsidRPr="00AE666B">
        <w:t>3 years</w:t>
      </w:r>
      <w:r w:rsidRPr="00AE666B">
        <w:rPr>
          <w:spacing w:val="-2"/>
        </w:rPr>
        <w:t xml:space="preserve"> </w:t>
      </w:r>
      <w:r w:rsidRPr="00AE666B">
        <w:t>after the day on which the offence is alleged to have been committed.</w:t>
      </w:r>
    </w:p>
    <w:p w14:paraId="0AE92A88" w14:textId="77777777" w:rsidR="00AF6084" w:rsidRPr="00AE666B" w:rsidRDefault="00AF6084" w:rsidP="00B340FE">
      <w:pPr>
        <w:pStyle w:val="ListParagraph"/>
        <w:numPr>
          <w:ilvl w:val="0"/>
          <w:numId w:val="9"/>
        </w:numPr>
        <w:ind w:left="1985"/>
      </w:pPr>
      <w:r w:rsidRPr="00AE666B">
        <w:t>A court of competent jurisdiction may permit proceedings to be instituted outside of the period specified in subsection (1)(c).</w:t>
      </w:r>
    </w:p>
    <w:p w14:paraId="6073C42E" w14:textId="77777777" w:rsidR="00B04FBF" w:rsidRPr="00AE666B" w:rsidRDefault="00B04FBF" w:rsidP="000F3CFE">
      <w:pPr>
        <w:rPr>
          <w:sz w:val="28"/>
          <w:szCs w:val="28"/>
        </w:rPr>
      </w:pPr>
      <w:r w:rsidRPr="00AE666B">
        <w:br w:type="page"/>
      </w:r>
    </w:p>
    <w:p w14:paraId="53AB132D" w14:textId="7324A8FC" w:rsidR="00AF6084" w:rsidRPr="00AE666B" w:rsidRDefault="00AF6084" w:rsidP="000F3CFE">
      <w:pPr>
        <w:pStyle w:val="Heading1"/>
      </w:pPr>
      <w:bookmarkStart w:id="107" w:name="_Toc169094225"/>
      <w:r w:rsidRPr="00AE666B">
        <w:lastRenderedPageBreak/>
        <w:t>PART</w:t>
      </w:r>
      <w:r w:rsidRPr="00AE666B">
        <w:rPr>
          <w:spacing w:val="-5"/>
        </w:rPr>
        <w:t xml:space="preserve"> </w:t>
      </w:r>
      <w:r w:rsidRPr="00AE666B">
        <w:t>15 –</w:t>
      </w:r>
      <w:r w:rsidRPr="00AE666B">
        <w:rPr>
          <w:spacing w:val="-1"/>
        </w:rPr>
        <w:t xml:space="preserve"> </w:t>
      </w:r>
      <w:r w:rsidRPr="00AE666B">
        <w:t>MISCELLANEOUS</w:t>
      </w:r>
      <w:bookmarkEnd w:id="107"/>
    </w:p>
    <w:p w14:paraId="5BD1B323" w14:textId="77777777" w:rsidR="007A4C01" w:rsidRPr="007A4C01" w:rsidRDefault="007A4C01" w:rsidP="007A4C01">
      <w:pPr>
        <w:pStyle w:val="Heading2"/>
        <w:numPr>
          <w:ilvl w:val="0"/>
          <w:numId w:val="0"/>
        </w:numPr>
        <w:ind w:left="567" w:hanging="567"/>
        <w:rPr>
          <w:b w:val="0"/>
          <w:bCs w:val="0"/>
          <w:sz w:val="24"/>
          <w:szCs w:val="24"/>
        </w:rPr>
      </w:pPr>
    </w:p>
    <w:p w14:paraId="06A4F465" w14:textId="77777777" w:rsidR="00AF6084" w:rsidRPr="00AE666B" w:rsidRDefault="00AF6084" w:rsidP="00B44843">
      <w:pPr>
        <w:pStyle w:val="Heading3"/>
      </w:pPr>
      <w:bookmarkStart w:id="108" w:name="_Toc169094226"/>
      <w:r w:rsidRPr="00AE666B">
        <w:t>Sharing</w:t>
      </w:r>
      <w:r w:rsidRPr="00AE666B">
        <w:rPr>
          <w:spacing w:val="-5"/>
        </w:rPr>
        <w:t xml:space="preserve"> </w:t>
      </w:r>
      <w:r w:rsidRPr="00AE666B">
        <w:t>of</w:t>
      </w:r>
      <w:r w:rsidRPr="00AE666B">
        <w:rPr>
          <w:spacing w:val="-4"/>
        </w:rPr>
        <w:t xml:space="preserve"> </w:t>
      </w:r>
      <w:r w:rsidRPr="00AE666B">
        <w:t>information</w:t>
      </w:r>
      <w:bookmarkEnd w:id="108"/>
    </w:p>
    <w:p w14:paraId="01408496" w14:textId="77777777" w:rsidR="00AF6084" w:rsidRPr="00AE666B" w:rsidRDefault="00AF6084" w:rsidP="00B340FE">
      <w:pPr>
        <w:pStyle w:val="ListParagraph"/>
        <w:numPr>
          <w:ilvl w:val="0"/>
          <w:numId w:val="8"/>
        </w:numPr>
        <w:ind w:left="1985"/>
      </w:pPr>
      <w:r w:rsidRPr="00AE666B">
        <w:t>In</w:t>
      </w:r>
      <w:r w:rsidRPr="00AE666B">
        <w:rPr>
          <w:spacing w:val="-3"/>
        </w:rPr>
        <w:t xml:space="preserve"> </w:t>
      </w:r>
      <w:r w:rsidRPr="00AE666B">
        <w:t>this</w:t>
      </w:r>
      <w:r w:rsidRPr="00AE666B">
        <w:rPr>
          <w:spacing w:val="-2"/>
        </w:rPr>
        <w:t xml:space="preserve"> </w:t>
      </w:r>
      <w:r w:rsidRPr="00AE666B">
        <w:t>section</w:t>
      </w:r>
      <w:r w:rsidRPr="00AE666B">
        <w:rPr>
          <w:spacing w:val="-3"/>
        </w:rPr>
        <w:t xml:space="preserve"> </w:t>
      </w:r>
      <w:r w:rsidRPr="00AE666B">
        <w:rPr>
          <w:spacing w:val="-10"/>
        </w:rPr>
        <w:t>–</w:t>
      </w:r>
    </w:p>
    <w:p w14:paraId="232B2352" w14:textId="77777777" w:rsidR="00AF6084" w:rsidRPr="00AE666B" w:rsidRDefault="00AF6084" w:rsidP="00F53BBA">
      <w:pPr>
        <w:ind w:left="2552" w:hanging="567"/>
      </w:pPr>
      <w:r w:rsidRPr="00AE666B">
        <w:rPr>
          <w:b/>
          <w:bCs/>
        </w:rPr>
        <w:t>information-sharing</w:t>
      </w:r>
      <w:r w:rsidRPr="00AE666B">
        <w:rPr>
          <w:b/>
          <w:bCs/>
          <w:spacing w:val="-11"/>
        </w:rPr>
        <w:t xml:space="preserve"> </w:t>
      </w:r>
      <w:r w:rsidRPr="00AE666B">
        <w:rPr>
          <w:b/>
          <w:bCs/>
        </w:rPr>
        <w:t>entity</w:t>
      </w:r>
      <w:r w:rsidRPr="00AE666B">
        <w:rPr>
          <w:spacing w:val="-6"/>
        </w:rPr>
        <w:t xml:space="preserve"> </w:t>
      </w:r>
      <w:r w:rsidRPr="00AE666B">
        <w:t>means</w:t>
      </w:r>
      <w:r w:rsidRPr="00AE666B">
        <w:rPr>
          <w:spacing w:val="-9"/>
        </w:rPr>
        <w:t xml:space="preserve"> </w:t>
      </w:r>
      <w:r w:rsidRPr="00AE666B">
        <w:rPr>
          <w:spacing w:val="-10"/>
        </w:rPr>
        <w:t>–</w:t>
      </w:r>
    </w:p>
    <w:p w14:paraId="48F6B670" w14:textId="77777777" w:rsidR="00AF6084" w:rsidRPr="00AE666B" w:rsidRDefault="00AF6084" w:rsidP="00B340FE">
      <w:pPr>
        <w:pStyle w:val="ListParagraph"/>
        <w:numPr>
          <w:ilvl w:val="1"/>
          <w:numId w:val="8"/>
        </w:numPr>
        <w:ind w:left="2552"/>
      </w:pPr>
      <w:r w:rsidRPr="00AE666B">
        <w:t>a</w:t>
      </w:r>
      <w:r w:rsidRPr="00AE666B">
        <w:rPr>
          <w:spacing w:val="-6"/>
        </w:rPr>
        <w:t xml:space="preserve"> </w:t>
      </w:r>
      <w:r w:rsidRPr="00AE666B">
        <w:t>specified</w:t>
      </w:r>
      <w:r w:rsidRPr="00AE666B">
        <w:rPr>
          <w:spacing w:val="-3"/>
        </w:rPr>
        <w:t xml:space="preserve"> </w:t>
      </w:r>
      <w:r w:rsidRPr="00AE666B">
        <w:t>person;</w:t>
      </w:r>
      <w:r w:rsidRPr="00AE666B">
        <w:rPr>
          <w:spacing w:val="-6"/>
        </w:rPr>
        <w:t xml:space="preserve"> </w:t>
      </w:r>
      <w:r w:rsidRPr="00AE666B">
        <w:rPr>
          <w:spacing w:val="-5"/>
        </w:rPr>
        <w:t>or</w:t>
      </w:r>
    </w:p>
    <w:p w14:paraId="3BC1CE20" w14:textId="77777777" w:rsidR="00AF6084" w:rsidRPr="00AE666B" w:rsidRDefault="00AF6084" w:rsidP="00B340FE">
      <w:pPr>
        <w:pStyle w:val="ListParagraph"/>
        <w:numPr>
          <w:ilvl w:val="1"/>
          <w:numId w:val="8"/>
        </w:numPr>
        <w:ind w:left="2552"/>
      </w:pPr>
      <w:r w:rsidRPr="00AE666B">
        <w:t>a</w:t>
      </w:r>
      <w:r w:rsidRPr="00AE666B">
        <w:rPr>
          <w:spacing w:val="-5"/>
        </w:rPr>
        <w:t xml:space="preserve"> </w:t>
      </w:r>
      <w:r w:rsidRPr="00AE666B">
        <w:t>defined</w:t>
      </w:r>
      <w:r w:rsidRPr="00AE666B">
        <w:rPr>
          <w:spacing w:val="-4"/>
        </w:rPr>
        <w:t xml:space="preserve"> </w:t>
      </w:r>
      <w:r w:rsidRPr="00AE666B">
        <w:t>entity;</w:t>
      </w:r>
      <w:r w:rsidRPr="00AE666B">
        <w:rPr>
          <w:spacing w:val="-3"/>
        </w:rPr>
        <w:t xml:space="preserve"> </w:t>
      </w:r>
      <w:r w:rsidRPr="00AE666B">
        <w:rPr>
          <w:spacing w:val="-5"/>
        </w:rPr>
        <w:t>or</w:t>
      </w:r>
    </w:p>
    <w:p w14:paraId="150D8548" w14:textId="77777777" w:rsidR="00AF6084" w:rsidRPr="00AE666B" w:rsidRDefault="00AF6084" w:rsidP="00B340FE">
      <w:pPr>
        <w:pStyle w:val="ListParagraph"/>
        <w:numPr>
          <w:ilvl w:val="1"/>
          <w:numId w:val="8"/>
        </w:numPr>
        <w:ind w:left="2552"/>
      </w:pPr>
      <w:r w:rsidRPr="00AE666B">
        <w:t>a controlling authority of an approved hospital, approved assessment centre or secure mental health unit, each within the meaning</w:t>
      </w:r>
      <w:r w:rsidRPr="00AE666B">
        <w:rPr>
          <w:spacing w:val="-2"/>
        </w:rPr>
        <w:t xml:space="preserve"> </w:t>
      </w:r>
      <w:r w:rsidRPr="00AE666B">
        <w:t xml:space="preserve">of the </w:t>
      </w:r>
      <w:r w:rsidRPr="00AE666B">
        <w:rPr>
          <w:i/>
        </w:rPr>
        <w:t>Mental Health Act 2013</w:t>
      </w:r>
      <w:r w:rsidRPr="00AE666B">
        <w:t>; or</w:t>
      </w:r>
    </w:p>
    <w:p w14:paraId="42BEE4F6" w14:textId="77777777" w:rsidR="00AF6084" w:rsidRPr="00AE666B" w:rsidRDefault="00AF6084" w:rsidP="00B340FE">
      <w:pPr>
        <w:pStyle w:val="ListParagraph"/>
        <w:numPr>
          <w:ilvl w:val="1"/>
          <w:numId w:val="8"/>
        </w:numPr>
        <w:ind w:left="2552"/>
      </w:pPr>
      <w:r w:rsidRPr="00AE666B">
        <w:t>the person in charge of a disability services provider; or</w:t>
      </w:r>
    </w:p>
    <w:p w14:paraId="306287FC" w14:textId="77777777" w:rsidR="00AF6084" w:rsidRPr="00AE666B" w:rsidRDefault="00AF6084" w:rsidP="00B340FE">
      <w:pPr>
        <w:pStyle w:val="ListParagraph"/>
        <w:numPr>
          <w:ilvl w:val="1"/>
          <w:numId w:val="8"/>
        </w:numPr>
        <w:ind w:left="2552"/>
      </w:pPr>
      <w:r w:rsidRPr="00AE666B">
        <w:t xml:space="preserve">the person in charge of an organisation that receives a referral from the Senior Practitioner or a Community- Based Intake Service, within the meaning of the </w:t>
      </w:r>
      <w:r w:rsidRPr="00AE666B">
        <w:rPr>
          <w:i/>
        </w:rPr>
        <w:t>Children, Young Persons and Their Families Act 1997</w:t>
      </w:r>
      <w:r w:rsidRPr="00AE666B">
        <w:t>; or</w:t>
      </w:r>
    </w:p>
    <w:p w14:paraId="4F07A77C" w14:textId="77777777" w:rsidR="00AF6084" w:rsidRPr="00AE666B" w:rsidRDefault="00AF6084" w:rsidP="00B340FE">
      <w:pPr>
        <w:pStyle w:val="ListParagraph"/>
        <w:numPr>
          <w:ilvl w:val="1"/>
          <w:numId w:val="8"/>
        </w:numPr>
        <w:ind w:left="2552"/>
      </w:pPr>
      <w:r w:rsidRPr="00AE666B">
        <w:t>the Chief Psychiatrist, within the meaning</w:t>
      </w:r>
      <w:r w:rsidRPr="00AE666B">
        <w:rPr>
          <w:spacing w:val="-6"/>
        </w:rPr>
        <w:t xml:space="preserve"> </w:t>
      </w:r>
      <w:r w:rsidRPr="00AE666B">
        <w:t>of</w:t>
      </w:r>
      <w:r w:rsidRPr="00AE666B">
        <w:rPr>
          <w:spacing w:val="-7"/>
        </w:rPr>
        <w:t xml:space="preserve"> </w:t>
      </w:r>
      <w:r w:rsidRPr="00AE666B">
        <w:t>the</w:t>
      </w:r>
      <w:r w:rsidRPr="00AE666B">
        <w:rPr>
          <w:spacing w:val="-6"/>
        </w:rPr>
        <w:t xml:space="preserve"> </w:t>
      </w:r>
      <w:r w:rsidRPr="00AE666B">
        <w:rPr>
          <w:i/>
        </w:rPr>
        <w:t>Mental</w:t>
      </w:r>
      <w:r w:rsidRPr="00AE666B">
        <w:rPr>
          <w:i/>
          <w:spacing w:val="-6"/>
        </w:rPr>
        <w:t xml:space="preserve"> </w:t>
      </w:r>
      <w:r w:rsidRPr="00AE666B">
        <w:rPr>
          <w:i/>
        </w:rPr>
        <w:t>Health</w:t>
      </w:r>
      <w:r w:rsidRPr="00AE666B">
        <w:rPr>
          <w:i/>
          <w:spacing w:val="-6"/>
        </w:rPr>
        <w:t xml:space="preserve"> </w:t>
      </w:r>
      <w:r w:rsidRPr="00AE666B">
        <w:rPr>
          <w:i/>
        </w:rPr>
        <w:t>Act 2013</w:t>
      </w:r>
      <w:r w:rsidRPr="00AE666B">
        <w:t>; or</w:t>
      </w:r>
    </w:p>
    <w:p w14:paraId="73B13130" w14:textId="77777777" w:rsidR="00AF6084" w:rsidRPr="00AE666B" w:rsidRDefault="00AF6084" w:rsidP="00B340FE">
      <w:pPr>
        <w:pStyle w:val="ListParagraph"/>
        <w:numPr>
          <w:ilvl w:val="1"/>
          <w:numId w:val="8"/>
        </w:numPr>
        <w:ind w:left="2552"/>
      </w:pPr>
      <w:r w:rsidRPr="00AE666B">
        <w:t>the NDIS Quality and Safeguards Commission; or</w:t>
      </w:r>
    </w:p>
    <w:p w14:paraId="70AD6409" w14:textId="77777777" w:rsidR="00AF6084" w:rsidRPr="00AE666B" w:rsidRDefault="00AF6084" w:rsidP="00B340FE">
      <w:pPr>
        <w:pStyle w:val="ListParagraph"/>
        <w:numPr>
          <w:ilvl w:val="1"/>
          <w:numId w:val="8"/>
        </w:numPr>
        <w:ind w:left="2552"/>
      </w:pPr>
      <w:r w:rsidRPr="00AE666B">
        <w:t>the</w:t>
      </w:r>
      <w:r w:rsidRPr="00AE666B">
        <w:rPr>
          <w:spacing w:val="-9"/>
        </w:rPr>
        <w:t xml:space="preserve"> </w:t>
      </w:r>
      <w:r w:rsidRPr="00AE666B">
        <w:t>NDIS</w:t>
      </w:r>
      <w:r w:rsidRPr="00AE666B">
        <w:rPr>
          <w:spacing w:val="-6"/>
        </w:rPr>
        <w:t xml:space="preserve"> </w:t>
      </w:r>
      <w:r w:rsidRPr="00AE666B">
        <w:t>Commissioner;</w:t>
      </w:r>
      <w:r w:rsidRPr="00AE666B">
        <w:rPr>
          <w:spacing w:val="-5"/>
        </w:rPr>
        <w:t xml:space="preserve"> or</w:t>
      </w:r>
    </w:p>
    <w:p w14:paraId="46E3B38A" w14:textId="77777777" w:rsidR="00AF6084" w:rsidRPr="00AE666B" w:rsidRDefault="00AF6084" w:rsidP="00B340FE">
      <w:pPr>
        <w:pStyle w:val="ListParagraph"/>
        <w:numPr>
          <w:ilvl w:val="1"/>
          <w:numId w:val="8"/>
        </w:numPr>
        <w:ind w:left="2552"/>
      </w:pPr>
      <w:r w:rsidRPr="00AE666B">
        <w:t xml:space="preserve">the National Disability Insurance Agency established as the National Disability Insurance Scheme Launch Transition Agency by section 117 of the </w:t>
      </w:r>
      <w:r w:rsidRPr="00AE666B">
        <w:rPr>
          <w:i/>
        </w:rPr>
        <w:t xml:space="preserve">National Disability Insurance Scheme Act 2013 </w:t>
      </w:r>
      <w:r w:rsidRPr="00AE666B">
        <w:t>of the Commonwealth; or</w:t>
      </w:r>
    </w:p>
    <w:p w14:paraId="286BA228" w14:textId="77777777" w:rsidR="00AF6084" w:rsidRPr="00AE666B" w:rsidRDefault="00AF6084" w:rsidP="00B340FE">
      <w:pPr>
        <w:pStyle w:val="ListParagraph"/>
        <w:numPr>
          <w:ilvl w:val="1"/>
          <w:numId w:val="8"/>
        </w:numPr>
        <w:ind w:left="2552"/>
      </w:pPr>
      <w:r w:rsidRPr="00AE666B">
        <w:t>the Health Complaints Commissioner; or</w:t>
      </w:r>
    </w:p>
    <w:p w14:paraId="44389706" w14:textId="50AA3F68" w:rsidR="00AF6084" w:rsidRPr="00AE666B" w:rsidRDefault="00AF6084" w:rsidP="00B340FE">
      <w:pPr>
        <w:pStyle w:val="ListParagraph"/>
        <w:numPr>
          <w:ilvl w:val="1"/>
          <w:numId w:val="8"/>
        </w:numPr>
        <w:ind w:left="2552"/>
      </w:pPr>
      <w:r w:rsidRPr="00AE666B">
        <w:rPr>
          <w:spacing w:val="-4"/>
        </w:rPr>
        <w:t>the</w:t>
      </w:r>
      <w:r w:rsidR="00B04FBF" w:rsidRPr="00AE666B">
        <w:t xml:space="preserve"> </w:t>
      </w:r>
      <w:r w:rsidRPr="00AE666B">
        <w:rPr>
          <w:spacing w:val="-2"/>
        </w:rPr>
        <w:t xml:space="preserve">Anti-Discrimination </w:t>
      </w:r>
      <w:r w:rsidRPr="00AE666B">
        <w:t>Commissioner appointed under the</w:t>
      </w:r>
      <w:r w:rsidRPr="00AE666B">
        <w:rPr>
          <w:spacing w:val="-10"/>
        </w:rPr>
        <w:t xml:space="preserve"> </w:t>
      </w:r>
      <w:r w:rsidRPr="00AE666B">
        <w:rPr>
          <w:i/>
        </w:rPr>
        <w:t>Anti-Discrimination</w:t>
      </w:r>
      <w:r w:rsidRPr="00AE666B">
        <w:rPr>
          <w:i/>
          <w:spacing w:val="-9"/>
        </w:rPr>
        <w:t xml:space="preserve"> </w:t>
      </w:r>
      <w:r w:rsidRPr="00AE666B">
        <w:rPr>
          <w:i/>
        </w:rPr>
        <w:t>Act</w:t>
      </w:r>
      <w:r w:rsidRPr="00AE666B">
        <w:rPr>
          <w:i/>
          <w:spacing w:val="-9"/>
        </w:rPr>
        <w:t xml:space="preserve"> </w:t>
      </w:r>
      <w:r w:rsidRPr="00AE666B">
        <w:rPr>
          <w:i/>
        </w:rPr>
        <w:t>1998</w:t>
      </w:r>
      <w:r w:rsidRPr="00AE666B">
        <w:t xml:space="preserve">; </w:t>
      </w:r>
      <w:r w:rsidRPr="00AE666B">
        <w:rPr>
          <w:spacing w:val="-6"/>
        </w:rPr>
        <w:t>or</w:t>
      </w:r>
    </w:p>
    <w:p w14:paraId="4A068763" w14:textId="77777777" w:rsidR="00AF6084" w:rsidRPr="00AE666B" w:rsidRDefault="00AF6084" w:rsidP="00B340FE">
      <w:pPr>
        <w:pStyle w:val="ListParagraph"/>
        <w:numPr>
          <w:ilvl w:val="1"/>
          <w:numId w:val="8"/>
        </w:numPr>
        <w:ind w:left="2552"/>
      </w:pPr>
      <w:r w:rsidRPr="00AE666B">
        <w:t>the</w:t>
      </w:r>
      <w:r w:rsidRPr="00AE666B">
        <w:rPr>
          <w:spacing w:val="-8"/>
        </w:rPr>
        <w:t xml:space="preserve"> </w:t>
      </w:r>
      <w:r w:rsidRPr="00AE666B">
        <w:t>Ombudsman;</w:t>
      </w:r>
      <w:r w:rsidRPr="00AE666B">
        <w:rPr>
          <w:spacing w:val="-4"/>
        </w:rPr>
        <w:t xml:space="preserve"> </w:t>
      </w:r>
      <w:r w:rsidRPr="00AE666B">
        <w:rPr>
          <w:spacing w:val="-5"/>
        </w:rPr>
        <w:t>or</w:t>
      </w:r>
    </w:p>
    <w:p w14:paraId="7784C25E" w14:textId="77777777" w:rsidR="00AF6084" w:rsidRPr="00AE666B" w:rsidRDefault="00AF6084" w:rsidP="00B340FE">
      <w:pPr>
        <w:pStyle w:val="ListParagraph"/>
        <w:numPr>
          <w:ilvl w:val="1"/>
          <w:numId w:val="8"/>
        </w:numPr>
        <w:ind w:left="2552"/>
      </w:pPr>
      <w:r w:rsidRPr="00AE666B">
        <w:t>Tasmania</w:t>
      </w:r>
      <w:r w:rsidRPr="00AE666B">
        <w:rPr>
          <w:spacing w:val="-8"/>
        </w:rPr>
        <w:t xml:space="preserve"> </w:t>
      </w:r>
      <w:r w:rsidRPr="00AE666B">
        <w:t>Police;</w:t>
      </w:r>
      <w:r w:rsidRPr="00AE666B">
        <w:rPr>
          <w:spacing w:val="-10"/>
        </w:rPr>
        <w:t xml:space="preserve"> </w:t>
      </w:r>
      <w:r w:rsidRPr="00AE666B">
        <w:rPr>
          <w:spacing w:val="-5"/>
        </w:rPr>
        <w:t>or</w:t>
      </w:r>
    </w:p>
    <w:p w14:paraId="3B219572" w14:textId="77777777" w:rsidR="00AF6084" w:rsidRPr="00AE666B" w:rsidRDefault="00AF6084" w:rsidP="00B340FE">
      <w:pPr>
        <w:pStyle w:val="ListParagraph"/>
        <w:numPr>
          <w:ilvl w:val="1"/>
          <w:numId w:val="8"/>
        </w:numPr>
        <w:ind w:left="2552"/>
      </w:pPr>
      <w:r w:rsidRPr="00AE666B">
        <w:lastRenderedPageBreak/>
        <w:t xml:space="preserve">the Independent Regulator appointed under the </w:t>
      </w:r>
      <w:r w:rsidRPr="00AE666B">
        <w:rPr>
          <w:i/>
        </w:rPr>
        <w:t>Child and Youth Safe Organisations Act 2023</w:t>
      </w:r>
      <w:r w:rsidRPr="00AE666B">
        <w:t>; or</w:t>
      </w:r>
    </w:p>
    <w:p w14:paraId="126F15A7" w14:textId="77777777" w:rsidR="00AF6084" w:rsidRPr="00AE666B" w:rsidRDefault="00AF6084" w:rsidP="00B340FE">
      <w:pPr>
        <w:pStyle w:val="ListParagraph"/>
        <w:numPr>
          <w:ilvl w:val="1"/>
          <w:numId w:val="8"/>
        </w:numPr>
        <w:ind w:left="2552"/>
      </w:pPr>
      <w:r w:rsidRPr="00AE666B">
        <w:t>the Commissioner for Children and Young People; or</w:t>
      </w:r>
    </w:p>
    <w:p w14:paraId="4A9E55F9" w14:textId="77777777" w:rsidR="00AF6084" w:rsidRPr="00AE666B" w:rsidRDefault="00AF6084" w:rsidP="00B340FE">
      <w:pPr>
        <w:pStyle w:val="ListParagraph"/>
        <w:numPr>
          <w:ilvl w:val="1"/>
          <w:numId w:val="8"/>
        </w:numPr>
        <w:ind w:left="2552"/>
      </w:pPr>
      <w:r w:rsidRPr="00AE666B">
        <w:t>any other prescribed person or prescribed organisation;</w:t>
      </w:r>
    </w:p>
    <w:p w14:paraId="3755150A" w14:textId="77777777" w:rsidR="00AF6084" w:rsidRPr="00AE666B" w:rsidRDefault="00AF6084" w:rsidP="00F53BBA">
      <w:pPr>
        <w:ind w:left="2552" w:hanging="567"/>
      </w:pPr>
      <w:r w:rsidRPr="00AE666B">
        <w:rPr>
          <w:b/>
          <w:bCs/>
        </w:rPr>
        <w:t>specified</w:t>
      </w:r>
      <w:r w:rsidRPr="00AE666B">
        <w:rPr>
          <w:b/>
          <w:bCs/>
          <w:spacing w:val="-5"/>
        </w:rPr>
        <w:t xml:space="preserve"> </w:t>
      </w:r>
      <w:r w:rsidRPr="00AE666B">
        <w:rPr>
          <w:b/>
          <w:bCs/>
        </w:rPr>
        <w:t>person</w:t>
      </w:r>
      <w:r w:rsidRPr="00AE666B">
        <w:rPr>
          <w:spacing w:val="-6"/>
        </w:rPr>
        <w:t xml:space="preserve"> </w:t>
      </w:r>
      <w:r w:rsidRPr="00AE666B">
        <w:t>means</w:t>
      </w:r>
      <w:r w:rsidRPr="00AE666B">
        <w:rPr>
          <w:spacing w:val="-6"/>
        </w:rPr>
        <w:t xml:space="preserve"> </w:t>
      </w:r>
      <w:r w:rsidRPr="00AE666B">
        <w:rPr>
          <w:spacing w:val="-10"/>
        </w:rPr>
        <w:t>–</w:t>
      </w:r>
    </w:p>
    <w:p w14:paraId="7A674D54" w14:textId="77777777" w:rsidR="00AF6084" w:rsidRPr="00AE666B" w:rsidRDefault="00AF6084" w:rsidP="00B340FE">
      <w:pPr>
        <w:pStyle w:val="ListParagraph"/>
        <w:numPr>
          <w:ilvl w:val="0"/>
          <w:numId w:val="7"/>
        </w:numPr>
        <w:ind w:left="2552"/>
        <w:jc w:val="left"/>
      </w:pPr>
      <w:r w:rsidRPr="00AE666B">
        <w:t>a person registered under the Health Practitioner Regulation National Law (Tasmania); or</w:t>
      </w:r>
    </w:p>
    <w:p w14:paraId="680E8E71" w14:textId="77777777" w:rsidR="00AF6084" w:rsidRPr="00AE666B" w:rsidRDefault="00AF6084" w:rsidP="00B340FE">
      <w:pPr>
        <w:pStyle w:val="ListParagraph"/>
        <w:numPr>
          <w:ilvl w:val="0"/>
          <w:numId w:val="7"/>
        </w:numPr>
        <w:ind w:left="2552"/>
        <w:jc w:val="left"/>
      </w:pPr>
      <w:r w:rsidRPr="00AE666B">
        <w:t>an</w:t>
      </w:r>
      <w:r w:rsidRPr="00AE666B">
        <w:rPr>
          <w:spacing w:val="40"/>
        </w:rPr>
        <w:t xml:space="preserve"> </w:t>
      </w:r>
      <w:r w:rsidRPr="00AE666B">
        <w:t>allied</w:t>
      </w:r>
      <w:r w:rsidRPr="00AE666B">
        <w:rPr>
          <w:spacing w:val="40"/>
        </w:rPr>
        <w:t xml:space="preserve"> </w:t>
      </w:r>
      <w:r w:rsidRPr="00AE666B">
        <w:t>health</w:t>
      </w:r>
      <w:r w:rsidRPr="00AE666B">
        <w:rPr>
          <w:spacing w:val="40"/>
        </w:rPr>
        <w:t xml:space="preserve"> </w:t>
      </w:r>
      <w:r w:rsidRPr="00AE666B">
        <w:t>professional</w:t>
      </w:r>
      <w:r w:rsidRPr="00AE666B">
        <w:rPr>
          <w:spacing w:val="80"/>
        </w:rPr>
        <w:t xml:space="preserve"> </w:t>
      </w:r>
      <w:r w:rsidRPr="00AE666B">
        <w:t>who –</w:t>
      </w:r>
    </w:p>
    <w:p w14:paraId="117B79DE" w14:textId="77777777" w:rsidR="00AF6084" w:rsidRPr="00AE666B" w:rsidRDefault="00AF6084" w:rsidP="00B340FE">
      <w:pPr>
        <w:pStyle w:val="ListParagraph"/>
        <w:numPr>
          <w:ilvl w:val="1"/>
          <w:numId w:val="7"/>
        </w:numPr>
        <w:ind w:left="3119"/>
      </w:pPr>
      <w:r w:rsidRPr="00AE666B">
        <w:t>is engaged in providing services or support to a person with disability;</w:t>
      </w:r>
      <w:r w:rsidRPr="00AE666B">
        <w:rPr>
          <w:spacing w:val="80"/>
        </w:rPr>
        <w:t xml:space="preserve"> </w:t>
      </w:r>
      <w:r w:rsidRPr="00AE666B">
        <w:rPr>
          <w:spacing w:val="-4"/>
        </w:rPr>
        <w:t>and</w:t>
      </w:r>
    </w:p>
    <w:p w14:paraId="48FEF3F1" w14:textId="77777777" w:rsidR="00AF6084" w:rsidRPr="00AE666B" w:rsidRDefault="00AF6084" w:rsidP="00B340FE">
      <w:pPr>
        <w:pStyle w:val="ListParagraph"/>
        <w:numPr>
          <w:ilvl w:val="1"/>
          <w:numId w:val="7"/>
        </w:numPr>
        <w:ind w:left="3119"/>
      </w:pPr>
      <w:r w:rsidRPr="00AE666B">
        <w:t>is accredited by, or registered with, a professional association</w:t>
      </w:r>
      <w:r w:rsidRPr="00AE666B">
        <w:rPr>
          <w:spacing w:val="40"/>
        </w:rPr>
        <w:t xml:space="preserve"> </w:t>
      </w:r>
      <w:r w:rsidRPr="00AE666B">
        <w:t>of allied health professionals; or</w:t>
      </w:r>
    </w:p>
    <w:p w14:paraId="77E14A86" w14:textId="77777777" w:rsidR="00AF6084" w:rsidRPr="00AE666B" w:rsidRDefault="00AF6084" w:rsidP="00B340FE">
      <w:pPr>
        <w:pStyle w:val="ListParagraph"/>
        <w:numPr>
          <w:ilvl w:val="0"/>
          <w:numId w:val="7"/>
        </w:numPr>
        <w:ind w:left="2552"/>
      </w:pPr>
      <w:r w:rsidRPr="00AE666B">
        <w:t>an</w:t>
      </w:r>
      <w:r w:rsidRPr="00AE666B">
        <w:rPr>
          <w:spacing w:val="-5"/>
        </w:rPr>
        <w:t xml:space="preserve"> </w:t>
      </w:r>
      <w:r w:rsidRPr="00AE666B">
        <w:t>appointed</w:t>
      </w:r>
      <w:r w:rsidRPr="00AE666B">
        <w:rPr>
          <w:spacing w:val="-5"/>
        </w:rPr>
        <w:t xml:space="preserve"> </w:t>
      </w:r>
      <w:r w:rsidRPr="00AE666B">
        <w:t>program</w:t>
      </w:r>
      <w:r w:rsidRPr="00AE666B">
        <w:rPr>
          <w:spacing w:val="-6"/>
        </w:rPr>
        <w:t xml:space="preserve"> </w:t>
      </w:r>
      <w:r w:rsidRPr="00AE666B">
        <w:t>officer;</w:t>
      </w:r>
      <w:r w:rsidRPr="00AE666B">
        <w:rPr>
          <w:spacing w:val="-4"/>
        </w:rPr>
        <w:t xml:space="preserve"> </w:t>
      </w:r>
      <w:r w:rsidRPr="00AE666B">
        <w:rPr>
          <w:spacing w:val="-5"/>
        </w:rPr>
        <w:t>or</w:t>
      </w:r>
    </w:p>
    <w:p w14:paraId="18F4FF0D" w14:textId="77777777" w:rsidR="00AF6084" w:rsidRPr="00AE666B" w:rsidRDefault="00AF6084" w:rsidP="00B340FE">
      <w:pPr>
        <w:pStyle w:val="ListParagraph"/>
        <w:numPr>
          <w:ilvl w:val="0"/>
          <w:numId w:val="7"/>
        </w:numPr>
        <w:ind w:left="2552"/>
      </w:pPr>
      <w:r w:rsidRPr="00AE666B">
        <w:t>an independent person for a person with disability; or</w:t>
      </w:r>
    </w:p>
    <w:p w14:paraId="09E95FAE" w14:textId="77777777" w:rsidR="00AF6084" w:rsidRPr="00AE666B" w:rsidRDefault="00AF6084" w:rsidP="00B340FE">
      <w:pPr>
        <w:pStyle w:val="ListParagraph"/>
        <w:numPr>
          <w:ilvl w:val="0"/>
          <w:numId w:val="7"/>
        </w:numPr>
        <w:ind w:left="2552"/>
      </w:pPr>
      <w:r w:rsidRPr="00AE666B">
        <w:t>a</w:t>
      </w:r>
      <w:r w:rsidRPr="00AE666B">
        <w:rPr>
          <w:spacing w:val="-7"/>
        </w:rPr>
        <w:t xml:space="preserve"> </w:t>
      </w:r>
      <w:r w:rsidRPr="00AE666B">
        <w:t>community</w:t>
      </w:r>
      <w:r w:rsidRPr="00AE666B">
        <w:rPr>
          <w:spacing w:val="-5"/>
        </w:rPr>
        <w:t xml:space="preserve"> </w:t>
      </w:r>
      <w:r w:rsidRPr="00AE666B">
        <w:t>visitor;</w:t>
      </w:r>
      <w:r w:rsidRPr="00AE666B">
        <w:rPr>
          <w:spacing w:val="-8"/>
        </w:rPr>
        <w:t xml:space="preserve"> </w:t>
      </w:r>
      <w:r w:rsidRPr="00AE666B">
        <w:rPr>
          <w:spacing w:val="-5"/>
        </w:rPr>
        <w:t>or</w:t>
      </w:r>
    </w:p>
    <w:p w14:paraId="59085466" w14:textId="77777777" w:rsidR="00AF6084" w:rsidRPr="00AE666B" w:rsidRDefault="00AF6084" w:rsidP="00B340FE">
      <w:pPr>
        <w:pStyle w:val="ListParagraph"/>
        <w:numPr>
          <w:ilvl w:val="0"/>
          <w:numId w:val="7"/>
        </w:numPr>
        <w:ind w:left="2552"/>
      </w:pPr>
      <w:r w:rsidRPr="00AE666B">
        <w:t>a</w:t>
      </w:r>
      <w:r w:rsidRPr="00AE666B">
        <w:rPr>
          <w:spacing w:val="-3"/>
        </w:rPr>
        <w:t xml:space="preserve"> </w:t>
      </w:r>
      <w:r w:rsidRPr="00AE666B">
        <w:t>police</w:t>
      </w:r>
      <w:r w:rsidRPr="00AE666B">
        <w:rPr>
          <w:spacing w:val="-2"/>
        </w:rPr>
        <w:t xml:space="preserve"> </w:t>
      </w:r>
      <w:r w:rsidRPr="00AE666B">
        <w:t>officer;</w:t>
      </w:r>
      <w:r w:rsidRPr="00AE666B">
        <w:rPr>
          <w:spacing w:val="-3"/>
        </w:rPr>
        <w:t xml:space="preserve"> </w:t>
      </w:r>
      <w:r w:rsidRPr="00AE666B">
        <w:rPr>
          <w:spacing w:val="-5"/>
        </w:rPr>
        <w:t>or</w:t>
      </w:r>
    </w:p>
    <w:p w14:paraId="2F9AC41E" w14:textId="77777777" w:rsidR="00AF6084" w:rsidRPr="00AE666B" w:rsidRDefault="00AF6084" w:rsidP="00B340FE">
      <w:pPr>
        <w:pStyle w:val="ListParagraph"/>
        <w:numPr>
          <w:ilvl w:val="0"/>
          <w:numId w:val="7"/>
        </w:numPr>
        <w:ind w:left="2552"/>
      </w:pPr>
      <w:r w:rsidRPr="00AE666B">
        <w:t xml:space="preserve">a probation officer appointed or employed under section 5 of the </w:t>
      </w:r>
      <w:r w:rsidRPr="00AE666B">
        <w:rPr>
          <w:i/>
        </w:rPr>
        <w:t>Corrections Act 1997</w:t>
      </w:r>
      <w:r w:rsidRPr="00AE666B">
        <w:t>; or</w:t>
      </w:r>
    </w:p>
    <w:p w14:paraId="5F627E6D" w14:textId="77777777" w:rsidR="00AF6084" w:rsidRPr="00AE666B" w:rsidRDefault="00AF6084" w:rsidP="00B340FE">
      <w:pPr>
        <w:pStyle w:val="ListParagraph"/>
        <w:numPr>
          <w:ilvl w:val="0"/>
          <w:numId w:val="7"/>
        </w:numPr>
        <w:ind w:left="2552"/>
      </w:pPr>
      <w:r w:rsidRPr="00AE666B">
        <w:t>a principal or a teacher in any educational institution (including a kindergarten); or</w:t>
      </w:r>
    </w:p>
    <w:p w14:paraId="6098F908" w14:textId="77777777" w:rsidR="00AF6084" w:rsidRPr="00AE666B" w:rsidRDefault="00AF6084" w:rsidP="00B340FE">
      <w:pPr>
        <w:pStyle w:val="ListParagraph"/>
        <w:numPr>
          <w:ilvl w:val="0"/>
          <w:numId w:val="7"/>
        </w:numPr>
        <w:ind w:left="2552"/>
      </w:pPr>
      <w:r w:rsidRPr="00AE666B">
        <w:t>a person who provides child care, or a child care service, for fee or reward; or</w:t>
      </w:r>
    </w:p>
    <w:p w14:paraId="16E4CC91" w14:textId="77777777" w:rsidR="00AF6084" w:rsidRPr="00AE666B" w:rsidRDefault="00AF6084" w:rsidP="00B340FE">
      <w:pPr>
        <w:pStyle w:val="ListParagraph"/>
        <w:numPr>
          <w:ilvl w:val="0"/>
          <w:numId w:val="7"/>
        </w:numPr>
        <w:ind w:left="2552"/>
      </w:pPr>
      <w:r w:rsidRPr="00AE666B">
        <w:t xml:space="preserve">a person concerned in the management of a child care service licensed under the </w:t>
      </w:r>
      <w:r w:rsidRPr="00AE666B">
        <w:rPr>
          <w:i/>
        </w:rPr>
        <w:t>Child Care Act 2001</w:t>
      </w:r>
      <w:r w:rsidRPr="00AE666B">
        <w:t>; or</w:t>
      </w:r>
    </w:p>
    <w:p w14:paraId="62889085" w14:textId="77777777" w:rsidR="00AF6084" w:rsidRPr="00AE666B" w:rsidRDefault="00AF6084" w:rsidP="00B340FE">
      <w:pPr>
        <w:pStyle w:val="ListParagraph"/>
        <w:numPr>
          <w:ilvl w:val="0"/>
          <w:numId w:val="7"/>
        </w:numPr>
        <w:ind w:left="2552"/>
      </w:pPr>
      <w:r w:rsidRPr="00AE666B">
        <w:t>any other person who is</w:t>
      </w:r>
      <w:r w:rsidRPr="00AE666B">
        <w:rPr>
          <w:spacing w:val="40"/>
        </w:rPr>
        <w:t xml:space="preserve"> </w:t>
      </w:r>
      <w:r w:rsidRPr="00AE666B">
        <w:t>employed or engaged as an employee for, of or in, or who is</w:t>
      </w:r>
      <w:r w:rsidRPr="00AE666B">
        <w:rPr>
          <w:spacing w:val="80"/>
        </w:rPr>
        <w:t xml:space="preserve"> </w:t>
      </w:r>
      <w:r w:rsidRPr="00AE666B">
        <w:t>a volunteer in –</w:t>
      </w:r>
    </w:p>
    <w:p w14:paraId="2C1D20D9" w14:textId="36FB8E96" w:rsidR="00AF6084" w:rsidRPr="00AE666B" w:rsidRDefault="00AF6084" w:rsidP="00B340FE">
      <w:pPr>
        <w:pStyle w:val="ListParagraph"/>
        <w:numPr>
          <w:ilvl w:val="1"/>
          <w:numId w:val="7"/>
        </w:numPr>
        <w:ind w:left="3119"/>
      </w:pPr>
      <w:r w:rsidRPr="00AE666B">
        <w:t xml:space="preserve">an Agency, within the meaning of the </w:t>
      </w:r>
      <w:r w:rsidRPr="00AE666B">
        <w:rPr>
          <w:i/>
        </w:rPr>
        <w:t>State Service Act 2000</w:t>
      </w:r>
      <w:r w:rsidRPr="00AE666B">
        <w:t xml:space="preserve">, that provides health, welfare, education, child care or </w:t>
      </w:r>
      <w:r w:rsidRPr="00AE666B">
        <w:rPr>
          <w:spacing w:val="-2"/>
        </w:rPr>
        <w:t>residential</w:t>
      </w:r>
      <w:r w:rsidR="00B04FBF" w:rsidRPr="00AE666B">
        <w:t xml:space="preserve"> </w:t>
      </w:r>
      <w:r w:rsidRPr="00AE666B">
        <w:rPr>
          <w:spacing w:val="-2"/>
        </w:rPr>
        <w:t xml:space="preserve">services </w:t>
      </w:r>
      <w:r w:rsidRPr="00AE666B">
        <w:t>wholly or partly for children; or</w:t>
      </w:r>
    </w:p>
    <w:p w14:paraId="7481F933" w14:textId="77777777" w:rsidR="00AF6084" w:rsidRPr="00AE666B" w:rsidRDefault="00AF6084" w:rsidP="00B340FE">
      <w:pPr>
        <w:pStyle w:val="ListParagraph"/>
        <w:numPr>
          <w:ilvl w:val="1"/>
          <w:numId w:val="7"/>
        </w:numPr>
        <w:ind w:left="3119"/>
      </w:pPr>
      <w:r w:rsidRPr="00AE666B">
        <w:t>an organisation that receives</w:t>
      </w:r>
      <w:r w:rsidRPr="00AE666B">
        <w:rPr>
          <w:spacing w:val="-1"/>
        </w:rPr>
        <w:t xml:space="preserve"> </w:t>
      </w:r>
      <w:r w:rsidRPr="00AE666B">
        <w:t>any</w:t>
      </w:r>
      <w:r w:rsidRPr="00AE666B">
        <w:rPr>
          <w:spacing w:val="-3"/>
        </w:rPr>
        <w:t xml:space="preserve"> </w:t>
      </w:r>
      <w:r w:rsidRPr="00AE666B">
        <w:t>funding</w:t>
      </w:r>
      <w:r w:rsidRPr="00AE666B">
        <w:rPr>
          <w:spacing w:val="-5"/>
        </w:rPr>
        <w:t xml:space="preserve"> </w:t>
      </w:r>
      <w:r w:rsidRPr="00AE666B">
        <w:t xml:space="preserve">from </w:t>
      </w:r>
      <w:r w:rsidRPr="00AE666B">
        <w:lastRenderedPageBreak/>
        <w:t>the Crown for the provision of such</w:t>
      </w:r>
      <w:r w:rsidRPr="00AE666B">
        <w:rPr>
          <w:spacing w:val="80"/>
        </w:rPr>
        <w:t xml:space="preserve"> </w:t>
      </w:r>
      <w:r w:rsidRPr="00AE666B">
        <w:rPr>
          <w:spacing w:val="-2"/>
        </w:rPr>
        <w:t>services.</w:t>
      </w:r>
    </w:p>
    <w:p w14:paraId="39420799" w14:textId="77777777" w:rsidR="00AF6084" w:rsidRPr="00AE666B" w:rsidRDefault="00AF6084" w:rsidP="00B340FE">
      <w:pPr>
        <w:pStyle w:val="ListParagraph"/>
        <w:numPr>
          <w:ilvl w:val="0"/>
          <w:numId w:val="8"/>
        </w:numPr>
        <w:ind w:left="1985"/>
      </w:pPr>
      <w:r w:rsidRPr="00AE666B">
        <w:t>Subject</w:t>
      </w:r>
      <w:r w:rsidRPr="00AE666B">
        <w:rPr>
          <w:spacing w:val="35"/>
        </w:rPr>
        <w:t xml:space="preserve"> </w:t>
      </w:r>
      <w:r w:rsidRPr="00AE666B">
        <w:t>to</w:t>
      </w:r>
      <w:r w:rsidRPr="00AE666B">
        <w:rPr>
          <w:spacing w:val="35"/>
        </w:rPr>
        <w:t xml:space="preserve"> </w:t>
      </w:r>
      <w:r w:rsidRPr="00AE666B">
        <w:t>subsection</w:t>
      </w:r>
      <w:r w:rsidRPr="00AE666B">
        <w:rPr>
          <w:spacing w:val="38"/>
        </w:rPr>
        <w:t xml:space="preserve"> </w:t>
      </w:r>
      <w:r w:rsidRPr="00AE666B">
        <w:t>(3),</w:t>
      </w:r>
      <w:r w:rsidRPr="00AE666B">
        <w:rPr>
          <w:spacing w:val="37"/>
        </w:rPr>
        <w:t xml:space="preserve"> </w:t>
      </w:r>
      <w:r w:rsidRPr="00AE666B">
        <w:t>the</w:t>
      </w:r>
      <w:r w:rsidRPr="00AE666B">
        <w:rPr>
          <w:spacing w:val="37"/>
        </w:rPr>
        <w:t xml:space="preserve"> </w:t>
      </w:r>
      <w:r w:rsidRPr="00AE666B">
        <w:t>Commissioner</w:t>
      </w:r>
      <w:r w:rsidRPr="00AE666B">
        <w:rPr>
          <w:spacing w:val="37"/>
        </w:rPr>
        <w:t xml:space="preserve"> </w:t>
      </w:r>
      <w:r w:rsidRPr="00AE666B">
        <w:t>or the Senior Practitioner may –</w:t>
      </w:r>
    </w:p>
    <w:p w14:paraId="352A4BFA" w14:textId="77777777" w:rsidR="00AF6084" w:rsidRPr="00AE666B" w:rsidRDefault="00AF6084" w:rsidP="00B340FE">
      <w:pPr>
        <w:pStyle w:val="ListParagraph"/>
        <w:numPr>
          <w:ilvl w:val="1"/>
          <w:numId w:val="8"/>
        </w:numPr>
        <w:ind w:left="2552"/>
      </w:pPr>
      <w:r w:rsidRPr="00AE666B">
        <w:t>provide information to an information- sharing entity; or</w:t>
      </w:r>
    </w:p>
    <w:p w14:paraId="32B19608" w14:textId="77777777" w:rsidR="00AF6084" w:rsidRPr="00AE666B" w:rsidRDefault="00AF6084" w:rsidP="00B340FE">
      <w:pPr>
        <w:pStyle w:val="ListParagraph"/>
        <w:numPr>
          <w:ilvl w:val="1"/>
          <w:numId w:val="8"/>
        </w:numPr>
        <w:ind w:left="2552"/>
      </w:pPr>
      <w:r w:rsidRPr="00AE666B">
        <w:t>require an information-sharing entity to provide</w:t>
      </w:r>
      <w:r w:rsidRPr="00AE666B">
        <w:rPr>
          <w:spacing w:val="-4"/>
        </w:rPr>
        <w:t xml:space="preserve"> </w:t>
      </w:r>
      <w:r w:rsidRPr="00AE666B">
        <w:t>information</w:t>
      </w:r>
      <w:r w:rsidRPr="00AE666B">
        <w:rPr>
          <w:spacing w:val="-1"/>
        </w:rPr>
        <w:t xml:space="preserve"> </w:t>
      </w:r>
      <w:r w:rsidRPr="00AE666B">
        <w:t>to</w:t>
      </w:r>
      <w:r w:rsidRPr="00AE666B">
        <w:rPr>
          <w:spacing w:val="-4"/>
        </w:rPr>
        <w:t xml:space="preserve"> </w:t>
      </w:r>
      <w:r w:rsidRPr="00AE666B">
        <w:t>the</w:t>
      </w:r>
      <w:r w:rsidRPr="00AE666B">
        <w:rPr>
          <w:spacing w:val="-4"/>
        </w:rPr>
        <w:t xml:space="preserve"> </w:t>
      </w:r>
      <w:r w:rsidRPr="00AE666B">
        <w:t>Commissioner or the Senior Practitioner.</w:t>
      </w:r>
    </w:p>
    <w:p w14:paraId="7882B322" w14:textId="00EF8E88" w:rsidR="00AF6084" w:rsidRPr="00AE666B" w:rsidRDefault="00AF6084" w:rsidP="00B340FE">
      <w:pPr>
        <w:pStyle w:val="ListParagraph"/>
        <w:numPr>
          <w:ilvl w:val="0"/>
          <w:numId w:val="8"/>
        </w:numPr>
        <w:ind w:left="1985"/>
      </w:pPr>
      <w:r w:rsidRPr="00AE666B">
        <w:t>The</w:t>
      </w:r>
      <w:r w:rsidRPr="00AE666B">
        <w:rPr>
          <w:spacing w:val="40"/>
        </w:rPr>
        <w:t xml:space="preserve"> </w:t>
      </w:r>
      <w:r w:rsidRPr="00AE666B">
        <w:t>Commissioner</w:t>
      </w:r>
      <w:r w:rsidRPr="00AE666B">
        <w:rPr>
          <w:spacing w:val="40"/>
        </w:rPr>
        <w:t xml:space="preserve"> </w:t>
      </w:r>
      <w:r w:rsidRPr="00AE666B">
        <w:t>or</w:t>
      </w:r>
      <w:r w:rsidRPr="00AE666B">
        <w:rPr>
          <w:spacing w:val="40"/>
        </w:rPr>
        <w:t xml:space="preserve"> </w:t>
      </w:r>
      <w:r w:rsidRPr="00AE666B">
        <w:t>the</w:t>
      </w:r>
      <w:r w:rsidRPr="00AE666B">
        <w:rPr>
          <w:spacing w:val="40"/>
        </w:rPr>
        <w:t xml:space="preserve"> </w:t>
      </w:r>
      <w:r w:rsidRPr="00AE666B">
        <w:t>Senior</w:t>
      </w:r>
      <w:r w:rsidRPr="00AE666B">
        <w:rPr>
          <w:spacing w:val="40"/>
        </w:rPr>
        <w:t xml:space="preserve"> </w:t>
      </w:r>
      <w:r w:rsidRPr="00AE666B">
        <w:t>Practitioner</w:t>
      </w:r>
      <w:r w:rsidRPr="00AE666B">
        <w:rPr>
          <w:spacing w:val="40"/>
        </w:rPr>
        <w:t xml:space="preserve"> </w:t>
      </w:r>
      <w:r w:rsidRPr="00AE666B">
        <w:t>may</w:t>
      </w:r>
      <w:r w:rsidRPr="00AE666B">
        <w:rPr>
          <w:spacing w:val="40"/>
        </w:rPr>
        <w:t xml:space="preserve"> </w:t>
      </w:r>
      <w:r w:rsidRPr="00AE666B">
        <w:t>only</w:t>
      </w:r>
      <w:r w:rsidRPr="00AE666B">
        <w:rPr>
          <w:spacing w:val="40"/>
        </w:rPr>
        <w:t xml:space="preserve"> </w:t>
      </w:r>
      <w:r w:rsidRPr="00AE666B">
        <w:t>provide</w:t>
      </w:r>
      <w:r w:rsidRPr="00AE666B">
        <w:rPr>
          <w:spacing w:val="40"/>
        </w:rPr>
        <w:t xml:space="preserve"> </w:t>
      </w:r>
      <w:r w:rsidRPr="00AE666B">
        <w:t>information</w:t>
      </w:r>
      <w:r w:rsidRPr="00AE666B">
        <w:rPr>
          <w:spacing w:val="40"/>
        </w:rPr>
        <w:t xml:space="preserve"> </w:t>
      </w:r>
      <w:r w:rsidRPr="00AE666B">
        <w:t>in</w:t>
      </w:r>
      <w:r w:rsidRPr="00AE666B">
        <w:rPr>
          <w:spacing w:val="40"/>
        </w:rPr>
        <w:t xml:space="preserve"> </w:t>
      </w:r>
      <w:r w:rsidRPr="00AE666B">
        <w:t>relation</w:t>
      </w:r>
      <w:r w:rsidRPr="00AE666B">
        <w:rPr>
          <w:spacing w:val="40"/>
        </w:rPr>
        <w:t xml:space="preserve"> </w:t>
      </w:r>
      <w:r w:rsidRPr="00AE666B">
        <w:t>to</w:t>
      </w:r>
      <w:r w:rsidRPr="00AE666B">
        <w:rPr>
          <w:spacing w:val="40"/>
        </w:rPr>
        <w:t xml:space="preserve"> </w:t>
      </w:r>
      <w:r w:rsidRPr="00AE666B">
        <w:t>a</w:t>
      </w:r>
      <w:r w:rsidR="005F66D6" w:rsidRPr="00AE666B">
        <w:t xml:space="preserve"> </w:t>
      </w:r>
      <w:r w:rsidRPr="00AE666B">
        <w:t>person with disability, or require information in relation</w:t>
      </w:r>
      <w:r w:rsidRPr="00AE666B">
        <w:rPr>
          <w:spacing w:val="-3"/>
        </w:rPr>
        <w:t xml:space="preserve"> </w:t>
      </w:r>
      <w:r w:rsidRPr="00AE666B">
        <w:t>to</w:t>
      </w:r>
      <w:r w:rsidRPr="00AE666B">
        <w:rPr>
          <w:spacing w:val="-3"/>
        </w:rPr>
        <w:t xml:space="preserve"> </w:t>
      </w:r>
      <w:r w:rsidRPr="00AE666B">
        <w:t>a</w:t>
      </w:r>
      <w:r w:rsidRPr="00AE666B">
        <w:rPr>
          <w:spacing w:val="-5"/>
        </w:rPr>
        <w:t xml:space="preserve"> </w:t>
      </w:r>
      <w:r w:rsidRPr="00AE666B">
        <w:t>person</w:t>
      </w:r>
      <w:r w:rsidRPr="00AE666B">
        <w:rPr>
          <w:spacing w:val="-6"/>
        </w:rPr>
        <w:t xml:space="preserve"> </w:t>
      </w:r>
      <w:r w:rsidRPr="00AE666B">
        <w:t>with</w:t>
      </w:r>
      <w:r w:rsidRPr="00AE666B">
        <w:rPr>
          <w:spacing w:val="-3"/>
        </w:rPr>
        <w:t xml:space="preserve"> </w:t>
      </w:r>
      <w:r w:rsidRPr="00AE666B">
        <w:t>disability</w:t>
      </w:r>
      <w:r w:rsidRPr="00AE666B">
        <w:rPr>
          <w:spacing w:val="-6"/>
        </w:rPr>
        <w:t xml:space="preserve"> </w:t>
      </w:r>
      <w:r w:rsidRPr="00AE666B">
        <w:t>to</w:t>
      </w:r>
      <w:r w:rsidRPr="00AE666B">
        <w:rPr>
          <w:spacing w:val="-6"/>
        </w:rPr>
        <w:t xml:space="preserve"> </w:t>
      </w:r>
      <w:r w:rsidRPr="00AE666B">
        <w:t>be</w:t>
      </w:r>
      <w:r w:rsidRPr="00AE666B">
        <w:rPr>
          <w:spacing w:val="-4"/>
        </w:rPr>
        <w:t xml:space="preserve"> </w:t>
      </w:r>
      <w:r w:rsidRPr="00AE666B">
        <w:t>provided to the Commissioner or the Senior Practitioner,</w:t>
      </w:r>
      <w:r w:rsidRPr="00AE666B">
        <w:rPr>
          <w:spacing w:val="40"/>
        </w:rPr>
        <w:t xml:space="preserve"> </w:t>
      </w:r>
      <w:r w:rsidRPr="00AE666B">
        <w:t>if the Commissioner or the Senior Practitioner is satisfied that –</w:t>
      </w:r>
    </w:p>
    <w:p w14:paraId="491F1909" w14:textId="77777777" w:rsidR="00AF6084" w:rsidRPr="00AE666B" w:rsidRDefault="00AF6084" w:rsidP="00B340FE">
      <w:pPr>
        <w:pStyle w:val="ListParagraph"/>
        <w:numPr>
          <w:ilvl w:val="1"/>
          <w:numId w:val="8"/>
        </w:numPr>
        <w:ind w:left="2552"/>
      </w:pPr>
      <w:r w:rsidRPr="00AE666B">
        <w:t>the</w:t>
      </w:r>
      <w:r w:rsidRPr="00AE666B">
        <w:rPr>
          <w:spacing w:val="-7"/>
        </w:rPr>
        <w:t xml:space="preserve"> </w:t>
      </w:r>
      <w:r w:rsidRPr="00AE666B">
        <w:t>information</w:t>
      </w:r>
      <w:r w:rsidRPr="00AE666B">
        <w:rPr>
          <w:spacing w:val="-6"/>
        </w:rPr>
        <w:t xml:space="preserve"> </w:t>
      </w:r>
      <w:r w:rsidRPr="00AE666B">
        <w:t>is</w:t>
      </w:r>
      <w:r w:rsidRPr="00AE666B">
        <w:rPr>
          <w:spacing w:val="-6"/>
        </w:rPr>
        <w:t xml:space="preserve"> </w:t>
      </w:r>
      <w:r w:rsidRPr="00AE666B">
        <w:t>necessary</w:t>
      </w:r>
      <w:r w:rsidRPr="00AE666B">
        <w:rPr>
          <w:spacing w:val="-1"/>
        </w:rPr>
        <w:t xml:space="preserve"> </w:t>
      </w:r>
      <w:r w:rsidRPr="00AE666B">
        <w:rPr>
          <w:spacing w:val="-10"/>
        </w:rPr>
        <w:t>–</w:t>
      </w:r>
    </w:p>
    <w:p w14:paraId="49104782" w14:textId="77777777" w:rsidR="00AF6084" w:rsidRPr="00AE666B" w:rsidRDefault="00AF6084" w:rsidP="00B340FE">
      <w:pPr>
        <w:pStyle w:val="ListParagraph"/>
        <w:numPr>
          <w:ilvl w:val="2"/>
          <w:numId w:val="8"/>
        </w:numPr>
      </w:pPr>
      <w:r w:rsidRPr="00AE666B">
        <w:t>to enable an appropriate assessment of the needs of the person to be made; or</w:t>
      </w:r>
    </w:p>
    <w:p w14:paraId="10942CE2" w14:textId="77777777" w:rsidR="00AF6084" w:rsidRPr="00AE666B" w:rsidRDefault="00AF6084" w:rsidP="00B340FE">
      <w:pPr>
        <w:pStyle w:val="ListParagraph"/>
        <w:numPr>
          <w:ilvl w:val="2"/>
          <w:numId w:val="8"/>
        </w:numPr>
      </w:pPr>
      <w:r w:rsidRPr="00AE666B">
        <w:t>to determine whether any goods or services provided, or to be provided, to the person are appropriate; or</w:t>
      </w:r>
    </w:p>
    <w:p w14:paraId="1F8A87BC" w14:textId="77777777" w:rsidR="00AF6084" w:rsidRPr="00AE666B" w:rsidRDefault="00AF6084" w:rsidP="00B340FE">
      <w:pPr>
        <w:pStyle w:val="ListParagraph"/>
        <w:numPr>
          <w:ilvl w:val="2"/>
          <w:numId w:val="8"/>
        </w:numPr>
      </w:pPr>
      <w:r w:rsidRPr="00AE666B">
        <w:t>for the safety, welfare or wellbeing of the person or the safety of other persons; and</w:t>
      </w:r>
    </w:p>
    <w:p w14:paraId="20860287" w14:textId="77777777" w:rsidR="00AF6084" w:rsidRPr="00AE666B" w:rsidRDefault="00AF6084" w:rsidP="00B340FE">
      <w:pPr>
        <w:pStyle w:val="ListParagraph"/>
        <w:numPr>
          <w:ilvl w:val="1"/>
          <w:numId w:val="8"/>
        </w:numPr>
        <w:ind w:left="2552"/>
      </w:pPr>
      <w:r w:rsidRPr="00AE666B">
        <w:t>where the person with disability is capable of giving their consent to the provision of the information to another person and the information is not</w:t>
      </w:r>
      <w:r w:rsidRPr="00AE666B">
        <w:rPr>
          <w:spacing w:val="40"/>
        </w:rPr>
        <w:t xml:space="preserve"> </w:t>
      </w:r>
      <w:r w:rsidRPr="00AE666B">
        <w:t>required for the safety of the person with disability or other persons, the person with disability has given that consent.</w:t>
      </w:r>
    </w:p>
    <w:p w14:paraId="501BB69B" w14:textId="77777777" w:rsidR="00AF6084" w:rsidRPr="00AE666B" w:rsidRDefault="00AF6084" w:rsidP="00B340FE">
      <w:pPr>
        <w:pStyle w:val="ListParagraph"/>
        <w:numPr>
          <w:ilvl w:val="0"/>
          <w:numId w:val="8"/>
        </w:numPr>
        <w:ind w:left="1985"/>
      </w:pPr>
      <w:r w:rsidRPr="00AE666B">
        <w:t>An information-sharing entity required to provide information to the Commissioner or the Senior Practitioner under subsection (2) must, within the period specified by the Commissioner or the Senior Practitioner –</w:t>
      </w:r>
    </w:p>
    <w:p w14:paraId="52392FAD" w14:textId="77777777" w:rsidR="00AF6084" w:rsidRPr="00AE666B" w:rsidRDefault="00AF6084" w:rsidP="00B340FE">
      <w:pPr>
        <w:pStyle w:val="ListParagraph"/>
        <w:numPr>
          <w:ilvl w:val="1"/>
          <w:numId w:val="8"/>
        </w:numPr>
        <w:ind w:left="2552"/>
      </w:pPr>
      <w:r w:rsidRPr="00AE666B">
        <w:t>provide</w:t>
      </w:r>
      <w:r w:rsidRPr="00AE666B">
        <w:rPr>
          <w:spacing w:val="-8"/>
        </w:rPr>
        <w:t xml:space="preserve"> </w:t>
      </w:r>
      <w:r w:rsidRPr="00AE666B">
        <w:t>the</w:t>
      </w:r>
      <w:r w:rsidRPr="00AE666B">
        <w:rPr>
          <w:spacing w:val="-7"/>
        </w:rPr>
        <w:t xml:space="preserve"> </w:t>
      </w:r>
      <w:r w:rsidRPr="00AE666B">
        <w:t>information;</w:t>
      </w:r>
      <w:r w:rsidRPr="00AE666B">
        <w:rPr>
          <w:spacing w:val="-6"/>
        </w:rPr>
        <w:t xml:space="preserve"> </w:t>
      </w:r>
      <w:r w:rsidRPr="00AE666B">
        <w:rPr>
          <w:spacing w:val="-5"/>
        </w:rPr>
        <w:t>or</w:t>
      </w:r>
    </w:p>
    <w:p w14:paraId="10095452" w14:textId="77777777" w:rsidR="00AF6084" w:rsidRPr="00AE666B" w:rsidRDefault="00AF6084" w:rsidP="00B340FE">
      <w:pPr>
        <w:pStyle w:val="ListParagraph"/>
        <w:numPr>
          <w:ilvl w:val="1"/>
          <w:numId w:val="8"/>
        </w:numPr>
        <w:ind w:left="2552"/>
      </w:pPr>
      <w:r w:rsidRPr="00AE666B">
        <w:t>if the information-sharing entity does not have the information, provide the Commissioner or the Senior Practitioner with notice in writing that it cannot provide the information for that reason.</w:t>
      </w:r>
    </w:p>
    <w:p w14:paraId="50F48FA6" w14:textId="77777777" w:rsidR="00AF6084" w:rsidRPr="00AE666B" w:rsidRDefault="00AF6084" w:rsidP="00860026">
      <w:pPr>
        <w:pStyle w:val="BodyText"/>
        <w:ind w:left="1418"/>
      </w:pPr>
      <w:r w:rsidRPr="00AE666B">
        <w:rPr>
          <w:spacing w:val="-2"/>
        </w:rPr>
        <w:t>Penalty:</w:t>
      </w:r>
      <w:r w:rsidRPr="00AE666B">
        <w:tab/>
        <w:t>Fine</w:t>
      </w:r>
      <w:r w:rsidRPr="00AE666B">
        <w:rPr>
          <w:spacing w:val="-5"/>
        </w:rPr>
        <w:t xml:space="preserve"> </w:t>
      </w:r>
      <w:r w:rsidRPr="00AE666B">
        <w:t>not</w:t>
      </w:r>
      <w:r w:rsidRPr="00AE666B">
        <w:rPr>
          <w:spacing w:val="-3"/>
        </w:rPr>
        <w:t xml:space="preserve"> </w:t>
      </w:r>
      <w:r w:rsidRPr="00AE666B">
        <w:t>exceeding</w:t>
      </w:r>
      <w:r w:rsidRPr="00AE666B">
        <w:rPr>
          <w:spacing w:val="-7"/>
        </w:rPr>
        <w:t xml:space="preserve"> </w:t>
      </w:r>
      <w:r w:rsidRPr="00AE666B">
        <w:t>5</w:t>
      </w:r>
      <w:r w:rsidRPr="00AE666B">
        <w:rPr>
          <w:spacing w:val="-7"/>
        </w:rPr>
        <w:t xml:space="preserve"> </w:t>
      </w:r>
      <w:r w:rsidRPr="00AE666B">
        <w:t>penalty</w:t>
      </w:r>
      <w:r w:rsidRPr="00AE666B">
        <w:rPr>
          <w:spacing w:val="-3"/>
        </w:rPr>
        <w:t xml:space="preserve"> </w:t>
      </w:r>
      <w:r w:rsidRPr="00AE666B">
        <w:rPr>
          <w:spacing w:val="-2"/>
        </w:rPr>
        <w:t>units.</w:t>
      </w:r>
    </w:p>
    <w:p w14:paraId="5137C68B" w14:textId="77777777" w:rsidR="00AF6084" w:rsidRPr="00AE666B" w:rsidRDefault="00AF6084" w:rsidP="00B340FE">
      <w:pPr>
        <w:pStyle w:val="ListParagraph"/>
        <w:numPr>
          <w:ilvl w:val="0"/>
          <w:numId w:val="8"/>
        </w:numPr>
        <w:ind w:left="1985"/>
      </w:pPr>
      <w:r w:rsidRPr="00AE666B">
        <w:lastRenderedPageBreak/>
        <w:t>An information-sharing entity may do either or both of the following in relation to information</w:t>
      </w:r>
      <w:r w:rsidRPr="00AE666B">
        <w:rPr>
          <w:spacing w:val="40"/>
        </w:rPr>
        <w:t xml:space="preserve"> </w:t>
      </w:r>
      <w:r w:rsidRPr="00AE666B">
        <w:t xml:space="preserve">in its possession in relation to a person with </w:t>
      </w:r>
      <w:r w:rsidRPr="00AE666B">
        <w:rPr>
          <w:spacing w:val="-2"/>
        </w:rPr>
        <w:t>disability:</w:t>
      </w:r>
    </w:p>
    <w:p w14:paraId="63C8AA45" w14:textId="77777777" w:rsidR="00AF6084" w:rsidRPr="00AE666B" w:rsidRDefault="00AF6084" w:rsidP="00B340FE">
      <w:pPr>
        <w:pStyle w:val="ListParagraph"/>
        <w:numPr>
          <w:ilvl w:val="1"/>
          <w:numId w:val="8"/>
        </w:numPr>
        <w:ind w:left="2552"/>
      </w:pPr>
      <w:r w:rsidRPr="00AE666B">
        <w:t>provide the Commissioner or the Senior Practitioner with the information, whether or not the Commissioner or the Senior Practitioner has required the information to be provided;</w:t>
      </w:r>
    </w:p>
    <w:p w14:paraId="243908DD" w14:textId="77777777" w:rsidR="00AF6084" w:rsidRPr="00AE666B" w:rsidRDefault="00AF6084" w:rsidP="00B340FE">
      <w:pPr>
        <w:pStyle w:val="ListParagraph"/>
        <w:numPr>
          <w:ilvl w:val="1"/>
          <w:numId w:val="8"/>
        </w:numPr>
        <w:ind w:left="2552"/>
      </w:pPr>
      <w:r w:rsidRPr="00AE666B">
        <w:t>provide another information-sharing entity with the information if that entity</w:t>
      </w:r>
      <w:r w:rsidRPr="00AE666B">
        <w:rPr>
          <w:spacing w:val="40"/>
        </w:rPr>
        <w:t xml:space="preserve"> </w:t>
      </w:r>
      <w:r w:rsidRPr="00AE666B">
        <w:t>is involved with, or is likely to be involved with, the person with disability or a person who is related to the person.</w:t>
      </w:r>
    </w:p>
    <w:p w14:paraId="3B15BA10" w14:textId="77777777" w:rsidR="00AF6084" w:rsidRPr="00AE666B" w:rsidRDefault="00AF6084" w:rsidP="00B340FE">
      <w:pPr>
        <w:pStyle w:val="ListParagraph"/>
        <w:numPr>
          <w:ilvl w:val="0"/>
          <w:numId w:val="8"/>
        </w:numPr>
        <w:ind w:left="1985"/>
      </w:pPr>
      <w:r w:rsidRPr="00AE666B">
        <w:t>An information-sharing entity may only provide information</w:t>
      </w:r>
      <w:r w:rsidRPr="00AE666B">
        <w:rPr>
          <w:spacing w:val="-4"/>
        </w:rPr>
        <w:t xml:space="preserve"> </w:t>
      </w:r>
      <w:r w:rsidRPr="00AE666B">
        <w:t>in</w:t>
      </w:r>
      <w:r w:rsidRPr="00AE666B">
        <w:rPr>
          <w:spacing w:val="-3"/>
        </w:rPr>
        <w:t xml:space="preserve"> </w:t>
      </w:r>
      <w:r w:rsidRPr="00AE666B">
        <w:t>relation</w:t>
      </w:r>
      <w:r w:rsidRPr="00AE666B">
        <w:rPr>
          <w:spacing w:val="-4"/>
        </w:rPr>
        <w:t xml:space="preserve"> </w:t>
      </w:r>
      <w:r w:rsidRPr="00AE666B">
        <w:t>to</w:t>
      </w:r>
      <w:r w:rsidRPr="00AE666B">
        <w:rPr>
          <w:spacing w:val="-4"/>
        </w:rPr>
        <w:t xml:space="preserve"> </w:t>
      </w:r>
      <w:r w:rsidRPr="00AE666B">
        <w:t>a</w:t>
      </w:r>
      <w:r w:rsidRPr="00AE666B">
        <w:rPr>
          <w:spacing w:val="-5"/>
        </w:rPr>
        <w:t xml:space="preserve"> </w:t>
      </w:r>
      <w:r w:rsidRPr="00AE666B">
        <w:t>person</w:t>
      </w:r>
      <w:r w:rsidRPr="00AE666B">
        <w:rPr>
          <w:spacing w:val="-4"/>
        </w:rPr>
        <w:t xml:space="preserve"> </w:t>
      </w:r>
      <w:r w:rsidRPr="00AE666B">
        <w:t>with</w:t>
      </w:r>
      <w:r w:rsidRPr="00AE666B">
        <w:rPr>
          <w:spacing w:val="-4"/>
        </w:rPr>
        <w:t xml:space="preserve"> </w:t>
      </w:r>
      <w:r w:rsidRPr="00AE666B">
        <w:t>disability under subsection (5) to an information-sharing entity if –</w:t>
      </w:r>
    </w:p>
    <w:p w14:paraId="4B8FBEFE" w14:textId="77777777" w:rsidR="00AF6084" w:rsidRPr="00AE666B" w:rsidRDefault="00AF6084" w:rsidP="00B340FE">
      <w:pPr>
        <w:pStyle w:val="ListParagraph"/>
        <w:numPr>
          <w:ilvl w:val="1"/>
          <w:numId w:val="8"/>
        </w:numPr>
        <w:ind w:left="2552"/>
      </w:pPr>
      <w:r w:rsidRPr="00AE666B">
        <w:t>it</w:t>
      </w:r>
      <w:r w:rsidRPr="00AE666B">
        <w:rPr>
          <w:spacing w:val="40"/>
        </w:rPr>
        <w:t xml:space="preserve"> </w:t>
      </w:r>
      <w:r w:rsidRPr="00AE666B">
        <w:t>is</w:t>
      </w:r>
      <w:r w:rsidRPr="00AE666B">
        <w:rPr>
          <w:spacing w:val="40"/>
        </w:rPr>
        <w:t xml:space="preserve"> </w:t>
      </w:r>
      <w:r w:rsidRPr="00AE666B">
        <w:t>satisfied</w:t>
      </w:r>
      <w:r w:rsidRPr="00AE666B">
        <w:rPr>
          <w:spacing w:val="40"/>
        </w:rPr>
        <w:t xml:space="preserve"> </w:t>
      </w:r>
      <w:r w:rsidRPr="00AE666B">
        <w:t>that</w:t>
      </w:r>
      <w:r w:rsidRPr="00AE666B">
        <w:rPr>
          <w:spacing w:val="40"/>
        </w:rPr>
        <w:t xml:space="preserve"> </w:t>
      </w:r>
      <w:r w:rsidRPr="00AE666B">
        <w:t>it</w:t>
      </w:r>
      <w:r w:rsidRPr="00AE666B">
        <w:rPr>
          <w:spacing w:val="40"/>
        </w:rPr>
        <w:t xml:space="preserve"> </w:t>
      </w:r>
      <w:r w:rsidRPr="00AE666B">
        <w:t>is</w:t>
      </w:r>
      <w:r w:rsidRPr="00AE666B">
        <w:rPr>
          <w:spacing w:val="40"/>
        </w:rPr>
        <w:t xml:space="preserve"> </w:t>
      </w:r>
      <w:r w:rsidRPr="00AE666B">
        <w:t>necessary</w:t>
      </w:r>
      <w:r w:rsidRPr="00AE666B">
        <w:rPr>
          <w:spacing w:val="40"/>
        </w:rPr>
        <w:t xml:space="preserve"> </w:t>
      </w:r>
      <w:r w:rsidRPr="00AE666B">
        <w:t>to</w:t>
      </w:r>
      <w:r w:rsidRPr="00AE666B">
        <w:rPr>
          <w:spacing w:val="40"/>
        </w:rPr>
        <w:t xml:space="preserve"> </w:t>
      </w:r>
      <w:r w:rsidRPr="00AE666B">
        <w:t>do so –</w:t>
      </w:r>
    </w:p>
    <w:p w14:paraId="649F058A" w14:textId="77777777" w:rsidR="00AF6084" w:rsidRPr="00AE666B" w:rsidRDefault="00AF6084" w:rsidP="00B340FE">
      <w:pPr>
        <w:pStyle w:val="ListParagraph"/>
        <w:numPr>
          <w:ilvl w:val="2"/>
          <w:numId w:val="8"/>
        </w:numPr>
      </w:pPr>
      <w:r w:rsidRPr="00AE666B">
        <w:t>to enable an appropriate assessment of the needs of the person to be made; or</w:t>
      </w:r>
    </w:p>
    <w:p w14:paraId="1731C960" w14:textId="77777777" w:rsidR="00AF6084" w:rsidRPr="00AE666B" w:rsidRDefault="00AF6084" w:rsidP="00B340FE">
      <w:pPr>
        <w:pStyle w:val="ListParagraph"/>
        <w:numPr>
          <w:ilvl w:val="2"/>
          <w:numId w:val="8"/>
        </w:numPr>
      </w:pPr>
      <w:r w:rsidRPr="00AE666B">
        <w:t>to determine whether any goods or services provided, or to be provided, to the person are appropriate; or</w:t>
      </w:r>
    </w:p>
    <w:p w14:paraId="6C072E28" w14:textId="77777777" w:rsidR="00AF6084" w:rsidRPr="00AE666B" w:rsidRDefault="00AF6084" w:rsidP="00B340FE">
      <w:pPr>
        <w:pStyle w:val="ListParagraph"/>
        <w:numPr>
          <w:ilvl w:val="2"/>
          <w:numId w:val="8"/>
        </w:numPr>
      </w:pPr>
      <w:r w:rsidRPr="00AE666B">
        <w:t>for the safety, welfare or wellbeing of the person or the safety of other persons; and</w:t>
      </w:r>
    </w:p>
    <w:p w14:paraId="6A829CE7" w14:textId="77777777" w:rsidR="00AF6084" w:rsidRPr="00AE666B" w:rsidRDefault="00AF6084" w:rsidP="00B340FE">
      <w:pPr>
        <w:pStyle w:val="ListParagraph"/>
        <w:numPr>
          <w:ilvl w:val="1"/>
          <w:numId w:val="8"/>
        </w:numPr>
        <w:ind w:left="2552"/>
      </w:pPr>
      <w:r w:rsidRPr="00AE666B">
        <w:t>where the person with disability is capable of giving their consent to the provision of the information to another person and the information is not</w:t>
      </w:r>
      <w:r w:rsidRPr="00AE666B">
        <w:rPr>
          <w:spacing w:val="40"/>
        </w:rPr>
        <w:t xml:space="preserve"> </w:t>
      </w:r>
      <w:r w:rsidRPr="00AE666B">
        <w:t>required for the safety of the person with disability or other persons, the person with disability has given that consent.</w:t>
      </w:r>
    </w:p>
    <w:p w14:paraId="2FCA4B2C" w14:textId="05135884" w:rsidR="00AF6084" w:rsidRPr="00AE666B" w:rsidRDefault="00AF6084" w:rsidP="00B340FE">
      <w:pPr>
        <w:pStyle w:val="ListParagraph"/>
        <w:numPr>
          <w:ilvl w:val="0"/>
          <w:numId w:val="8"/>
        </w:numPr>
        <w:ind w:left="1985"/>
      </w:pPr>
      <w:r w:rsidRPr="00AE666B">
        <w:rPr>
          <w:spacing w:val="-10"/>
        </w:rPr>
        <w:t>A</w:t>
      </w:r>
      <w:r w:rsidR="00CD7227">
        <w:rPr>
          <w:spacing w:val="-10"/>
        </w:rPr>
        <w:t xml:space="preserve"> </w:t>
      </w:r>
      <w:r w:rsidRPr="00AE666B">
        <w:t>person</w:t>
      </w:r>
      <w:r w:rsidR="00CD7227">
        <w:t xml:space="preserve"> </w:t>
      </w:r>
      <w:r w:rsidRPr="00AE666B">
        <w:t>providing</w:t>
      </w:r>
      <w:r w:rsidR="00CD7227">
        <w:t xml:space="preserve"> </w:t>
      </w:r>
      <w:r w:rsidRPr="00AE666B">
        <w:t>information</w:t>
      </w:r>
      <w:r w:rsidR="00CD7227">
        <w:t xml:space="preserve"> </w:t>
      </w:r>
      <w:r w:rsidRPr="00AE666B">
        <w:rPr>
          <w:spacing w:val="-4"/>
        </w:rPr>
        <w:t>under</w:t>
      </w:r>
      <w:r w:rsidR="00CD7227">
        <w:t xml:space="preserve"> </w:t>
      </w:r>
      <w:r w:rsidRPr="00AE666B">
        <w:rPr>
          <w:spacing w:val="-4"/>
        </w:rPr>
        <w:t>this</w:t>
      </w:r>
      <w:r w:rsidR="00CD7227">
        <w:rPr>
          <w:spacing w:val="-4"/>
        </w:rPr>
        <w:t xml:space="preserve"> </w:t>
      </w:r>
      <w:r w:rsidR="00B97880">
        <w:t>Act</w:t>
      </w:r>
      <w:r w:rsidR="00B97880" w:rsidRPr="00AE666B">
        <w:t xml:space="preserve"> </w:t>
      </w:r>
      <w:r w:rsidRPr="00AE666B">
        <w:t>–</w:t>
      </w:r>
    </w:p>
    <w:p w14:paraId="7EB2971F" w14:textId="77777777" w:rsidR="00AF6084" w:rsidRPr="00AE666B" w:rsidRDefault="00AF6084" w:rsidP="00B340FE">
      <w:pPr>
        <w:pStyle w:val="ListParagraph"/>
        <w:numPr>
          <w:ilvl w:val="1"/>
          <w:numId w:val="8"/>
        </w:numPr>
        <w:ind w:left="2552"/>
      </w:pPr>
      <w:r w:rsidRPr="00AE666B">
        <w:t xml:space="preserve">cannot, by virtue of providing the information, be held to have breached any code of professional etiquette or ethics, to have departed from any accepted standards of professional conduct or to have contravened any Act; </w:t>
      </w:r>
      <w:r w:rsidRPr="00AE666B">
        <w:rPr>
          <w:spacing w:val="-4"/>
        </w:rPr>
        <w:t>and</w:t>
      </w:r>
    </w:p>
    <w:p w14:paraId="245C6CAF" w14:textId="77777777" w:rsidR="00AF6084" w:rsidRPr="00AE666B" w:rsidRDefault="00AF6084" w:rsidP="00B340FE">
      <w:pPr>
        <w:pStyle w:val="ListParagraph"/>
        <w:numPr>
          <w:ilvl w:val="1"/>
          <w:numId w:val="8"/>
        </w:numPr>
        <w:ind w:left="2552"/>
      </w:pPr>
      <w:r w:rsidRPr="00AE666B">
        <w:t xml:space="preserve">to the extent that the person has acted in good faith, incurs no civil or criminal liability in respect of providing the </w:t>
      </w:r>
      <w:r w:rsidRPr="00AE666B">
        <w:rPr>
          <w:spacing w:val="-2"/>
        </w:rPr>
        <w:t>information.</w:t>
      </w:r>
    </w:p>
    <w:p w14:paraId="21347627" w14:textId="77777777" w:rsidR="007A4C01" w:rsidRPr="007A4C01" w:rsidRDefault="007A4C01" w:rsidP="007A4C01">
      <w:pPr>
        <w:pStyle w:val="Heading2"/>
        <w:numPr>
          <w:ilvl w:val="0"/>
          <w:numId w:val="0"/>
        </w:numPr>
        <w:ind w:left="567" w:hanging="567"/>
        <w:rPr>
          <w:b w:val="0"/>
          <w:bCs w:val="0"/>
          <w:sz w:val="24"/>
          <w:szCs w:val="24"/>
        </w:rPr>
      </w:pPr>
    </w:p>
    <w:p w14:paraId="207BF20C" w14:textId="77777777" w:rsidR="00AF6084" w:rsidRPr="00AE666B" w:rsidRDefault="00AF6084" w:rsidP="00B44843">
      <w:pPr>
        <w:pStyle w:val="Heading3"/>
      </w:pPr>
      <w:bookmarkStart w:id="109" w:name="_Toc169094227"/>
      <w:r w:rsidRPr="00AE666B">
        <w:t>Confidentiality</w:t>
      </w:r>
      <w:bookmarkEnd w:id="109"/>
    </w:p>
    <w:p w14:paraId="4E016A49" w14:textId="77777777" w:rsidR="00AF6084" w:rsidRPr="00AE666B" w:rsidRDefault="00AF6084" w:rsidP="00B340FE">
      <w:pPr>
        <w:pStyle w:val="ListParagraph"/>
        <w:numPr>
          <w:ilvl w:val="0"/>
          <w:numId w:val="6"/>
        </w:numPr>
        <w:ind w:left="1985"/>
      </w:pPr>
      <w:r w:rsidRPr="00AE666B">
        <w:t>In</w:t>
      </w:r>
      <w:r w:rsidRPr="00AE666B">
        <w:rPr>
          <w:spacing w:val="-3"/>
        </w:rPr>
        <w:t xml:space="preserve"> </w:t>
      </w:r>
      <w:r w:rsidRPr="00AE666B">
        <w:t>this</w:t>
      </w:r>
      <w:r w:rsidRPr="00AE666B">
        <w:rPr>
          <w:spacing w:val="-2"/>
        </w:rPr>
        <w:t xml:space="preserve"> </w:t>
      </w:r>
      <w:r w:rsidRPr="00AE666B">
        <w:t>section</w:t>
      </w:r>
      <w:r w:rsidRPr="00AE666B">
        <w:rPr>
          <w:spacing w:val="-3"/>
        </w:rPr>
        <w:t xml:space="preserve"> </w:t>
      </w:r>
      <w:r w:rsidRPr="00AE666B">
        <w:rPr>
          <w:spacing w:val="-10"/>
        </w:rPr>
        <w:t>–</w:t>
      </w:r>
    </w:p>
    <w:p w14:paraId="5A641F3D" w14:textId="77777777" w:rsidR="00AF6084" w:rsidRPr="00AE666B" w:rsidRDefault="00AF6084" w:rsidP="00860026">
      <w:pPr>
        <w:pStyle w:val="BodyText"/>
        <w:ind w:left="2552" w:hanging="567"/>
      </w:pPr>
      <w:r w:rsidRPr="00AE666B">
        <w:rPr>
          <w:b/>
          <w:i/>
        </w:rPr>
        <w:t xml:space="preserve">protected information </w:t>
      </w:r>
      <w:r w:rsidRPr="00AE666B">
        <w:t xml:space="preserve">means personal information in any recorded format about a natural person from which the identity of the natural person is apparent or is reasonably ascertainable from the </w:t>
      </w:r>
      <w:r w:rsidRPr="00AE666B">
        <w:rPr>
          <w:spacing w:val="-2"/>
        </w:rPr>
        <w:t>information.</w:t>
      </w:r>
    </w:p>
    <w:p w14:paraId="4E0F5DFF" w14:textId="77777777" w:rsidR="00AF6084" w:rsidRPr="00AE666B" w:rsidRDefault="00AF6084" w:rsidP="00B340FE">
      <w:pPr>
        <w:pStyle w:val="ListParagraph"/>
        <w:numPr>
          <w:ilvl w:val="0"/>
          <w:numId w:val="6"/>
        </w:numPr>
        <w:ind w:left="1985"/>
      </w:pPr>
      <w:r w:rsidRPr="00AE666B">
        <w:t>A person who performs or has performed functions under this Act must not disclose protected information to another person except</w:t>
      </w:r>
      <w:r w:rsidRPr="00AE666B">
        <w:rPr>
          <w:spacing w:val="40"/>
        </w:rPr>
        <w:t xml:space="preserve"> </w:t>
      </w:r>
      <w:r w:rsidRPr="00AE666B">
        <w:t>in a circumstance specified in subsection (3).</w:t>
      </w:r>
    </w:p>
    <w:p w14:paraId="3E95DCA0" w14:textId="77777777" w:rsidR="00AF6084" w:rsidRPr="00AE666B" w:rsidRDefault="00AF6084" w:rsidP="00EF3703">
      <w:pPr>
        <w:pStyle w:val="BodyText"/>
        <w:ind w:left="1418"/>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50</w:t>
      </w:r>
      <w:r w:rsidRPr="00AE666B">
        <w:rPr>
          <w:spacing w:val="-4"/>
        </w:rPr>
        <w:t xml:space="preserve"> </w:t>
      </w:r>
      <w:r w:rsidRPr="00AE666B">
        <w:t>penalty</w:t>
      </w:r>
      <w:r w:rsidRPr="00AE666B">
        <w:rPr>
          <w:spacing w:val="-7"/>
        </w:rPr>
        <w:t xml:space="preserve"> </w:t>
      </w:r>
      <w:r w:rsidRPr="00AE666B">
        <w:rPr>
          <w:spacing w:val="-2"/>
        </w:rPr>
        <w:t>units.</w:t>
      </w:r>
    </w:p>
    <w:p w14:paraId="163DA990" w14:textId="77777777" w:rsidR="00AF6084" w:rsidRPr="00AE666B" w:rsidRDefault="00AF6084" w:rsidP="00B340FE">
      <w:pPr>
        <w:pStyle w:val="ListParagraph"/>
        <w:numPr>
          <w:ilvl w:val="0"/>
          <w:numId w:val="6"/>
        </w:numPr>
        <w:ind w:left="1985"/>
      </w:pPr>
      <w:r w:rsidRPr="00AE666B">
        <w:t>A person may disclose protected information in one or more of the following circumstances:</w:t>
      </w:r>
    </w:p>
    <w:p w14:paraId="569EBF12" w14:textId="77777777" w:rsidR="00AF6084" w:rsidRPr="00AE666B" w:rsidRDefault="00AF6084" w:rsidP="00B340FE">
      <w:pPr>
        <w:pStyle w:val="ListParagraph"/>
        <w:numPr>
          <w:ilvl w:val="1"/>
          <w:numId w:val="6"/>
        </w:numPr>
        <w:ind w:left="2552"/>
      </w:pPr>
      <w:r w:rsidRPr="00AE666B">
        <w:t>the information is disclosed in the performance of a function under, or for the purposes of, this Act;</w:t>
      </w:r>
    </w:p>
    <w:p w14:paraId="2314F380" w14:textId="77777777" w:rsidR="00AF6084" w:rsidRPr="00AE666B" w:rsidRDefault="00AF6084" w:rsidP="00B340FE">
      <w:pPr>
        <w:pStyle w:val="ListParagraph"/>
        <w:numPr>
          <w:ilvl w:val="1"/>
          <w:numId w:val="6"/>
        </w:numPr>
        <w:ind w:left="2552"/>
      </w:pPr>
      <w:r w:rsidRPr="00AE666B">
        <w:t>the</w:t>
      </w:r>
      <w:r w:rsidRPr="00AE666B">
        <w:rPr>
          <w:spacing w:val="-4"/>
        </w:rPr>
        <w:t xml:space="preserve"> </w:t>
      </w:r>
      <w:r w:rsidRPr="00AE666B">
        <w:t>disclosure</w:t>
      </w:r>
      <w:r w:rsidRPr="00AE666B">
        <w:rPr>
          <w:spacing w:val="-4"/>
        </w:rPr>
        <w:t xml:space="preserve"> </w:t>
      </w:r>
      <w:r w:rsidRPr="00AE666B">
        <w:t>is for</w:t>
      </w:r>
      <w:r w:rsidRPr="00AE666B">
        <w:rPr>
          <w:spacing w:val="-3"/>
        </w:rPr>
        <w:t xml:space="preserve"> </w:t>
      </w:r>
      <w:r w:rsidRPr="00AE666B">
        <w:t>a</w:t>
      </w:r>
      <w:r w:rsidRPr="00AE666B">
        <w:rPr>
          <w:spacing w:val="-5"/>
        </w:rPr>
        <w:t xml:space="preserve"> </w:t>
      </w:r>
      <w:r w:rsidRPr="00AE666B">
        <w:t>purpose</w:t>
      </w:r>
      <w:r w:rsidRPr="00AE666B">
        <w:rPr>
          <w:spacing w:val="-3"/>
        </w:rPr>
        <w:t xml:space="preserve"> </w:t>
      </w:r>
      <w:r w:rsidRPr="00AE666B">
        <w:t xml:space="preserve">authorised, or is required, by this Act or any other </w:t>
      </w:r>
      <w:r w:rsidRPr="00AE666B">
        <w:rPr>
          <w:spacing w:val="-4"/>
        </w:rPr>
        <w:t>Act;</w:t>
      </w:r>
    </w:p>
    <w:p w14:paraId="75CE46CB" w14:textId="77777777" w:rsidR="00AF6084" w:rsidRPr="00AE666B" w:rsidRDefault="00AF6084" w:rsidP="00B340FE">
      <w:pPr>
        <w:pStyle w:val="ListParagraph"/>
        <w:numPr>
          <w:ilvl w:val="1"/>
          <w:numId w:val="6"/>
        </w:numPr>
        <w:ind w:left="2552"/>
      </w:pPr>
      <w:r w:rsidRPr="00AE666B">
        <w:t>the disclosure is otherwise required or permitted by law;</w:t>
      </w:r>
    </w:p>
    <w:p w14:paraId="057EDD06" w14:textId="77777777" w:rsidR="00AF6084" w:rsidRPr="00AE666B" w:rsidRDefault="00AF6084" w:rsidP="00B340FE">
      <w:pPr>
        <w:pStyle w:val="ListParagraph"/>
        <w:numPr>
          <w:ilvl w:val="1"/>
          <w:numId w:val="6"/>
        </w:numPr>
        <w:ind w:left="2552"/>
      </w:pPr>
      <w:r w:rsidRPr="00AE666B">
        <w:t>for</w:t>
      </w:r>
      <w:r w:rsidRPr="00AE666B">
        <w:rPr>
          <w:spacing w:val="-3"/>
        </w:rPr>
        <w:t xml:space="preserve"> </w:t>
      </w:r>
      <w:r w:rsidRPr="00AE666B">
        <w:t>the</w:t>
      </w:r>
      <w:r w:rsidRPr="00AE666B">
        <w:rPr>
          <w:spacing w:val="-5"/>
        </w:rPr>
        <w:t xml:space="preserve"> </w:t>
      </w:r>
      <w:r w:rsidRPr="00AE666B">
        <w:t>purposes</w:t>
      </w:r>
      <w:r w:rsidRPr="00AE666B">
        <w:rPr>
          <w:spacing w:val="-5"/>
        </w:rPr>
        <w:t xml:space="preserve"> </w:t>
      </w:r>
      <w:r w:rsidRPr="00AE666B">
        <w:t>of</w:t>
      </w:r>
      <w:r w:rsidRPr="00AE666B">
        <w:rPr>
          <w:spacing w:val="-2"/>
        </w:rPr>
        <w:t xml:space="preserve"> </w:t>
      </w:r>
      <w:r w:rsidRPr="00AE666B">
        <w:t>legal</w:t>
      </w:r>
      <w:r w:rsidRPr="00AE666B">
        <w:rPr>
          <w:spacing w:val="-5"/>
        </w:rPr>
        <w:t xml:space="preserve"> </w:t>
      </w:r>
      <w:r w:rsidRPr="00AE666B">
        <w:rPr>
          <w:spacing w:val="-2"/>
        </w:rPr>
        <w:t>proceedings;</w:t>
      </w:r>
    </w:p>
    <w:p w14:paraId="6EF1EBA5" w14:textId="77777777" w:rsidR="00AF6084" w:rsidRPr="00AE666B" w:rsidRDefault="00AF6084" w:rsidP="00B340FE">
      <w:pPr>
        <w:pStyle w:val="ListParagraph"/>
        <w:numPr>
          <w:ilvl w:val="1"/>
          <w:numId w:val="6"/>
        </w:numPr>
        <w:ind w:left="2552"/>
      </w:pPr>
      <w:r w:rsidRPr="00AE666B">
        <w:t>the disclosure is made for or in connection with the reporting or lawful investigation of a crime or unlawful act (whether actual or prospective);</w:t>
      </w:r>
    </w:p>
    <w:p w14:paraId="1A6F2DD0" w14:textId="1B793C91" w:rsidR="00AF6084" w:rsidRPr="00B47A1E" w:rsidRDefault="00AF6084" w:rsidP="00B340FE">
      <w:pPr>
        <w:pStyle w:val="ListParagraph"/>
        <w:numPr>
          <w:ilvl w:val="1"/>
          <w:numId w:val="6"/>
        </w:numPr>
        <w:ind w:left="2552"/>
      </w:pPr>
      <w:r w:rsidRPr="00AE666B">
        <w:t xml:space="preserve">the disclosure is </w:t>
      </w:r>
      <w:r w:rsidR="00EB3996">
        <w:t>–</w:t>
      </w:r>
    </w:p>
    <w:p w14:paraId="42491A67" w14:textId="77777777" w:rsidR="00EB3996" w:rsidRDefault="00EB3996" w:rsidP="00A9149B">
      <w:pPr>
        <w:pStyle w:val="ListParagraph"/>
        <w:numPr>
          <w:ilvl w:val="0"/>
          <w:numId w:val="101"/>
        </w:numPr>
        <w:ind w:left="3402" w:hanging="425"/>
      </w:pPr>
      <w:r>
        <w:t>discussed with the person to whom the information relates in a language and form that the person can understand; and</w:t>
      </w:r>
    </w:p>
    <w:p w14:paraId="5F5D0F7D" w14:textId="635A83F8" w:rsidR="00BA436D" w:rsidRPr="00AE666B" w:rsidRDefault="00EB3996" w:rsidP="00A9149B">
      <w:pPr>
        <w:pStyle w:val="ListParagraph"/>
        <w:numPr>
          <w:ilvl w:val="0"/>
          <w:numId w:val="101"/>
        </w:numPr>
        <w:ind w:left="3402" w:hanging="425"/>
      </w:pPr>
      <w:r>
        <w:t>made with the agreement of the person to whom the information relates without coercion, pressure or undue influence being used to obtain the agreement;</w:t>
      </w:r>
    </w:p>
    <w:p w14:paraId="363D40F5" w14:textId="77777777" w:rsidR="00AF6084" w:rsidRPr="00AE666B" w:rsidRDefault="00AF6084" w:rsidP="00B340FE">
      <w:pPr>
        <w:pStyle w:val="ListParagraph"/>
        <w:numPr>
          <w:ilvl w:val="1"/>
          <w:numId w:val="6"/>
        </w:numPr>
        <w:ind w:left="2552"/>
      </w:pPr>
      <w:r w:rsidRPr="00AE666B">
        <w:t>there are reasonable grounds to suspect that there is a risk of significant harm to</w:t>
      </w:r>
      <w:r w:rsidRPr="00AE666B">
        <w:rPr>
          <w:spacing w:val="80"/>
        </w:rPr>
        <w:t xml:space="preserve"> </w:t>
      </w:r>
      <w:r w:rsidRPr="00AE666B">
        <w:t xml:space="preserve">a person with disability, or to a child or other vulnerable person, and the disclosure is reasonably necessary to prevent that </w:t>
      </w:r>
      <w:r w:rsidRPr="00AE666B">
        <w:lastRenderedPageBreak/>
        <w:t>harm;</w:t>
      </w:r>
    </w:p>
    <w:p w14:paraId="66F1B9EA" w14:textId="4C311B52" w:rsidR="00AF6084" w:rsidRPr="00AE666B" w:rsidRDefault="00AF6084" w:rsidP="00B340FE">
      <w:pPr>
        <w:pStyle w:val="ListParagraph"/>
        <w:numPr>
          <w:ilvl w:val="1"/>
          <w:numId w:val="6"/>
        </w:numPr>
        <w:ind w:left="2552"/>
      </w:pPr>
      <w:r w:rsidRPr="00AE666B">
        <w:t xml:space="preserve">the disclosure is in a form that does not </w:t>
      </w:r>
      <w:r w:rsidR="009F3EB9" w:rsidRPr="009F3EB9">
        <w:t>enable the identification of the person to whom the information relates</w:t>
      </w:r>
      <w:r w:rsidRPr="00AE666B">
        <w:t>;</w:t>
      </w:r>
    </w:p>
    <w:p w14:paraId="627627B6" w14:textId="77777777" w:rsidR="00AF6084" w:rsidRPr="00AE666B" w:rsidRDefault="00AF6084" w:rsidP="00B340FE">
      <w:pPr>
        <w:pStyle w:val="ListParagraph"/>
        <w:numPr>
          <w:ilvl w:val="1"/>
          <w:numId w:val="6"/>
        </w:numPr>
        <w:ind w:left="2552"/>
      </w:pPr>
      <w:r w:rsidRPr="00AE666B">
        <w:t>in</w:t>
      </w:r>
      <w:r w:rsidRPr="00AE666B">
        <w:rPr>
          <w:spacing w:val="-7"/>
        </w:rPr>
        <w:t xml:space="preserve"> </w:t>
      </w:r>
      <w:r w:rsidRPr="00AE666B">
        <w:t>prescribed</w:t>
      </w:r>
      <w:r w:rsidRPr="00AE666B">
        <w:rPr>
          <w:spacing w:val="-3"/>
        </w:rPr>
        <w:t xml:space="preserve"> </w:t>
      </w:r>
      <w:r w:rsidRPr="00AE666B">
        <w:t>circumstances.</w:t>
      </w:r>
    </w:p>
    <w:p w14:paraId="77F0B35D" w14:textId="77777777" w:rsidR="007A4C01" w:rsidRPr="007A4C01" w:rsidRDefault="007A4C01" w:rsidP="007A4C01">
      <w:pPr>
        <w:pStyle w:val="Heading2"/>
        <w:numPr>
          <w:ilvl w:val="0"/>
          <w:numId w:val="0"/>
        </w:numPr>
        <w:ind w:left="567" w:hanging="567"/>
        <w:rPr>
          <w:b w:val="0"/>
          <w:bCs w:val="0"/>
          <w:sz w:val="24"/>
          <w:szCs w:val="24"/>
        </w:rPr>
      </w:pPr>
    </w:p>
    <w:p w14:paraId="14DF31C6" w14:textId="77777777" w:rsidR="00AF6084" w:rsidRPr="00AE666B" w:rsidRDefault="00AF6084" w:rsidP="00B44843">
      <w:pPr>
        <w:pStyle w:val="Heading3"/>
      </w:pPr>
      <w:bookmarkStart w:id="110" w:name="_Toc169094228"/>
      <w:r w:rsidRPr="00AE666B">
        <w:t>Protection</w:t>
      </w:r>
      <w:r w:rsidRPr="00AE666B">
        <w:rPr>
          <w:spacing w:val="-6"/>
        </w:rPr>
        <w:t xml:space="preserve"> </w:t>
      </w:r>
      <w:r w:rsidRPr="00AE666B">
        <w:t>from</w:t>
      </w:r>
      <w:r w:rsidRPr="00AE666B">
        <w:rPr>
          <w:spacing w:val="-5"/>
        </w:rPr>
        <w:t xml:space="preserve"> </w:t>
      </w:r>
      <w:r w:rsidRPr="00AE666B">
        <w:rPr>
          <w:spacing w:val="-2"/>
        </w:rPr>
        <w:t>liability</w:t>
      </w:r>
      <w:bookmarkEnd w:id="110"/>
    </w:p>
    <w:p w14:paraId="51854821" w14:textId="77777777" w:rsidR="00AF6084" w:rsidRPr="00AE666B" w:rsidRDefault="00AF6084" w:rsidP="00B340FE">
      <w:pPr>
        <w:pStyle w:val="ListParagraph"/>
        <w:numPr>
          <w:ilvl w:val="0"/>
          <w:numId w:val="5"/>
        </w:numPr>
        <w:ind w:left="1985"/>
      </w:pPr>
      <w:r w:rsidRPr="00AE666B">
        <w:t>This</w:t>
      </w:r>
      <w:r w:rsidRPr="00AE666B">
        <w:rPr>
          <w:spacing w:val="-5"/>
        </w:rPr>
        <w:t xml:space="preserve"> </w:t>
      </w:r>
      <w:r w:rsidRPr="00AE666B">
        <w:t>section</w:t>
      </w:r>
      <w:r w:rsidRPr="00AE666B">
        <w:rPr>
          <w:spacing w:val="-4"/>
        </w:rPr>
        <w:t xml:space="preserve"> </w:t>
      </w:r>
      <w:r w:rsidRPr="00AE666B">
        <w:t>applies</w:t>
      </w:r>
      <w:r w:rsidRPr="00AE666B">
        <w:rPr>
          <w:spacing w:val="-8"/>
        </w:rPr>
        <w:t xml:space="preserve"> </w:t>
      </w:r>
      <w:r w:rsidRPr="00AE666B">
        <w:t>to</w:t>
      </w:r>
      <w:r w:rsidRPr="00AE666B">
        <w:rPr>
          <w:spacing w:val="-4"/>
        </w:rPr>
        <w:t xml:space="preserve"> </w:t>
      </w:r>
      <w:r w:rsidRPr="00AE666B">
        <w:t>the</w:t>
      </w:r>
      <w:r w:rsidRPr="00AE666B">
        <w:rPr>
          <w:spacing w:val="-5"/>
        </w:rPr>
        <w:t xml:space="preserve"> </w:t>
      </w:r>
      <w:r w:rsidRPr="00AE666B">
        <w:t>following</w:t>
      </w:r>
      <w:r w:rsidRPr="00AE666B">
        <w:rPr>
          <w:spacing w:val="-8"/>
        </w:rPr>
        <w:t xml:space="preserve"> </w:t>
      </w:r>
      <w:r w:rsidRPr="00AE666B">
        <w:rPr>
          <w:spacing w:val="-2"/>
        </w:rPr>
        <w:t>persons:</w:t>
      </w:r>
    </w:p>
    <w:p w14:paraId="012CF39B" w14:textId="77777777" w:rsidR="00AF6084" w:rsidRPr="00AE666B" w:rsidRDefault="00AF6084" w:rsidP="00B340FE">
      <w:pPr>
        <w:pStyle w:val="ListParagraph"/>
        <w:numPr>
          <w:ilvl w:val="1"/>
          <w:numId w:val="5"/>
        </w:numPr>
        <w:ind w:left="2552"/>
      </w:pPr>
      <w:r w:rsidRPr="00AE666B">
        <w:t>the</w:t>
      </w:r>
      <w:r w:rsidRPr="00AE666B">
        <w:rPr>
          <w:spacing w:val="-5"/>
        </w:rPr>
        <w:t xml:space="preserve"> </w:t>
      </w:r>
      <w:r w:rsidRPr="00AE666B">
        <w:t>Minister;</w:t>
      </w:r>
    </w:p>
    <w:p w14:paraId="348A3E14" w14:textId="77777777" w:rsidR="00AF6084" w:rsidRPr="00AE666B" w:rsidRDefault="00AF6084" w:rsidP="00B340FE">
      <w:pPr>
        <w:pStyle w:val="ListParagraph"/>
        <w:numPr>
          <w:ilvl w:val="1"/>
          <w:numId w:val="5"/>
        </w:numPr>
        <w:ind w:left="2552"/>
      </w:pPr>
      <w:r w:rsidRPr="00AE666B">
        <w:t>the Secretary;</w:t>
      </w:r>
    </w:p>
    <w:p w14:paraId="367C44A8" w14:textId="77777777" w:rsidR="00AF6084" w:rsidRPr="00AE666B" w:rsidRDefault="00AF6084" w:rsidP="00B340FE">
      <w:pPr>
        <w:pStyle w:val="ListParagraph"/>
        <w:numPr>
          <w:ilvl w:val="1"/>
          <w:numId w:val="5"/>
        </w:numPr>
        <w:ind w:left="2552"/>
      </w:pPr>
      <w:r w:rsidRPr="00AE666B">
        <w:t>the Commissioner;</w:t>
      </w:r>
    </w:p>
    <w:p w14:paraId="5862B9A2" w14:textId="77777777" w:rsidR="00AF6084" w:rsidRPr="00AE666B" w:rsidRDefault="00AF6084" w:rsidP="00B340FE">
      <w:pPr>
        <w:pStyle w:val="ListParagraph"/>
        <w:numPr>
          <w:ilvl w:val="1"/>
          <w:numId w:val="5"/>
        </w:numPr>
        <w:ind w:left="2552"/>
      </w:pPr>
      <w:r w:rsidRPr="00AE666B">
        <w:t>the</w:t>
      </w:r>
      <w:r w:rsidRPr="00AE666B">
        <w:rPr>
          <w:spacing w:val="-4"/>
        </w:rPr>
        <w:t xml:space="preserve"> </w:t>
      </w:r>
      <w:r w:rsidRPr="00AE666B">
        <w:t>Senior</w:t>
      </w:r>
      <w:r w:rsidRPr="00AE666B">
        <w:rPr>
          <w:spacing w:val="-4"/>
        </w:rPr>
        <w:t xml:space="preserve"> </w:t>
      </w:r>
      <w:r w:rsidRPr="00AE666B">
        <w:t>Practitioner;</w:t>
      </w:r>
    </w:p>
    <w:p w14:paraId="5E7860DA" w14:textId="77777777" w:rsidR="00AF6084" w:rsidRPr="00AE666B" w:rsidRDefault="00AF6084" w:rsidP="00B340FE">
      <w:pPr>
        <w:pStyle w:val="ListParagraph"/>
        <w:numPr>
          <w:ilvl w:val="1"/>
          <w:numId w:val="5"/>
        </w:numPr>
        <w:ind w:left="2552"/>
      </w:pPr>
      <w:r w:rsidRPr="00AE666B">
        <w:t>an</w:t>
      </w:r>
      <w:r w:rsidRPr="00AE666B">
        <w:rPr>
          <w:spacing w:val="-7"/>
        </w:rPr>
        <w:t xml:space="preserve"> </w:t>
      </w:r>
      <w:r w:rsidRPr="00AE666B">
        <w:t>authorised</w:t>
      </w:r>
      <w:r w:rsidRPr="00AE666B">
        <w:rPr>
          <w:spacing w:val="-5"/>
        </w:rPr>
        <w:t xml:space="preserve"> </w:t>
      </w:r>
      <w:r w:rsidRPr="00AE666B">
        <w:rPr>
          <w:spacing w:val="-2"/>
        </w:rPr>
        <w:t>officer;</w:t>
      </w:r>
    </w:p>
    <w:p w14:paraId="4B2885B4" w14:textId="77777777" w:rsidR="00AF6084" w:rsidRPr="00AE666B" w:rsidRDefault="00AF6084" w:rsidP="00B340FE">
      <w:pPr>
        <w:pStyle w:val="ListParagraph"/>
        <w:numPr>
          <w:ilvl w:val="1"/>
          <w:numId w:val="5"/>
        </w:numPr>
        <w:ind w:left="2552"/>
      </w:pPr>
      <w:r w:rsidRPr="00AE666B">
        <w:t>a member of the Disability Inclusion Advisory Council;</w:t>
      </w:r>
    </w:p>
    <w:p w14:paraId="6C9E238E" w14:textId="77777777" w:rsidR="00AF6084" w:rsidRPr="00AE666B" w:rsidRDefault="00AF6084" w:rsidP="00B340FE">
      <w:pPr>
        <w:pStyle w:val="ListParagraph"/>
        <w:numPr>
          <w:ilvl w:val="1"/>
          <w:numId w:val="5"/>
        </w:numPr>
        <w:ind w:left="2552"/>
      </w:pPr>
      <w:r w:rsidRPr="00AE666B">
        <w:t>an</w:t>
      </w:r>
      <w:r w:rsidRPr="00AE666B">
        <w:rPr>
          <w:spacing w:val="-6"/>
        </w:rPr>
        <w:t xml:space="preserve"> </w:t>
      </w:r>
      <w:r w:rsidRPr="00AE666B">
        <w:t>appointed</w:t>
      </w:r>
      <w:r w:rsidRPr="00AE666B">
        <w:rPr>
          <w:spacing w:val="-5"/>
        </w:rPr>
        <w:t xml:space="preserve"> </w:t>
      </w:r>
      <w:r w:rsidRPr="00AE666B">
        <w:t>program</w:t>
      </w:r>
      <w:r w:rsidRPr="00AE666B">
        <w:rPr>
          <w:spacing w:val="-6"/>
        </w:rPr>
        <w:t xml:space="preserve"> </w:t>
      </w:r>
      <w:r w:rsidRPr="00AE666B">
        <w:rPr>
          <w:spacing w:val="-2"/>
        </w:rPr>
        <w:t>officer;</w:t>
      </w:r>
    </w:p>
    <w:p w14:paraId="09C6DE46" w14:textId="77777777" w:rsidR="00AF6084" w:rsidRPr="00AE666B" w:rsidRDefault="00AF6084" w:rsidP="00B340FE">
      <w:pPr>
        <w:pStyle w:val="ListParagraph"/>
        <w:numPr>
          <w:ilvl w:val="1"/>
          <w:numId w:val="5"/>
        </w:numPr>
        <w:ind w:left="2552"/>
      </w:pPr>
      <w:r w:rsidRPr="00AE666B">
        <w:t xml:space="preserve">an independent person for a person with </w:t>
      </w:r>
      <w:r w:rsidRPr="00AE666B">
        <w:rPr>
          <w:spacing w:val="-2"/>
        </w:rPr>
        <w:t>disability;</w:t>
      </w:r>
    </w:p>
    <w:p w14:paraId="048716CD" w14:textId="77777777" w:rsidR="00AF6084" w:rsidRPr="00AE666B" w:rsidRDefault="00AF6084" w:rsidP="00B340FE">
      <w:pPr>
        <w:pStyle w:val="ListParagraph"/>
        <w:numPr>
          <w:ilvl w:val="1"/>
          <w:numId w:val="5"/>
        </w:numPr>
        <w:ind w:left="2552"/>
      </w:pPr>
      <w:r w:rsidRPr="00AE666B">
        <w:t>a</w:t>
      </w:r>
      <w:r w:rsidRPr="00AE666B">
        <w:rPr>
          <w:spacing w:val="-5"/>
        </w:rPr>
        <w:t xml:space="preserve"> </w:t>
      </w:r>
      <w:r w:rsidRPr="00AE666B">
        <w:t>community</w:t>
      </w:r>
      <w:r w:rsidRPr="00AE666B">
        <w:rPr>
          <w:spacing w:val="-3"/>
        </w:rPr>
        <w:t xml:space="preserve"> </w:t>
      </w:r>
      <w:r w:rsidRPr="00AE666B">
        <w:rPr>
          <w:spacing w:val="-2"/>
        </w:rPr>
        <w:t>visitor;</w:t>
      </w:r>
    </w:p>
    <w:p w14:paraId="4D82776F" w14:textId="77777777" w:rsidR="00AF6084" w:rsidRPr="00AE666B" w:rsidRDefault="00AF6084" w:rsidP="00B340FE">
      <w:pPr>
        <w:pStyle w:val="ListParagraph"/>
        <w:numPr>
          <w:ilvl w:val="1"/>
          <w:numId w:val="5"/>
        </w:numPr>
        <w:ind w:left="2552"/>
      </w:pPr>
      <w:r w:rsidRPr="00AE666B">
        <w:t>any</w:t>
      </w:r>
      <w:r w:rsidRPr="00AE666B">
        <w:rPr>
          <w:spacing w:val="40"/>
        </w:rPr>
        <w:t xml:space="preserve"> </w:t>
      </w:r>
      <w:r w:rsidRPr="00AE666B">
        <w:t>other</w:t>
      </w:r>
      <w:r w:rsidRPr="00AE666B">
        <w:rPr>
          <w:spacing w:val="40"/>
        </w:rPr>
        <w:t xml:space="preserve"> </w:t>
      </w:r>
      <w:r w:rsidRPr="00AE666B">
        <w:t>person</w:t>
      </w:r>
      <w:r w:rsidRPr="00AE666B">
        <w:rPr>
          <w:spacing w:val="40"/>
        </w:rPr>
        <w:t xml:space="preserve"> </w:t>
      </w:r>
      <w:r w:rsidRPr="00AE666B">
        <w:t>performing</w:t>
      </w:r>
      <w:r w:rsidRPr="00AE666B">
        <w:rPr>
          <w:spacing w:val="40"/>
        </w:rPr>
        <w:t xml:space="preserve"> </w:t>
      </w:r>
      <w:r w:rsidRPr="00AE666B">
        <w:t>a</w:t>
      </w:r>
      <w:r w:rsidRPr="00AE666B">
        <w:rPr>
          <w:spacing w:val="40"/>
        </w:rPr>
        <w:t xml:space="preserve"> </w:t>
      </w:r>
      <w:r w:rsidRPr="00AE666B">
        <w:t>function or exercising a power under this Act.</w:t>
      </w:r>
    </w:p>
    <w:p w14:paraId="212CC9AC" w14:textId="77777777" w:rsidR="00AF6084" w:rsidRPr="00AE666B" w:rsidRDefault="00AF6084" w:rsidP="00B340FE">
      <w:pPr>
        <w:pStyle w:val="ListParagraph"/>
        <w:numPr>
          <w:ilvl w:val="0"/>
          <w:numId w:val="5"/>
        </w:numPr>
        <w:ind w:left="1985"/>
      </w:pPr>
      <w:r w:rsidRPr="00AE666B">
        <w:t>An action does not lie against any person to whom this section applies, or to any person acting</w:t>
      </w:r>
      <w:r w:rsidRPr="00AE666B">
        <w:rPr>
          <w:spacing w:val="-2"/>
        </w:rPr>
        <w:t xml:space="preserve"> </w:t>
      </w:r>
      <w:r w:rsidRPr="00AE666B">
        <w:t>under</w:t>
      </w:r>
      <w:r w:rsidRPr="00AE666B">
        <w:rPr>
          <w:spacing w:val="-3"/>
        </w:rPr>
        <w:t xml:space="preserve"> </w:t>
      </w:r>
      <w:r w:rsidRPr="00AE666B">
        <w:t>the</w:t>
      </w:r>
      <w:r w:rsidRPr="00AE666B">
        <w:rPr>
          <w:spacing w:val="-6"/>
        </w:rPr>
        <w:t xml:space="preserve"> </w:t>
      </w:r>
      <w:r w:rsidRPr="00AE666B">
        <w:t>direction</w:t>
      </w:r>
      <w:r w:rsidRPr="00AE666B">
        <w:rPr>
          <w:spacing w:val="-6"/>
        </w:rPr>
        <w:t xml:space="preserve"> </w:t>
      </w:r>
      <w:r w:rsidRPr="00AE666B">
        <w:t>of</w:t>
      </w:r>
      <w:r w:rsidRPr="00AE666B">
        <w:rPr>
          <w:spacing w:val="-3"/>
        </w:rPr>
        <w:t xml:space="preserve"> </w:t>
      </w:r>
      <w:r w:rsidRPr="00AE666B">
        <w:t>any</w:t>
      </w:r>
      <w:r w:rsidRPr="00AE666B">
        <w:rPr>
          <w:spacing w:val="-6"/>
        </w:rPr>
        <w:t xml:space="preserve"> </w:t>
      </w:r>
      <w:r w:rsidRPr="00AE666B">
        <w:t>person</w:t>
      </w:r>
      <w:r w:rsidRPr="00AE666B">
        <w:rPr>
          <w:spacing w:val="-2"/>
        </w:rPr>
        <w:t xml:space="preserve"> </w:t>
      </w:r>
      <w:r w:rsidRPr="00AE666B">
        <w:t>to</w:t>
      </w:r>
      <w:r w:rsidRPr="00AE666B">
        <w:rPr>
          <w:spacing w:val="-6"/>
        </w:rPr>
        <w:t xml:space="preserve"> </w:t>
      </w:r>
      <w:r w:rsidRPr="00AE666B">
        <w:t>whom this section applies, in respect of any act done in good faith and in the performance, or purported performance, of a function imposed, or the exercise, or purported exercise, of a power conferred, by or under this Act.</w:t>
      </w:r>
    </w:p>
    <w:p w14:paraId="086DFB98" w14:textId="77777777" w:rsidR="007A4C01" w:rsidRPr="007A4C01" w:rsidRDefault="007A4C01" w:rsidP="007A4C01">
      <w:pPr>
        <w:pStyle w:val="Heading2"/>
        <w:numPr>
          <w:ilvl w:val="0"/>
          <w:numId w:val="0"/>
        </w:numPr>
        <w:ind w:left="567" w:hanging="567"/>
        <w:rPr>
          <w:b w:val="0"/>
          <w:bCs w:val="0"/>
          <w:sz w:val="24"/>
          <w:szCs w:val="24"/>
        </w:rPr>
      </w:pPr>
    </w:p>
    <w:p w14:paraId="457089D8" w14:textId="77777777" w:rsidR="00AF6084" w:rsidRPr="00AE666B" w:rsidRDefault="00AF6084" w:rsidP="00B44843">
      <w:pPr>
        <w:pStyle w:val="Heading3"/>
      </w:pPr>
      <w:bookmarkStart w:id="111" w:name="_Toc169094229"/>
      <w:r w:rsidRPr="00AE666B">
        <w:t>Protection</w:t>
      </w:r>
      <w:r w:rsidRPr="00AE666B">
        <w:rPr>
          <w:spacing w:val="40"/>
        </w:rPr>
        <w:t xml:space="preserve"> </w:t>
      </w:r>
      <w:r w:rsidRPr="00AE666B">
        <w:t>of</w:t>
      </w:r>
      <w:r w:rsidRPr="00AE666B">
        <w:rPr>
          <w:spacing w:val="40"/>
        </w:rPr>
        <w:t xml:space="preserve"> </w:t>
      </w:r>
      <w:r w:rsidRPr="00AE666B">
        <w:t>employees</w:t>
      </w:r>
      <w:r w:rsidRPr="00AE666B">
        <w:rPr>
          <w:spacing w:val="40"/>
        </w:rPr>
        <w:t xml:space="preserve"> </w:t>
      </w:r>
      <w:r w:rsidRPr="00AE666B">
        <w:t>or</w:t>
      </w:r>
      <w:r w:rsidRPr="00AE666B">
        <w:rPr>
          <w:spacing w:val="40"/>
        </w:rPr>
        <w:t xml:space="preserve"> </w:t>
      </w:r>
      <w:r w:rsidRPr="00AE666B">
        <w:t>contractors</w:t>
      </w:r>
      <w:r w:rsidRPr="00AE666B">
        <w:rPr>
          <w:spacing w:val="40"/>
        </w:rPr>
        <w:t xml:space="preserve"> </w:t>
      </w:r>
      <w:r w:rsidRPr="00AE666B">
        <w:t>who</w:t>
      </w:r>
      <w:r w:rsidRPr="00AE666B">
        <w:rPr>
          <w:spacing w:val="40"/>
        </w:rPr>
        <w:t xml:space="preserve"> </w:t>
      </w:r>
      <w:r w:rsidRPr="00AE666B">
        <w:t>assist Commissioner or Senior Practitioner</w:t>
      </w:r>
      <w:bookmarkEnd w:id="111"/>
    </w:p>
    <w:p w14:paraId="09650182" w14:textId="77777777" w:rsidR="00AF6084" w:rsidRPr="00AE666B" w:rsidRDefault="00AF6084" w:rsidP="00B340FE">
      <w:pPr>
        <w:pStyle w:val="ListParagraph"/>
        <w:numPr>
          <w:ilvl w:val="0"/>
          <w:numId w:val="4"/>
        </w:numPr>
      </w:pPr>
      <w:r w:rsidRPr="00AE666B">
        <w:t>In</w:t>
      </w:r>
      <w:r w:rsidRPr="00AE666B">
        <w:rPr>
          <w:spacing w:val="-3"/>
        </w:rPr>
        <w:t xml:space="preserve"> </w:t>
      </w:r>
      <w:r w:rsidRPr="00AE666B">
        <w:t>this</w:t>
      </w:r>
      <w:r w:rsidRPr="00AE666B">
        <w:rPr>
          <w:spacing w:val="-2"/>
        </w:rPr>
        <w:t xml:space="preserve"> </w:t>
      </w:r>
      <w:r w:rsidRPr="00AE666B">
        <w:t>section</w:t>
      </w:r>
      <w:r w:rsidRPr="00AE666B">
        <w:rPr>
          <w:spacing w:val="-3"/>
        </w:rPr>
        <w:t xml:space="preserve"> </w:t>
      </w:r>
      <w:r w:rsidRPr="00AE666B">
        <w:rPr>
          <w:spacing w:val="-10"/>
        </w:rPr>
        <w:t>–</w:t>
      </w:r>
    </w:p>
    <w:p w14:paraId="02F78A22" w14:textId="77777777" w:rsidR="00AF6084" w:rsidRPr="00AE666B" w:rsidRDefault="00AF6084" w:rsidP="00EF3703">
      <w:pPr>
        <w:ind w:left="2552" w:hanging="567"/>
      </w:pPr>
      <w:r w:rsidRPr="00AE666B">
        <w:rPr>
          <w:b/>
          <w:i/>
        </w:rPr>
        <w:t>employer</w:t>
      </w:r>
      <w:r w:rsidRPr="00AE666B">
        <w:rPr>
          <w:b/>
          <w:i/>
          <w:spacing w:val="-6"/>
        </w:rPr>
        <w:t xml:space="preserve"> </w:t>
      </w:r>
      <w:r w:rsidRPr="00AE666B">
        <w:t>includes</w:t>
      </w:r>
      <w:r w:rsidRPr="00AE666B">
        <w:rPr>
          <w:spacing w:val="-6"/>
        </w:rPr>
        <w:t xml:space="preserve"> </w:t>
      </w:r>
      <w:r w:rsidRPr="00AE666B">
        <w:rPr>
          <w:spacing w:val="-10"/>
        </w:rPr>
        <w:t>–</w:t>
      </w:r>
    </w:p>
    <w:p w14:paraId="6D7AECC7" w14:textId="77777777" w:rsidR="00AF6084" w:rsidRPr="00AE666B" w:rsidRDefault="00AF6084" w:rsidP="00B340FE">
      <w:pPr>
        <w:pStyle w:val="ListParagraph"/>
        <w:numPr>
          <w:ilvl w:val="1"/>
          <w:numId w:val="4"/>
        </w:numPr>
        <w:ind w:left="2552"/>
      </w:pPr>
      <w:r w:rsidRPr="00AE666B">
        <w:lastRenderedPageBreak/>
        <w:t>a person who engages a person as a contractor for services; and</w:t>
      </w:r>
    </w:p>
    <w:p w14:paraId="1FDA7181" w14:textId="77777777" w:rsidR="00AF6084" w:rsidRPr="00AE666B" w:rsidRDefault="00AF6084" w:rsidP="00B340FE">
      <w:pPr>
        <w:pStyle w:val="ListParagraph"/>
        <w:numPr>
          <w:ilvl w:val="1"/>
          <w:numId w:val="4"/>
        </w:numPr>
        <w:ind w:left="2552"/>
      </w:pPr>
      <w:r w:rsidRPr="00AE666B">
        <w:t>a</w:t>
      </w:r>
      <w:r w:rsidRPr="00AE666B">
        <w:rPr>
          <w:spacing w:val="40"/>
        </w:rPr>
        <w:t xml:space="preserve"> </w:t>
      </w:r>
      <w:r w:rsidRPr="00AE666B">
        <w:t>person</w:t>
      </w:r>
      <w:r w:rsidRPr="00AE666B">
        <w:rPr>
          <w:spacing w:val="40"/>
        </w:rPr>
        <w:t xml:space="preserve"> </w:t>
      </w:r>
      <w:r w:rsidRPr="00AE666B">
        <w:t>acting</w:t>
      </w:r>
      <w:r w:rsidRPr="00AE666B">
        <w:rPr>
          <w:spacing w:val="40"/>
        </w:rPr>
        <w:t xml:space="preserve"> </w:t>
      </w:r>
      <w:r w:rsidRPr="00AE666B">
        <w:t>on</w:t>
      </w:r>
      <w:r w:rsidRPr="00AE666B">
        <w:rPr>
          <w:spacing w:val="40"/>
        </w:rPr>
        <w:t xml:space="preserve"> </w:t>
      </w:r>
      <w:r w:rsidRPr="00AE666B">
        <w:t>behalf</w:t>
      </w:r>
      <w:r w:rsidRPr="00AE666B">
        <w:rPr>
          <w:spacing w:val="40"/>
        </w:rPr>
        <w:t xml:space="preserve"> </w:t>
      </w:r>
      <w:r w:rsidRPr="00AE666B">
        <w:t>of</w:t>
      </w:r>
      <w:r w:rsidRPr="00AE666B">
        <w:rPr>
          <w:spacing w:val="40"/>
        </w:rPr>
        <w:t xml:space="preserve"> </w:t>
      </w:r>
      <w:r w:rsidRPr="00AE666B">
        <w:t xml:space="preserve">an </w:t>
      </w:r>
      <w:r w:rsidRPr="00AE666B">
        <w:rPr>
          <w:spacing w:val="-2"/>
        </w:rPr>
        <w:t>employer.</w:t>
      </w:r>
    </w:p>
    <w:p w14:paraId="1A4118F0" w14:textId="7556328D" w:rsidR="00AF6084" w:rsidRPr="00AE666B" w:rsidRDefault="00AF6084" w:rsidP="00B340FE">
      <w:pPr>
        <w:pStyle w:val="ListParagraph"/>
        <w:numPr>
          <w:ilvl w:val="0"/>
          <w:numId w:val="4"/>
        </w:numPr>
        <w:ind w:left="1985"/>
      </w:pPr>
      <w:r w:rsidRPr="00AE666B">
        <w:t>An employer must not take or threaten to take detrimental action against an employee or contractor because the employee or contractor assists, or proposes to assist, the Commissioner or the Senior Practitioner with any function in relation</w:t>
      </w:r>
      <w:r w:rsidRPr="00AE666B">
        <w:rPr>
          <w:spacing w:val="-4"/>
        </w:rPr>
        <w:t xml:space="preserve"> </w:t>
      </w:r>
      <w:r w:rsidRPr="00AE666B">
        <w:t>to</w:t>
      </w:r>
      <w:r w:rsidRPr="00AE666B">
        <w:rPr>
          <w:spacing w:val="-4"/>
        </w:rPr>
        <w:t xml:space="preserve"> </w:t>
      </w:r>
      <w:r w:rsidRPr="00AE666B">
        <w:t>a</w:t>
      </w:r>
      <w:r w:rsidRPr="00AE666B">
        <w:rPr>
          <w:spacing w:val="-5"/>
        </w:rPr>
        <w:t xml:space="preserve"> </w:t>
      </w:r>
      <w:r w:rsidRPr="00AE666B">
        <w:t>report</w:t>
      </w:r>
      <w:r w:rsidRPr="00AE666B">
        <w:rPr>
          <w:spacing w:val="-4"/>
        </w:rPr>
        <w:t xml:space="preserve"> </w:t>
      </w:r>
      <w:r w:rsidRPr="00AE666B">
        <w:t>or</w:t>
      </w:r>
      <w:r w:rsidRPr="00AE666B">
        <w:rPr>
          <w:spacing w:val="-7"/>
        </w:rPr>
        <w:t xml:space="preserve"> </w:t>
      </w:r>
      <w:r w:rsidRPr="00AE666B">
        <w:t>investigation</w:t>
      </w:r>
      <w:r w:rsidRPr="00AE666B">
        <w:rPr>
          <w:spacing w:val="-4"/>
        </w:rPr>
        <w:t xml:space="preserve"> </w:t>
      </w:r>
      <w:r w:rsidRPr="00AE666B">
        <w:t>relating</w:t>
      </w:r>
      <w:r w:rsidRPr="00AE666B">
        <w:rPr>
          <w:spacing w:val="-4"/>
        </w:rPr>
        <w:t xml:space="preserve"> </w:t>
      </w:r>
      <w:r w:rsidRPr="00AE666B">
        <w:t>to</w:t>
      </w:r>
      <w:r w:rsidRPr="00AE666B">
        <w:rPr>
          <w:spacing w:val="-6"/>
        </w:rPr>
        <w:t xml:space="preserve"> </w:t>
      </w:r>
      <w:r w:rsidRPr="00AE666B">
        <w:t>the abuse, neglect</w:t>
      </w:r>
      <w:r w:rsidR="00A27B8E">
        <w:t>, coercion</w:t>
      </w:r>
      <w:r w:rsidRPr="00AE666B">
        <w:t xml:space="preserve"> or exploitation of a person with </w:t>
      </w:r>
      <w:r w:rsidRPr="00AE666B">
        <w:rPr>
          <w:spacing w:val="-2"/>
        </w:rPr>
        <w:t>disability.</w:t>
      </w:r>
    </w:p>
    <w:p w14:paraId="4E667612" w14:textId="77777777" w:rsidR="00AF6084" w:rsidRDefault="00AF6084" w:rsidP="00EF3703">
      <w:pPr>
        <w:pStyle w:val="BodyText"/>
        <w:ind w:left="1701"/>
        <w:rPr>
          <w:spacing w:val="-2"/>
        </w:rPr>
      </w:pPr>
      <w:r w:rsidRPr="00AE666B">
        <w:rPr>
          <w:spacing w:val="-2"/>
        </w:rPr>
        <w:t>Penalty:</w:t>
      </w:r>
      <w:r w:rsidRPr="00AE666B">
        <w:tab/>
        <w:t>Fine</w:t>
      </w:r>
      <w:r w:rsidRPr="00AE666B">
        <w:rPr>
          <w:spacing w:val="-5"/>
        </w:rPr>
        <w:t xml:space="preserve"> </w:t>
      </w:r>
      <w:r w:rsidRPr="00AE666B">
        <w:t>not</w:t>
      </w:r>
      <w:r w:rsidRPr="00AE666B">
        <w:rPr>
          <w:spacing w:val="-4"/>
        </w:rPr>
        <w:t xml:space="preserve"> </w:t>
      </w:r>
      <w:r w:rsidRPr="00AE666B">
        <w:t>exceeding</w:t>
      </w:r>
      <w:r w:rsidRPr="00AE666B">
        <w:rPr>
          <w:spacing w:val="-7"/>
        </w:rPr>
        <w:t xml:space="preserve"> </w:t>
      </w:r>
      <w:r w:rsidRPr="00AE666B">
        <w:t>50</w:t>
      </w:r>
      <w:r w:rsidRPr="00AE666B">
        <w:rPr>
          <w:spacing w:val="-4"/>
        </w:rPr>
        <w:t xml:space="preserve"> </w:t>
      </w:r>
      <w:r w:rsidRPr="00AE666B">
        <w:t>penalty</w:t>
      </w:r>
      <w:r w:rsidRPr="00AE666B">
        <w:rPr>
          <w:spacing w:val="-7"/>
        </w:rPr>
        <w:t xml:space="preserve"> </w:t>
      </w:r>
      <w:r w:rsidRPr="00AE666B">
        <w:rPr>
          <w:spacing w:val="-2"/>
        </w:rPr>
        <w:t>units.</w:t>
      </w:r>
    </w:p>
    <w:p w14:paraId="4931FC62" w14:textId="77777777" w:rsidR="007A4C01" w:rsidRPr="007A4C01" w:rsidRDefault="007A4C01" w:rsidP="007A4C01">
      <w:pPr>
        <w:pStyle w:val="Heading2"/>
        <w:numPr>
          <w:ilvl w:val="0"/>
          <w:numId w:val="0"/>
        </w:numPr>
        <w:ind w:left="567" w:hanging="567"/>
        <w:rPr>
          <w:b w:val="0"/>
          <w:bCs w:val="0"/>
          <w:sz w:val="24"/>
          <w:szCs w:val="24"/>
        </w:rPr>
      </w:pPr>
    </w:p>
    <w:p w14:paraId="7B22A807" w14:textId="77777777" w:rsidR="00AF6084" w:rsidRPr="00AE666B" w:rsidRDefault="00AF6084" w:rsidP="00B44843">
      <w:pPr>
        <w:pStyle w:val="Heading3"/>
      </w:pPr>
      <w:bookmarkStart w:id="112" w:name="_Toc169094230"/>
      <w:r w:rsidRPr="00AE666B">
        <w:t>Delegation</w:t>
      </w:r>
      <w:r w:rsidRPr="00AE666B">
        <w:rPr>
          <w:spacing w:val="-5"/>
        </w:rPr>
        <w:t xml:space="preserve"> </w:t>
      </w:r>
      <w:r w:rsidRPr="00AE666B">
        <w:t>by</w:t>
      </w:r>
      <w:r w:rsidRPr="00AE666B">
        <w:rPr>
          <w:spacing w:val="-6"/>
        </w:rPr>
        <w:t xml:space="preserve"> </w:t>
      </w:r>
      <w:r w:rsidRPr="00AE666B">
        <w:rPr>
          <w:spacing w:val="-2"/>
        </w:rPr>
        <w:t>Secretary</w:t>
      </w:r>
      <w:bookmarkEnd w:id="112"/>
    </w:p>
    <w:p w14:paraId="7B951D6F" w14:textId="77777777" w:rsidR="00AF6084" w:rsidRPr="00AE666B" w:rsidRDefault="00AF6084" w:rsidP="00EF3703">
      <w:pPr>
        <w:pStyle w:val="BodyText"/>
        <w:ind w:left="1985"/>
      </w:pPr>
      <w:r w:rsidRPr="00AE666B">
        <w:t>The Secretary may delegate any of the Secretary’s powers or functions under this Act other than this power of delegation.</w:t>
      </w:r>
    </w:p>
    <w:p w14:paraId="34456350" w14:textId="77777777" w:rsidR="007A4C01" w:rsidRPr="007A4C01" w:rsidRDefault="007A4C01" w:rsidP="007A4C01">
      <w:pPr>
        <w:pStyle w:val="Heading2"/>
        <w:numPr>
          <w:ilvl w:val="0"/>
          <w:numId w:val="0"/>
        </w:numPr>
        <w:ind w:left="567" w:hanging="567"/>
        <w:rPr>
          <w:b w:val="0"/>
          <w:bCs w:val="0"/>
          <w:sz w:val="24"/>
          <w:szCs w:val="24"/>
        </w:rPr>
      </w:pPr>
    </w:p>
    <w:p w14:paraId="1B9EB51B" w14:textId="77777777" w:rsidR="00AF6084" w:rsidRPr="00AE666B" w:rsidRDefault="00AF6084" w:rsidP="00B44843">
      <w:pPr>
        <w:pStyle w:val="Heading3"/>
      </w:pPr>
      <w:bookmarkStart w:id="113" w:name="_Toc169094231"/>
      <w:r w:rsidRPr="00AE666B">
        <w:t>Regulations</w:t>
      </w:r>
      <w:bookmarkEnd w:id="113"/>
    </w:p>
    <w:p w14:paraId="32967C9D" w14:textId="77777777" w:rsidR="00AF6084" w:rsidRPr="00AE666B" w:rsidRDefault="00AF6084" w:rsidP="00B340FE">
      <w:pPr>
        <w:pStyle w:val="ListParagraph"/>
        <w:numPr>
          <w:ilvl w:val="0"/>
          <w:numId w:val="3"/>
        </w:numPr>
        <w:ind w:left="1985" w:hanging="567"/>
      </w:pPr>
      <w:r w:rsidRPr="00AE666B">
        <w:t>The Governor may make regulations for the purposes of this Act.</w:t>
      </w:r>
    </w:p>
    <w:p w14:paraId="52376887" w14:textId="77777777" w:rsidR="00AF6084" w:rsidRPr="00AE666B" w:rsidRDefault="00AF6084" w:rsidP="00B340FE">
      <w:pPr>
        <w:pStyle w:val="ListParagraph"/>
        <w:numPr>
          <w:ilvl w:val="0"/>
          <w:numId w:val="3"/>
        </w:numPr>
        <w:ind w:left="1985" w:hanging="567"/>
      </w:pPr>
      <w:r w:rsidRPr="00AE666B">
        <w:t>Without limiting the</w:t>
      </w:r>
      <w:r w:rsidRPr="00AE666B">
        <w:rPr>
          <w:spacing w:val="-3"/>
        </w:rPr>
        <w:t xml:space="preserve"> </w:t>
      </w:r>
      <w:r w:rsidRPr="00AE666B">
        <w:t>generality of subsection</w:t>
      </w:r>
      <w:r w:rsidRPr="00AE666B">
        <w:rPr>
          <w:spacing w:val="-2"/>
        </w:rPr>
        <w:t xml:space="preserve"> </w:t>
      </w:r>
      <w:r w:rsidRPr="00AE666B">
        <w:t>(1), the regulations may –</w:t>
      </w:r>
    </w:p>
    <w:p w14:paraId="32B1E68D" w14:textId="77777777" w:rsidR="00AF6084" w:rsidRPr="00AE666B" w:rsidRDefault="00AF6084" w:rsidP="00B340FE">
      <w:pPr>
        <w:pStyle w:val="ListParagraph"/>
        <w:numPr>
          <w:ilvl w:val="1"/>
          <w:numId w:val="3"/>
        </w:numPr>
        <w:ind w:left="2552"/>
      </w:pPr>
      <w:r w:rsidRPr="00AE666B">
        <w:t>prescribe fees and charges for the purposes of this Act; and</w:t>
      </w:r>
    </w:p>
    <w:p w14:paraId="6DE66B16" w14:textId="77777777" w:rsidR="00AF6084" w:rsidRPr="00AE666B" w:rsidRDefault="00AF6084" w:rsidP="00B340FE">
      <w:pPr>
        <w:pStyle w:val="ListParagraph"/>
        <w:numPr>
          <w:ilvl w:val="1"/>
          <w:numId w:val="3"/>
        </w:numPr>
        <w:ind w:left="2552"/>
      </w:pPr>
      <w:r w:rsidRPr="00AE666B">
        <w:t>prescribe standards in accordance with section 42.</w:t>
      </w:r>
    </w:p>
    <w:p w14:paraId="3BA73037" w14:textId="77777777" w:rsidR="00AF6084" w:rsidRPr="00AE666B" w:rsidRDefault="00AF6084" w:rsidP="00B340FE">
      <w:pPr>
        <w:pStyle w:val="ListParagraph"/>
        <w:numPr>
          <w:ilvl w:val="0"/>
          <w:numId w:val="3"/>
        </w:numPr>
        <w:ind w:left="1985"/>
      </w:pPr>
      <w:r w:rsidRPr="00AE666B">
        <w:t>The</w:t>
      </w:r>
      <w:r w:rsidRPr="00AE666B">
        <w:rPr>
          <w:spacing w:val="-6"/>
        </w:rPr>
        <w:t xml:space="preserve"> </w:t>
      </w:r>
      <w:r w:rsidRPr="00AE666B">
        <w:t>regulations</w:t>
      </w:r>
      <w:r w:rsidRPr="00AE666B">
        <w:rPr>
          <w:spacing w:val="-4"/>
        </w:rPr>
        <w:t xml:space="preserve"> </w:t>
      </w:r>
      <w:r w:rsidRPr="00AE666B">
        <w:t>may</w:t>
      </w:r>
      <w:r w:rsidRPr="00AE666B">
        <w:rPr>
          <w:spacing w:val="-5"/>
        </w:rPr>
        <w:t xml:space="preserve"> </w:t>
      </w:r>
      <w:r w:rsidRPr="00AE666B">
        <w:rPr>
          <w:spacing w:val="-10"/>
        </w:rPr>
        <w:t>–</w:t>
      </w:r>
    </w:p>
    <w:p w14:paraId="17F18653" w14:textId="77777777" w:rsidR="00AF6084" w:rsidRPr="00AE666B" w:rsidRDefault="00AF6084" w:rsidP="00B340FE">
      <w:pPr>
        <w:pStyle w:val="ListParagraph"/>
        <w:numPr>
          <w:ilvl w:val="1"/>
          <w:numId w:val="3"/>
        </w:numPr>
        <w:ind w:left="2552"/>
      </w:pPr>
      <w:r w:rsidRPr="00AE666B">
        <w:t>provide that a contravention of, or a failure to comply with, any of the regulations is an offence; and</w:t>
      </w:r>
    </w:p>
    <w:p w14:paraId="27BAD78D" w14:textId="77777777" w:rsidR="00AF6084" w:rsidRPr="00AE666B" w:rsidRDefault="00AF6084" w:rsidP="00B340FE">
      <w:pPr>
        <w:pStyle w:val="ListParagraph"/>
        <w:numPr>
          <w:ilvl w:val="1"/>
          <w:numId w:val="3"/>
        </w:numPr>
        <w:ind w:left="2552"/>
      </w:pPr>
      <w:r w:rsidRPr="00AE666B">
        <w:t>in respect of such an offence, provide for the imposition of a fine not exceeding 10 penalty units.</w:t>
      </w:r>
    </w:p>
    <w:p w14:paraId="68D8DBC3" w14:textId="1B2CFC96" w:rsidR="00AF6084" w:rsidRPr="00AE666B" w:rsidRDefault="00AF6084" w:rsidP="00B340FE">
      <w:pPr>
        <w:pStyle w:val="ListParagraph"/>
        <w:numPr>
          <w:ilvl w:val="0"/>
          <w:numId w:val="3"/>
        </w:numPr>
        <w:ind w:left="1985"/>
      </w:pPr>
      <w:r w:rsidRPr="00AE666B">
        <w:t>The regulations may apply, adopt or incorporate all or any of the provisions of a code or guidelines</w:t>
      </w:r>
      <w:r w:rsidRPr="00AE666B">
        <w:rPr>
          <w:spacing w:val="-7"/>
        </w:rPr>
        <w:t xml:space="preserve"> </w:t>
      </w:r>
      <w:r w:rsidRPr="00AE666B">
        <w:t>published</w:t>
      </w:r>
      <w:r w:rsidRPr="00AE666B">
        <w:rPr>
          <w:spacing w:val="-7"/>
        </w:rPr>
        <w:t xml:space="preserve"> </w:t>
      </w:r>
      <w:r w:rsidRPr="00AE666B">
        <w:t>by</w:t>
      </w:r>
      <w:r w:rsidRPr="00AE666B">
        <w:rPr>
          <w:spacing w:val="-5"/>
        </w:rPr>
        <w:t xml:space="preserve"> </w:t>
      </w:r>
      <w:r w:rsidRPr="00AE666B">
        <w:t>any</w:t>
      </w:r>
      <w:r w:rsidRPr="00AE666B">
        <w:rPr>
          <w:spacing w:val="-5"/>
        </w:rPr>
        <w:t xml:space="preserve"> </w:t>
      </w:r>
      <w:r w:rsidRPr="00AE666B">
        <w:t>organisation</w:t>
      </w:r>
      <w:r w:rsidRPr="00AE666B">
        <w:rPr>
          <w:spacing w:val="-5"/>
        </w:rPr>
        <w:t xml:space="preserve"> </w:t>
      </w:r>
      <w:r w:rsidRPr="00AE666B">
        <w:t>or</w:t>
      </w:r>
      <w:r w:rsidRPr="00AE666B">
        <w:rPr>
          <w:spacing w:val="-5"/>
        </w:rPr>
        <w:t xml:space="preserve"> </w:t>
      </w:r>
      <w:r w:rsidRPr="00AE666B">
        <w:t>body for</w:t>
      </w:r>
      <w:r w:rsidRPr="00AE666B">
        <w:rPr>
          <w:spacing w:val="-2"/>
        </w:rPr>
        <w:t xml:space="preserve"> </w:t>
      </w:r>
      <w:r w:rsidRPr="00AE666B">
        <w:t>the</w:t>
      </w:r>
      <w:r w:rsidRPr="00AE666B">
        <w:rPr>
          <w:spacing w:val="-2"/>
        </w:rPr>
        <w:t xml:space="preserve"> </w:t>
      </w:r>
      <w:r w:rsidRPr="00AE666B">
        <w:t>regulation</w:t>
      </w:r>
      <w:r w:rsidRPr="00AE666B">
        <w:rPr>
          <w:spacing w:val="-1"/>
        </w:rPr>
        <w:t xml:space="preserve"> </w:t>
      </w:r>
      <w:r w:rsidRPr="00AE666B">
        <w:t>of</w:t>
      </w:r>
      <w:r w:rsidRPr="00AE666B">
        <w:rPr>
          <w:spacing w:val="-2"/>
        </w:rPr>
        <w:t xml:space="preserve"> </w:t>
      </w:r>
      <w:r w:rsidRPr="00AE666B">
        <w:t>any</w:t>
      </w:r>
      <w:r w:rsidRPr="00AE666B">
        <w:rPr>
          <w:spacing w:val="-1"/>
        </w:rPr>
        <w:t xml:space="preserve"> </w:t>
      </w:r>
      <w:r w:rsidRPr="00AE666B">
        <w:t>matter</w:t>
      </w:r>
      <w:r w:rsidRPr="00AE666B">
        <w:rPr>
          <w:spacing w:val="-2"/>
        </w:rPr>
        <w:t xml:space="preserve"> </w:t>
      </w:r>
      <w:r w:rsidRPr="00AE666B">
        <w:t>to</w:t>
      </w:r>
      <w:r w:rsidRPr="00AE666B">
        <w:rPr>
          <w:spacing w:val="-1"/>
        </w:rPr>
        <w:t xml:space="preserve"> </w:t>
      </w:r>
      <w:r w:rsidRPr="00AE666B">
        <w:t>which</w:t>
      </w:r>
      <w:r w:rsidRPr="00AE666B">
        <w:rPr>
          <w:spacing w:val="-2"/>
        </w:rPr>
        <w:t xml:space="preserve"> </w:t>
      </w:r>
      <w:r w:rsidRPr="00AE666B">
        <w:t>this</w:t>
      </w:r>
      <w:r w:rsidRPr="00AE666B">
        <w:rPr>
          <w:spacing w:val="-2"/>
        </w:rPr>
        <w:t xml:space="preserve"> </w:t>
      </w:r>
      <w:r w:rsidRPr="00AE666B">
        <w:t>Act applies and the provisions may be applied, adopted</w:t>
      </w:r>
      <w:r w:rsidRPr="00AE666B">
        <w:rPr>
          <w:spacing w:val="35"/>
        </w:rPr>
        <w:t xml:space="preserve"> </w:t>
      </w:r>
      <w:r w:rsidRPr="00AE666B">
        <w:t>or</w:t>
      </w:r>
      <w:r w:rsidRPr="00AE666B">
        <w:rPr>
          <w:spacing w:val="32"/>
        </w:rPr>
        <w:t xml:space="preserve"> </w:t>
      </w:r>
      <w:r w:rsidRPr="00AE666B">
        <w:t>incorporated</w:t>
      </w:r>
      <w:r w:rsidRPr="00AE666B">
        <w:rPr>
          <w:spacing w:val="38"/>
        </w:rPr>
        <w:t xml:space="preserve"> </w:t>
      </w:r>
      <w:r w:rsidRPr="00AE666B">
        <w:t>as</w:t>
      </w:r>
      <w:r w:rsidRPr="00AE666B">
        <w:rPr>
          <w:spacing w:val="33"/>
        </w:rPr>
        <w:t xml:space="preserve"> </w:t>
      </w:r>
      <w:r w:rsidRPr="00AE666B">
        <w:t>they</w:t>
      </w:r>
      <w:r w:rsidRPr="00AE666B">
        <w:rPr>
          <w:spacing w:val="36"/>
        </w:rPr>
        <w:t xml:space="preserve"> </w:t>
      </w:r>
      <w:r w:rsidRPr="00AE666B">
        <w:t>currently</w:t>
      </w:r>
      <w:r w:rsidRPr="00AE666B">
        <w:rPr>
          <w:spacing w:val="33"/>
        </w:rPr>
        <w:t xml:space="preserve"> </w:t>
      </w:r>
      <w:r w:rsidRPr="00AE666B">
        <w:t>exist,</w:t>
      </w:r>
      <w:r w:rsidR="00EF3703" w:rsidRPr="00AE666B">
        <w:t xml:space="preserve"> </w:t>
      </w:r>
      <w:r w:rsidRPr="00AE666B">
        <w:t>as</w:t>
      </w:r>
      <w:r w:rsidRPr="00AE666B">
        <w:rPr>
          <w:spacing w:val="40"/>
        </w:rPr>
        <w:t xml:space="preserve"> </w:t>
      </w:r>
      <w:r w:rsidRPr="00AE666B">
        <w:t>amended</w:t>
      </w:r>
      <w:r w:rsidRPr="00AE666B">
        <w:rPr>
          <w:spacing w:val="40"/>
        </w:rPr>
        <w:t xml:space="preserve"> </w:t>
      </w:r>
      <w:r w:rsidRPr="00AE666B">
        <w:t>by</w:t>
      </w:r>
      <w:r w:rsidRPr="00AE666B">
        <w:rPr>
          <w:spacing w:val="40"/>
        </w:rPr>
        <w:t xml:space="preserve"> </w:t>
      </w:r>
      <w:r w:rsidRPr="00AE666B">
        <w:t>the</w:t>
      </w:r>
      <w:r w:rsidRPr="00AE666B">
        <w:rPr>
          <w:spacing w:val="40"/>
        </w:rPr>
        <w:t xml:space="preserve"> </w:t>
      </w:r>
      <w:r w:rsidRPr="00AE666B">
        <w:t>regulations</w:t>
      </w:r>
      <w:r w:rsidRPr="00AE666B">
        <w:rPr>
          <w:spacing w:val="40"/>
        </w:rPr>
        <w:t xml:space="preserve"> </w:t>
      </w:r>
      <w:r w:rsidRPr="00AE666B">
        <w:t>or</w:t>
      </w:r>
      <w:r w:rsidRPr="00AE666B">
        <w:rPr>
          <w:spacing w:val="40"/>
        </w:rPr>
        <w:t xml:space="preserve"> </w:t>
      </w:r>
      <w:r w:rsidRPr="00AE666B">
        <w:t>as</w:t>
      </w:r>
      <w:r w:rsidRPr="00AE666B">
        <w:rPr>
          <w:spacing w:val="40"/>
        </w:rPr>
        <w:t xml:space="preserve"> </w:t>
      </w:r>
      <w:r w:rsidRPr="00AE666B">
        <w:t>amended from time to time.</w:t>
      </w:r>
    </w:p>
    <w:p w14:paraId="6273B04A" w14:textId="77777777" w:rsidR="00AF6084" w:rsidRPr="00AE666B" w:rsidRDefault="00AF6084" w:rsidP="00B340FE">
      <w:pPr>
        <w:pStyle w:val="ListParagraph"/>
        <w:numPr>
          <w:ilvl w:val="0"/>
          <w:numId w:val="3"/>
        </w:numPr>
        <w:ind w:left="1985"/>
      </w:pPr>
      <w:r w:rsidRPr="00AE666B">
        <w:lastRenderedPageBreak/>
        <w:t>The</w:t>
      </w:r>
      <w:r w:rsidRPr="00AE666B">
        <w:rPr>
          <w:spacing w:val="-6"/>
        </w:rPr>
        <w:t xml:space="preserve"> </w:t>
      </w:r>
      <w:r w:rsidRPr="00AE666B">
        <w:t>regulations</w:t>
      </w:r>
      <w:r w:rsidRPr="00AE666B">
        <w:rPr>
          <w:spacing w:val="-4"/>
        </w:rPr>
        <w:t xml:space="preserve"> </w:t>
      </w:r>
      <w:r w:rsidRPr="00AE666B">
        <w:t>may</w:t>
      </w:r>
      <w:r w:rsidRPr="00AE666B">
        <w:rPr>
          <w:spacing w:val="-5"/>
        </w:rPr>
        <w:t xml:space="preserve"> </w:t>
      </w:r>
      <w:r w:rsidRPr="00AE666B">
        <w:rPr>
          <w:spacing w:val="-10"/>
        </w:rPr>
        <w:t>–</w:t>
      </w:r>
    </w:p>
    <w:p w14:paraId="0B3EE8AB" w14:textId="77777777" w:rsidR="00AF6084" w:rsidRPr="00AE666B" w:rsidRDefault="00AF6084" w:rsidP="00B340FE">
      <w:pPr>
        <w:pStyle w:val="ListParagraph"/>
        <w:numPr>
          <w:ilvl w:val="1"/>
          <w:numId w:val="3"/>
        </w:numPr>
        <w:ind w:left="2552"/>
      </w:pPr>
      <w:r w:rsidRPr="00AE666B">
        <w:t>be</w:t>
      </w:r>
      <w:r w:rsidRPr="00AE666B">
        <w:rPr>
          <w:spacing w:val="-5"/>
        </w:rPr>
        <w:t xml:space="preserve"> </w:t>
      </w:r>
      <w:r w:rsidRPr="00AE666B">
        <w:t>of</w:t>
      </w:r>
      <w:r w:rsidRPr="00AE666B">
        <w:rPr>
          <w:spacing w:val="-5"/>
        </w:rPr>
        <w:t xml:space="preserve"> </w:t>
      </w:r>
      <w:r w:rsidRPr="00AE666B">
        <w:t>limited</w:t>
      </w:r>
      <w:r w:rsidRPr="00AE666B">
        <w:rPr>
          <w:spacing w:val="-4"/>
        </w:rPr>
        <w:t xml:space="preserve"> </w:t>
      </w:r>
      <w:r w:rsidRPr="00AE666B">
        <w:t>or</w:t>
      </w:r>
      <w:r w:rsidRPr="00AE666B">
        <w:rPr>
          <w:spacing w:val="-7"/>
        </w:rPr>
        <w:t xml:space="preserve"> </w:t>
      </w:r>
      <w:r w:rsidRPr="00AE666B">
        <w:t>general</w:t>
      </w:r>
      <w:r w:rsidRPr="00AE666B">
        <w:rPr>
          <w:spacing w:val="-4"/>
        </w:rPr>
        <w:t xml:space="preserve"> </w:t>
      </w:r>
      <w:r w:rsidRPr="00AE666B">
        <w:t>application;</w:t>
      </w:r>
      <w:r w:rsidRPr="00AE666B">
        <w:rPr>
          <w:spacing w:val="-3"/>
        </w:rPr>
        <w:t xml:space="preserve"> </w:t>
      </w:r>
      <w:r w:rsidRPr="00AE666B">
        <w:rPr>
          <w:spacing w:val="-5"/>
        </w:rPr>
        <w:t>and</w:t>
      </w:r>
    </w:p>
    <w:p w14:paraId="07709D2D" w14:textId="77777777" w:rsidR="00AF6084" w:rsidRPr="00AE666B" w:rsidRDefault="00AF6084" w:rsidP="00B340FE">
      <w:pPr>
        <w:pStyle w:val="ListParagraph"/>
        <w:numPr>
          <w:ilvl w:val="1"/>
          <w:numId w:val="3"/>
        </w:numPr>
        <w:ind w:left="2552"/>
      </w:pPr>
      <w:r w:rsidRPr="00AE666B">
        <w:t>be made so as to apply differently according to matters, limitations or restrictions, whether as to time, circumstance, location or otherwise, specified in the regulations; and</w:t>
      </w:r>
    </w:p>
    <w:p w14:paraId="064A6B8B" w14:textId="77777777" w:rsidR="00AF6084" w:rsidRPr="00AE666B" w:rsidRDefault="00AF6084" w:rsidP="00B340FE">
      <w:pPr>
        <w:pStyle w:val="ListParagraph"/>
        <w:numPr>
          <w:ilvl w:val="1"/>
          <w:numId w:val="3"/>
        </w:numPr>
        <w:ind w:left="2552"/>
      </w:pPr>
      <w:r w:rsidRPr="00AE666B">
        <w:t>authorise any matter to be determined, applied or regulated by any specified person or entity.</w:t>
      </w:r>
    </w:p>
    <w:p w14:paraId="700C5CB4" w14:textId="77777777" w:rsidR="00AF6084" w:rsidRPr="00AE666B" w:rsidRDefault="00AF6084" w:rsidP="00B340FE">
      <w:pPr>
        <w:pStyle w:val="ListParagraph"/>
        <w:numPr>
          <w:ilvl w:val="0"/>
          <w:numId w:val="3"/>
        </w:numPr>
        <w:ind w:left="1985"/>
      </w:pPr>
      <w:r w:rsidRPr="00AE666B">
        <w:t>The</w:t>
      </w:r>
      <w:r w:rsidRPr="00AE666B">
        <w:rPr>
          <w:spacing w:val="-6"/>
        </w:rPr>
        <w:t xml:space="preserve"> </w:t>
      </w:r>
      <w:r w:rsidRPr="00AE666B">
        <w:t>regulations</w:t>
      </w:r>
      <w:r w:rsidRPr="00AE666B">
        <w:rPr>
          <w:spacing w:val="-4"/>
        </w:rPr>
        <w:t xml:space="preserve"> </w:t>
      </w:r>
      <w:r w:rsidRPr="00AE666B">
        <w:t>may</w:t>
      </w:r>
      <w:r w:rsidRPr="00AE666B">
        <w:rPr>
          <w:spacing w:val="-5"/>
        </w:rPr>
        <w:t xml:space="preserve"> </w:t>
      </w:r>
      <w:r w:rsidRPr="00AE666B">
        <w:rPr>
          <w:spacing w:val="-10"/>
        </w:rPr>
        <w:t>–</w:t>
      </w:r>
    </w:p>
    <w:p w14:paraId="254D61D9" w14:textId="77777777" w:rsidR="00AF6084" w:rsidRPr="00AE666B" w:rsidRDefault="00AF6084" w:rsidP="00B340FE">
      <w:pPr>
        <w:pStyle w:val="ListParagraph"/>
        <w:numPr>
          <w:ilvl w:val="1"/>
          <w:numId w:val="3"/>
        </w:numPr>
        <w:ind w:left="2552"/>
      </w:pPr>
      <w:r w:rsidRPr="00AE666B">
        <w:t>provide for savings and transitional matters</w:t>
      </w:r>
      <w:r w:rsidRPr="00AE666B">
        <w:rPr>
          <w:spacing w:val="-2"/>
        </w:rPr>
        <w:t xml:space="preserve"> </w:t>
      </w:r>
      <w:r w:rsidRPr="00AE666B">
        <w:t>that</w:t>
      </w:r>
      <w:r w:rsidRPr="00AE666B">
        <w:rPr>
          <w:spacing w:val="-2"/>
        </w:rPr>
        <w:t xml:space="preserve"> </w:t>
      </w:r>
      <w:r w:rsidRPr="00AE666B">
        <w:t>are</w:t>
      </w:r>
      <w:r w:rsidRPr="00AE666B">
        <w:rPr>
          <w:spacing w:val="-2"/>
        </w:rPr>
        <w:t xml:space="preserve"> </w:t>
      </w:r>
      <w:r w:rsidRPr="00AE666B">
        <w:t>necessary</w:t>
      </w:r>
      <w:r w:rsidRPr="00AE666B">
        <w:rPr>
          <w:spacing w:val="-2"/>
        </w:rPr>
        <w:t xml:space="preserve"> </w:t>
      </w:r>
      <w:r w:rsidRPr="00AE666B">
        <w:t>or</w:t>
      </w:r>
      <w:r w:rsidRPr="00AE666B">
        <w:rPr>
          <w:spacing w:val="-2"/>
        </w:rPr>
        <w:t xml:space="preserve"> </w:t>
      </w:r>
      <w:r w:rsidRPr="00AE666B">
        <w:t>expedient</w:t>
      </w:r>
      <w:r w:rsidRPr="00AE666B">
        <w:rPr>
          <w:spacing w:val="-3"/>
        </w:rPr>
        <w:t xml:space="preserve"> </w:t>
      </w:r>
      <w:r w:rsidRPr="00AE666B">
        <w:t>as a consequence of the commencement of any provision of this Act; and</w:t>
      </w:r>
    </w:p>
    <w:p w14:paraId="24AF906F" w14:textId="77777777" w:rsidR="00AF6084" w:rsidRPr="00AE666B" w:rsidRDefault="00AF6084" w:rsidP="00B340FE">
      <w:pPr>
        <w:pStyle w:val="ListParagraph"/>
        <w:numPr>
          <w:ilvl w:val="1"/>
          <w:numId w:val="3"/>
        </w:numPr>
        <w:ind w:left="2552"/>
      </w:pPr>
      <w:r w:rsidRPr="00AE666B">
        <w:t>provide for any of those savings or transitional matters to take effect when this Act commences or on a later day specified in the regulations, whether the day so specified is before, on or after the day on which the regulations are made.</w:t>
      </w:r>
    </w:p>
    <w:p w14:paraId="2C6C037C" w14:textId="77777777" w:rsidR="007A4C01" w:rsidRPr="007A4C01" w:rsidRDefault="007A4C01" w:rsidP="007A4C01">
      <w:pPr>
        <w:pStyle w:val="Heading2"/>
        <w:numPr>
          <w:ilvl w:val="0"/>
          <w:numId w:val="0"/>
        </w:numPr>
        <w:ind w:left="567" w:hanging="567"/>
        <w:rPr>
          <w:b w:val="0"/>
          <w:bCs w:val="0"/>
          <w:sz w:val="24"/>
          <w:szCs w:val="24"/>
        </w:rPr>
      </w:pPr>
    </w:p>
    <w:p w14:paraId="2DB5B753" w14:textId="77777777" w:rsidR="00AF6084" w:rsidRPr="00AE666B" w:rsidRDefault="00AF6084" w:rsidP="00B44843">
      <w:pPr>
        <w:pStyle w:val="Heading3"/>
      </w:pPr>
      <w:bookmarkStart w:id="114" w:name="_Toc169094232"/>
      <w:r w:rsidRPr="00AE666B">
        <w:t>Review</w:t>
      </w:r>
      <w:r w:rsidRPr="00AE666B">
        <w:rPr>
          <w:spacing w:val="-7"/>
        </w:rPr>
        <w:t xml:space="preserve"> </w:t>
      </w:r>
      <w:r w:rsidRPr="00AE666B">
        <w:t>of</w:t>
      </w:r>
      <w:r w:rsidRPr="00AE666B">
        <w:rPr>
          <w:spacing w:val="-1"/>
        </w:rPr>
        <w:t xml:space="preserve"> </w:t>
      </w:r>
      <w:r w:rsidRPr="00AE666B">
        <w:rPr>
          <w:spacing w:val="-5"/>
        </w:rPr>
        <w:t>Act</w:t>
      </w:r>
      <w:bookmarkEnd w:id="114"/>
    </w:p>
    <w:p w14:paraId="2F46A79F" w14:textId="77777777" w:rsidR="00AF6084" w:rsidRPr="00AE666B" w:rsidRDefault="00AF6084" w:rsidP="00B340FE">
      <w:pPr>
        <w:pStyle w:val="ListParagraph"/>
        <w:numPr>
          <w:ilvl w:val="0"/>
          <w:numId w:val="2"/>
        </w:numPr>
        <w:ind w:left="1985"/>
      </w:pPr>
      <w:r w:rsidRPr="00AE666B">
        <w:t>In</w:t>
      </w:r>
      <w:r w:rsidRPr="00AE666B">
        <w:rPr>
          <w:spacing w:val="-3"/>
        </w:rPr>
        <w:t xml:space="preserve"> </w:t>
      </w:r>
      <w:r w:rsidRPr="00AE666B">
        <w:t>this</w:t>
      </w:r>
      <w:r w:rsidRPr="00AE666B">
        <w:rPr>
          <w:spacing w:val="-2"/>
        </w:rPr>
        <w:t xml:space="preserve"> </w:t>
      </w:r>
      <w:r w:rsidRPr="00AE666B">
        <w:t>section</w:t>
      </w:r>
      <w:r w:rsidRPr="00AE666B">
        <w:rPr>
          <w:spacing w:val="-3"/>
        </w:rPr>
        <w:t xml:space="preserve"> </w:t>
      </w:r>
      <w:r w:rsidRPr="00AE666B">
        <w:rPr>
          <w:spacing w:val="-10"/>
        </w:rPr>
        <w:t>–</w:t>
      </w:r>
    </w:p>
    <w:p w14:paraId="449948A4" w14:textId="77777777" w:rsidR="00AF6084" w:rsidRPr="00AE666B" w:rsidRDefault="00AF6084" w:rsidP="00EF3703">
      <w:pPr>
        <w:ind w:left="2552" w:hanging="567"/>
      </w:pPr>
      <w:r w:rsidRPr="00AE666B">
        <w:rPr>
          <w:b/>
          <w:i/>
        </w:rPr>
        <w:t>independent</w:t>
      </w:r>
      <w:r w:rsidRPr="00AE666B">
        <w:rPr>
          <w:b/>
          <w:i/>
          <w:spacing w:val="40"/>
        </w:rPr>
        <w:t xml:space="preserve"> </w:t>
      </w:r>
      <w:r w:rsidRPr="00AE666B">
        <w:rPr>
          <w:b/>
          <w:i/>
        </w:rPr>
        <w:t>review</w:t>
      </w:r>
      <w:r w:rsidRPr="00AE666B">
        <w:rPr>
          <w:b/>
          <w:i/>
          <w:spacing w:val="40"/>
        </w:rPr>
        <w:t xml:space="preserve"> </w:t>
      </w:r>
      <w:r w:rsidRPr="00AE666B">
        <w:t>means</w:t>
      </w:r>
      <w:r w:rsidRPr="00AE666B">
        <w:rPr>
          <w:spacing w:val="40"/>
        </w:rPr>
        <w:t xml:space="preserve"> </w:t>
      </w:r>
      <w:r w:rsidRPr="00AE666B">
        <w:t>a</w:t>
      </w:r>
      <w:r w:rsidRPr="00AE666B">
        <w:rPr>
          <w:spacing w:val="40"/>
        </w:rPr>
        <w:t xml:space="preserve"> </w:t>
      </w:r>
      <w:r w:rsidRPr="00AE666B">
        <w:t>review</w:t>
      </w:r>
      <w:r w:rsidRPr="00AE666B">
        <w:rPr>
          <w:spacing w:val="40"/>
        </w:rPr>
        <w:t xml:space="preserve"> </w:t>
      </w:r>
      <w:r w:rsidRPr="00AE666B">
        <w:t>carried out by persons who –</w:t>
      </w:r>
    </w:p>
    <w:p w14:paraId="209868D5" w14:textId="77777777" w:rsidR="00AF6084" w:rsidRPr="00AE666B" w:rsidRDefault="00AF6084" w:rsidP="00B340FE">
      <w:pPr>
        <w:pStyle w:val="ListParagraph"/>
        <w:numPr>
          <w:ilvl w:val="1"/>
          <w:numId w:val="2"/>
        </w:numPr>
        <w:ind w:left="2552"/>
      </w:pPr>
      <w:r w:rsidRPr="00AE666B">
        <w:t>in the Minister’s opinion, are appropriately qualified for that task; and</w:t>
      </w:r>
    </w:p>
    <w:p w14:paraId="11FA68A8" w14:textId="77777777" w:rsidR="00AF6084" w:rsidRPr="00AE666B" w:rsidRDefault="00AF6084" w:rsidP="00B340FE">
      <w:pPr>
        <w:pStyle w:val="ListParagraph"/>
        <w:numPr>
          <w:ilvl w:val="1"/>
          <w:numId w:val="2"/>
        </w:numPr>
        <w:ind w:left="2552"/>
      </w:pPr>
      <w:r w:rsidRPr="00AE666B">
        <w:t>comprise one or more persons who are not employees of the State</w:t>
      </w:r>
      <w:r w:rsidRPr="00AE666B">
        <w:rPr>
          <w:spacing w:val="-3"/>
        </w:rPr>
        <w:t xml:space="preserve"> </w:t>
      </w:r>
      <w:r w:rsidRPr="00AE666B">
        <w:t>or</w:t>
      </w:r>
      <w:r w:rsidRPr="00AE666B">
        <w:rPr>
          <w:spacing w:val="-3"/>
        </w:rPr>
        <w:t xml:space="preserve"> </w:t>
      </w:r>
      <w:r w:rsidRPr="00AE666B">
        <w:t>Commonwealth</w:t>
      </w:r>
      <w:r w:rsidRPr="00AE666B">
        <w:rPr>
          <w:spacing w:val="-5"/>
        </w:rPr>
        <w:t xml:space="preserve"> </w:t>
      </w:r>
      <w:r w:rsidRPr="00AE666B">
        <w:t>or</w:t>
      </w:r>
      <w:r w:rsidRPr="00AE666B">
        <w:rPr>
          <w:spacing w:val="-3"/>
        </w:rPr>
        <w:t xml:space="preserve"> </w:t>
      </w:r>
      <w:r w:rsidRPr="00AE666B">
        <w:t>of</w:t>
      </w:r>
      <w:r w:rsidRPr="00AE666B">
        <w:rPr>
          <w:spacing w:val="-3"/>
        </w:rPr>
        <w:t xml:space="preserve"> </w:t>
      </w:r>
      <w:r w:rsidRPr="00AE666B">
        <w:t xml:space="preserve">any agency of the State or </w:t>
      </w:r>
      <w:r w:rsidRPr="00AE666B">
        <w:rPr>
          <w:spacing w:val="-2"/>
        </w:rPr>
        <w:t>Commonwealth.</w:t>
      </w:r>
    </w:p>
    <w:p w14:paraId="07C9FF91" w14:textId="75AABC0E" w:rsidR="00660CD5" w:rsidRDefault="00AF6084" w:rsidP="00660CD5">
      <w:pPr>
        <w:pStyle w:val="ListParagraph"/>
        <w:numPr>
          <w:ilvl w:val="0"/>
          <w:numId w:val="2"/>
        </w:numPr>
      </w:pPr>
      <w:r w:rsidRPr="00AE666B">
        <w:t xml:space="preserve">The Minister is to cause an independent review of the operation of this Act to </w:t>
      </w:r>
      <w:r w:rsidR="003B47DE">
        <w:t>–</w:t>
      </w:r>
    </w:p>
    <w:p w14:paraId="7257188E" w14:textId="7EEB84AD" w:rsidR="00660CD5" w:rsidRDefault="00660CD5" w:rsidP="003B47DE">
      <w:pPr>
        <w:pStyle w:val="ListParagraph"/>
        <w:ind w:left="2294" w:firstLine="0"/>
      </w:pPr>
      <w:r>
        <w:t>(a)</w:t>
      </w:r>
      <w:r>
        <w:tab/>
        <w:t>commence no sooner than 18 months after the third anniversary of</w:t>
      </w:r>
      <w:r w:rsidR="003B47DE">
        <w:t xml:space="preserve"> </w:t>
      </w:r>
      <w:r>
        <w:t>commencement of this Act; and</w:t>
      </w:r>
    </w:p>
    <w:p w14:paraId="4E8DAE20" w14:textId="01C2A61F" w:rsidR="00AF6084" w:rsidRPr="00AE666B" w:rsidRDefault="00660CD5" w:rsidP="003B47DE">
      <w:pPr>
        <w:pStyle w:val="ListParagraph"/>
        <w:ind w:left="2294" w:firstLine="0"/>
      </w:pPr>
      <w:r>
        <w:t>(b)</w:t>
      </w:r>
      <w:r>
        <w:tab/>
        <w:t xml:space="preserve">be completed within 3 years after </w:t>
      </w:r>
      <w:r w:rsidR="00AF6084" w:rsidRPr="00AE666B">
        <w:t>the commencement of this Act.</w:t>
      </w:r>
    </w:p>
    <w:p w14:paraId="2C5DEB33" w14:textId="77777777" w:rsidR="00AF6084" w:rsidRPr="00AE666B" w:rsidRDefault="00AF6084" w:rsidP="00B340FE">
      <w:pPr>
        <w:pStyle w:val="ListParagraph"/>
        <w:numPr>
          <w:ilvl w:val="0"/>
          <w:numId w:val="2"/>
        </w:numPr>
        <w:ind w:left="1985"/>
      </w:pPr>
      <w:r w:rsidRPr="00AE666B">
        <w:t>The persons</w:t>
      </w:r>
      <w:r w:rsidRPr="00AE666B">
        <w:rPr>
          <w:spacing w:val="-2"/>
        </w:rPr>
        <w:t xml:space="preserve"> </w:t>
      </w:r>
      <w:r w:rsidRPr="00AE666B">
        <w:t>who carry out</w:t>
      </w:r>
      <w:r w:rsidRPr="00AE666B">
        <w:rPr>
          <w:spacing w:val="-2"/>
        </w:rPr>
        <w:t xml:space="preserve"> </w:t>
      </w:r>
      <w:r w:rsidRPr="00AE666B">
        <w:t xml:space="preserve">the review are to give the Minister </w:t>
      </w:r>
      <w:r w:rsidRPr="00AE666B">
        <w:lastRenderedPageBreak/>
        <w:t xml:space="preserve">a written report on the review’s </w:t>
      </w:r>
      <w:r w:rsidRPr="00AE666B">
        <w:rPr>
          <w:spacing w:val="-2"/>
        </w:rPr>
        <w:t>outcome.</w:t>
      </w:r>
    </w:p>
    <w:p w14:paraId="2A14DABF" w14:textId="77777777" w:rsidR="00AF6084" w:rsidRPr="00AE666B" w:rsidRDefault="00AF6084" w:rsidP="00B340FE">
      <w:pPr>
        <w:pStyle w:val="ListParagraph"/>
        <w:numPr>
          <w:ilvl w:val="0"/>
          <w:numId w:val="2"/>
        </w:numPr>
        <w:ind w:left="1985"/>
      </w:pPr>
      <w:r w:rsidRPr="00AE666B">
        <w:t>The Minister is to cause a copy of the report to be tabled in each House of Parliament within 10 sitting-days of that House after the Minister receives the report under subsection (3).</w:t>
      </w:r>
    </w:p>
    <w:p w14:paraId="59F5C44D" w14:textId="77777777" w:rsidR="007A4C01" w:rsidRPr="007A4C01" w:rsidRDefault="007A4C01" w:rsidP="007A4C01">
      <w:pPr>
        <w:pStyle w:val="Heading2"/>
        <w:numPr>
          <w:ilvl w:val="0"/>
          <w:numId w:val="0"/>
        </w:numPr>
        <w:ind w:left="567" w:hanging="567"/>
        <w:rPr>
          <w:b w:val="0"/>
          <w:bCs w:val="0"/>
          <w:sz w:val="24"/>
          <w:szCs w:val="24"/>
        </w:rPr>
      </w:pPr>
    </w:p>
    <w:p w14:paraId="33264782" w14:textId="77777777" w:rsidR="00AF6084" w:rsidRPr="00AE666B" w:rsidRDefault="00AF6084" w:rsidP="00B44843">
      <w:pPr>
        <w:pStyle w:val="Heading3"/>
      </w:pPr>
      <w:bookmarkStart w:id="115" w:name="_Toc169094233"/>
      <w:r w:rsidRPr="00AE666B">
        <w:t>Administration</w:t>
      </w:r>
      <w:r w:rsidRPr="00AE666B">
        <w:rPr>
          <w:spacing w:val="-9"/>
        </w:rPr>
        <w:t xml:space="preserve"> </w:t>
      </w:r>
      <w:r w:rsidRPr="00AE666B">
        <w:t>of</w:t>
      </w:r>
      <w:r w:rsidRPr="00AE666B">
        <w:rPr>
          <w:spacing w:val="-6"/>
        </w:rPr>
        <w:t xml:space="preserve"> </w:t>
      </w:r>
      <w:r w:rsidRPr="00AE666B">
        <w:rPr>
          <w:spacing w:val="-5"/>
        </w:rPr>
        <w:t>Act</w:t>
      </w:r>
      <w:bookmarkEnd w:id="115"/>
    </w:p>
    <w:p w14:paraId="5E92077D" w14:textId="77777777" w:rsidR="00AF6084" w:rsidRPr="00AE666B" w:rsidRDefault="00AF6084" w:rsidP="00EF3703">
      <w:pPr>
        <w:ind w:left="1985"/>
      </w:pPr>
      <w:r w:rsidRPr="00AE666B">
        <w:t xml:space="preserve">Until provision is made in relation to this Act by order under section 4 of the </w:t>
      </w:r>
      <w:r w:rsidRPr="00AE666B">
        <w:rPr>
          <w:i/>
        </w:rPr>
        <w:t xml:space="preserve">Administrative Arrangements Act 1990 </w:t>
      </w:r>
      <w:r w:rsidRPr="00AE666B">
        <w:t>–</w:t>
      </w:r>
    </w:p>
    <w:p w14:paraId="23362845" w14:textId="77777777" w:rsidR="00AF6084" w:rsidRPr="00AE666B" w:rsidRDefault="00AF6084" w:rsidP="00E527C4">
      <w:pPr>
        <w:pStyle w:val="ListParagraph"/>
        <w:numPr>
          <w:ilvl w:val="2"/>
          <w:numId w:val="1"/>
        </w:numPr>
        <w:ind w:left="2552"/>
      </w:pPr>
      <w:r w:rsidRPr="00AE666B">
        <w:t xml:space="preserve">the administration of this Act is assigned to the Minister for Disability Services; </w:t>
      </w:r>
      <w:r w:rsidRPr="00AE666B">
        <w:rPr>
          <w:spacing w:val="-4"/>
        </w:rPr>
        <w:t>and</w:t>
      </w:r>
    </w:p>
    <w:p w14:paraId="4513628C" w14:textId="1E7E2A43" w:rsidR="00AF6084" w:rsidRPr="00AE666B" w:rsidRDefault="00AF6084" w:rsidP="00E527C4">
      <w:pPr>
        <w:pStyle w:val="ListParagraph"/>
        <w:numPr>
          <w:ilvl w:val="2"/>
          <w:numId w:val="1"/>
        </w:numPr>
        <w:ind w:left="2552"/>
      </w:pPr>
      <w:r w:rsidRPr="00AE666B">
        <w:t>the department responsible to that Minister</w:t>
      </w:r>
      <w:r w:rsidRPr="00AE666B">
        <w:rPr>
          <w:spacing w:val="18"/>
        </w:rPr>
        <w:t xml:space="preserve"> </w:t>
      </w:r>
      <w:r w:rsidRPr="00AE666B">
        <w:t>in</w:t>
      </w:r>
      <w:r w:rsidRPr="00AE666B">
        <w:rPr>
          <w:spacing w:val="20"/>
        </w:rPr>
        <w:t xml:space="preserve"> </w:t>
      </w:r>
      <w:r w:rsidRPr="00AE666B">
        <w:t>relation</w:t>
      </w:r>
      <w:r w:rsidRPr="00AE666B">
        <w:rPr>
          <w:spacing w:val="20"/>
        </w:rPr>
        <w:t xml:space="preserve"> </w:t>
      </w:r>
      <w:r w:rsidRPr="00AE666B">
        <w:t>to</w:t>
      </w:r>
      <w:r w:rsidRPr="00AE666B">
        <w:rPr>
          <w:spacing w:val="20"/>
        </w:rPr>
        <w:t xml:space="preserve"> </w:t>
      </w:r>
      <w:r w:rsidRPr="00AE666B">
        <w:t>the</w:t>
      </w:r>
      <w:r w:rsidRPr="00AE666B">
        <w:rPr>
          <w:spacing w:val="19"/>
        </w:rPr>
        <w:t xml:space="preserve"> </w:t>
      </w:r>
      <w:r w:rsidRPr="00AE666B">
        <w:rPr>
          <w:spacing w:val="-2"/>
        </w:rPr>
        <w:t>administration</w:t>
      </w:r>
      <w:r w:rsidR="00E527C4" w:rsidRPr="00AE666B">
        <w:rPr>
          <w:spacing w:val="-2"/>
        </w:rPr>
        <w:t xml:space="preserve"> </w:t>
      </w:r>
      <w:r w:rsidRPr="00AE666B">
        <w:t>of this Act is the Department of Premier and Cabinet.</w:t>
      </w:r>
    </w:p>
    <w:p w14:paraId="45311BF1" w14:textId="77777777" w:rsidR="007A4C01" w:rsidRPr="007A4C01" w:rsidRDefault="007A4C01" w:rsidP="007A4C01">
      <w:pPr>
        <w:pStyle w:val="Heading2"/>
        <w:numPr>
          <w:ilvl w:val="0"/>
          <w:numId w:val="0"/>
        </w:numPr>
        <w:ind w:left="567" w:hanging="567"/>
        <w:rPr>
          <w:b w:val="0"/>
          <w:bCs w:val="0"/>
          <w:sz w:val="24"/>
          <w:szCs w:val="24"/>
        </w:rPr>
      </w:pPr>
    </w:p>
    <w:p w14:paraId="2464C73F" w14:textId="77777777" w:rsidR="00AF6084" w:rsidRPr="00AE666B" w:rsidRDefault="00AF6084" w:rsidP="00B44843">
      <w:pPr>
        <w:pStyle w:val="Heading3"/>
      </w:pPr>
      <w:bookmarkStart w:id="116" w:name="_Toc169094234"/>
      <w:r w:rsidRPr="00AE666B">
        <w:t>Legislation repealed</w:t>
      </w:r>
      <w:bookmarkEnd w:id="116"/>
    </w:p>
    <w:p w14:paraId="493C7F06" w14:textId="77F87A19" w:rsidR="00AF6084" w:rsidRPr="00AE666B" w:rsidRDefault="00AF6084" w:rsidP="00E527C4">
      <w:pPr>
        <w:pStyle w:val="BodyText"/>
        <w:ind w:left="1418"/>
      </w:pPr>
      <w:r w:rsidRPr="00AE666B">
        <w:rPr>
          <w:spacing w:val="-4"/>
        </w:rPr>
        <w:t>The</w:t>
      </w:r>
      <w:r w:rsidR="00E527C4" w:rsidRPr="00AE666B">
        <w:t xml:space="preserve"> </w:t>
      </w:r>
      <w:r w:rsidRPr="00AE666B">
        <w:t>legislation</w:t>
      </w:r>
      <w:r w:rsidR="00E527C4" w:rsidRPr="00AE666B">
        <w:t xml:space="preserve"> </w:t>
      </w:r>
      <w:r w:rsidRPr="00AE666B">
        <w:t>specified</w:t>
      </w:r>
      <w:r w:rsidR="00E527C4" w:rsidRPr="00AE666B">
        <w:t xml:space="preserve"> </w:t>
      </w:r>
      <w:r w:rsidRPr="00AE666B">
        <w:rPr>
          <w:spacing w:val="-6"/>
        </w:rPr>
        <w:t>in</w:t>
      </w:r>
      <w:r w:rsidRPr="00AE666B">
        <w:tab/>
        <w:t>Schedule</w:t>
      </w:r>
      <w:r w:rsidR="00E527C4" w:rsidRPr="00AE666B">
        <w:t xml:space="preserve"> </w:t>
      </w:r>
      <w:r w:rsidRPr="00AE666B">
        <w:rPr>
          <w:spacing w:val="-10"/>
        </w:rPr>
        <w:t>3</w:t>
      </w:r>
      <w:r w:rsidR="00E527C4" w:rsidRPr="00AE666B">
        <w:t xml:space="preserve"> </w:t>
      </w:r>
      <w:r w:rsidRPr="00AE666B">
        <w:rPr>
          <w:spacing w:val="-6"/>
        </w:rPr>
        <w:t xml:space="preserve">is </w:t>
      </w:r>
      <w:r w:rsidRPr="00AE666B">
        <w:t>repealed.</w:t>
      </w:r>
    </w:p>
    <w:p w14:paraId="162B401B" w14:textId="77777777" w:rsidR="007A4C01" w:rsidRPr="007A4C01" w:rsidRDefault="007A4C01" w:rsidP="007A4C01">
      <w:pPr>
        <w:pStyle w:val="Heading2"/>
        <w:numPr>
          <w:ilvl w:val="0"/>
          <w:numId w:val="0"/>
        </w:numPr>
        <w:ind w:left="567" w:hanging="567"/>
        <w:rPr>
          <w:b w:val="0"/>
          <w:bCs w:val="0"/>
          <w:sz w:val="24"/>
          <w:szCs w:val="24"/>
        </w:rPr>
      </w:pPr>
    </w:p>
    <w:p w14:paraId="635F190A" w14:textId="77777777" w:rsidR="00AF6084" w:rsidRPr="00AE666B" w:rsidRDefault="00AF6084" w:rsidP="00B44843">
      <w:pPr>
        <w:pStyle w:val="Heading3"/>
      </w:pPr>
      <w:bookmarkStart w:id="117" w:name="_Toc169094235"/>
      <w:r w:rsidRPr="00AE666B">
        <w:t>Legislation rescinded</w:t>
      </w:r>
      <w:bookmarkEnd w:id="117"/>
    </w:p>
    <w:p w14:paraId="52508ACB" w14:textId="345744F7" w:rsidR="00AF6084" w:rsidRPr="00AE666B" w:rsidRDefault="00AF6084" w:rsidP="00E527C4">
      <w:pPr>
        <w:pStyle w:val="BodyText"/>
        <w:ind w:left="1418"/>
      </w:pPr>
      <w:r w:rsidRPr="00AE666B">
        <w:rPr>
          <w:spacing w:val="-4"/>
        </w:rPr>
        <w:t>The</w:t>
      </w:r>
      <w:r w:rsidR="00E527C4" w:rsidRPr="00AE666B">
        <w:t xml:space="preserve"> </w:t>
      </w:r>
      <w:r w:rsidRPr="00AE666B">
        <w:t>legislation</w:t>
      </w:r>
      <w:r w:rsidR="00E527C4" w:rsidRPr="00AE666B">
        <w:t xml:space="preserve"> </w:t>
      </w:r>
      <w:r w:rsidRPr="00AE666B">
        <w:t>specified</w:t>
      </w:r>
      <w:r w:rsidR="00E527C4" w:rsidRPr="00AE666B">
        <w:t xml:space="preserve"> </w:t>
      </w:r>
      <w:r w:rsidRPr="00AE666B">
        <w:rPr>
          <w:spacing w:val="-6"/>
        </w:rPr>
        <w:t>in</w:t>
      </w:r>
      <w:r w:rsidR="00E527C4" w:rsidRPr="00AE666B">
        <w:t xml:space="preserve"> </w:t>
      </w:r>
      <w:r w:rsidRPr="00AE666B">
        <w:t>Schedule</w:t>
      </w:r>
      <w:r w:rsidR="00E527C4" w:rsidRPr="00AE666B">
        <w:t xml:space="preserve"> </w:t>
      </w:r>
      <w:r w:rsidRPr="00AE666B">
        <w:rPr>
          <w:spacing w:val="-10"/>
        </w:rPr>
        <w:t>4</w:t>
      </w:r>
      <w:r w:rsidR="00E527C4" w:rsidRPr="00AE666B">
        <w:t xml:space="preserve"> </w:t>
      </w:r>
      <w:r w:rsidRPr="00AE666B">
        <w:rPr>
          <w:spacing w:val="-6"/>
        </w:rPr>
        <w:t xml:space="preserve">is </w:t>
      </w:r>
      <w:r w:rsidRPr="00AE666B">
        <w:t>rescinded.</w:t>
      </w:r>
    </w:p>
    <w:p w14:paraId="75C9F98C" w14:textId="77777777" w:rsidR="00AF6084" w:rsidRPr="00AE666B" w:rsidRDefault="00AF6084" w:rsidP="000F3CFE">
      <w:pPr>
        <w:pStyle w:val="BodyText"/>
      </w:pPr>
    </w:p>
    <w:p w14:paraId="090AA436" w14:textId="77777777" w:rsidR="00B04FBF" w:rsidRPr="00AE666B" w:rsidRDefault="00B04FBF" w:rsidP="000F3CFE">
      <w:pPr>
        <w:rPr>
          <w:sz w:val="28"/>
          <w:szCs w:val="28"/>
        </w:rPr>
      </w:pPr>
      <w:r w:rsidRPr="00AE666B">
        <w:br w:type="page"/>
      </w:r>
    </w:p>
    <w:p w14:paraId="607758AF" w14:textId="6B99DEF1" w:rsidR="00AF6084" w:rsidRPr="00CD7227" w:rsidRDefault="00AF6084" w:rsidP="00CD7227">
      <w:pPr>
        <w:pStyle w:val="Heading1"/>
      </w:pPr>
      <w:bookmarkStart w:id="118" w:name="_Toc169094236"/>
      <w:r w:rsidRPr="00CD7227">
        <w:lastRenderedPageBreak/>
        <w:t>SCHEDULE 1 – MEMBERSHIP AND MEETINGS OF DISABILITY INCLUSION ADVISORY COUNCIL</w:t>
      </w:r>
      <w:bookmarkEnd w:id="118"/>
    </w:p>
    <w:p w14:paraId="51B48E6F" w14:textId="77777777" w:rsidR="007A4C01" w:rsidRPr="007A4C01" w:rsidRDefault="007A4C01" w:rsidP="007A4C01">
      <w:pPr>
        <w:pStyle w:val="Heading2"/>
        <w:numPr>
          <w:ilvl w:val="0"/>
          <w:numId w:val="0"/>
        </w:numPr>
        <w:ind w:left="567" w:hanging="567"/>
        <w:rPr>
          <w:b w:val="0"/>
          <w:bCs w:val="0"/>
          <w:sz w:val="24"/>
          <w:szCs w:val="24"/>
        </w:rPr>
      </w:pPr>
    </w:p>
    <w:p w14:paraId="0E83968B" w14:textId="77777777" w:rsidR="00AF6084" w:rsidRPr="00D7621D" w:rsidRDefault="00AF6084" w:rsidP="00D7621D">
      <w:pPr>
        <w:jc w:val="center"/>
        <w:rPr>
          <w:b/>
          <w:bCs/>
        </w:rPr>
      </w:pPr>
      <w:r w:rsidRPr="00D7621D">
        <w:rPr>
          <w:b/>
          <w:bCs/>
        </w:rPr>
        <w:t>PART</w:t>
      </w:r>
      <w:r w:rsidRPr="00D7621D">
        <w:rPr>
          <w:b/>
          <w:bCs/>
          <w:spacing w:val="-4"/>
        </w:rPr>
        <w:t xml:space="preserve"> </w:t>
      </w:r>
      <w:r w:rsidRPr="00D7621D">
        <w:rPr>
          <w:b/>
          <w:bCs/>
        </w:rPr>
        <w:t>1 – PRELIMINARY</w:t>
      </w:r>
    </w:p>
    <w:p w14:paraId="28286E48" w14:textId="77777777" w:rsidR="007A4C01" w:rsidRPr="007A4C01" w:rsidRDefault="007A4C01" w:rsidP="00D7621D"/>
    <w:p w14:paraId="6719C060" w14:textId="29F039BF" w:rsidR="00AF6084" w:rsidRPr="00636644" w:rsidRDefault="00AF6084" w:rsidP="00B340FE">
      <w:pPr>
        <w:pStyle w:val="ListParagraph"/>
        <w:numPr>
          <w:ilvl w:val="0"/>
          <w:numId w:val="81"/>
        </w:numPr>
        <w:ind w:left="567" w:hanging="567"/>
        <w:rPr>
          <w:b/>
          <w:bCs/>
        </w:rPr>
      </w:pPr>
      <w:r w:rsidRPr="00636644">
        <w:rPr>
          <w:b/>
          <w:bCs/>
        </w:rPr>
        <w:t>Interpretation</w:t>
      </w:r>
      <w:r w:rsidRPr="00636644">
        <w:rPr>
          <w:b/>
          <w:bCs/>
          <w:spacing w:val="-7"/>
        </w:rPr>
        <w:t xml:space="preserve"> </w:t>
      </w:r>
      <w:r w:rsidRPr="00636644">
        <w:rPr>
          <w:b/>
          <w:bCs/>
        </w:rPr>
        <w:t>of</w:t>
      </w:r>
      <w:r w:rsidRPr="00636644">
        <w:rPr>
          <w:b/>
          <w:bCs/>
          <w:spacing w:val="-3"/>
        </w:rPr>
        <w:t xml:space="preserve"> </w:t>
      </w:r>
      <w:r w:rsidRPr="00636644">
        <w:rPr>
          <w:b/>
          <w:bCs/>
        </w:rPr>
        <w:t>Schedule</w:t>
      </w:r>
      <w:r w:rsidRPr="00636644">
        <w:rPr>
          <w:b/>
          <w:bCs/>
          <w:spacing w:val="-6"/>
        </w:rPr>
        <w:t xml:space="preserve"> </w:t>
      </w:r>
      <w:r w:rsidRPr="00636644">
        <w:rPr>
          <w:b/>
          <w:bCs/>
          <w:spacing w:val="-10"/>
        </w:rPr>
        <w:t>1</w:t>
      </w:r>
    </w:p>
    <w:p w14:paraId="61F60C86" w14:textId="77777777" w:rsidR="00AF6084" w:rsidRPr="00AE666B" w:rsidRDefault="00AF6084" w:rsidP="002434EF">
      <w:pPr>
        <w:ind w:left="993"/>
      </w:pPr>
      <w:r w:rsidRPr="00AE666B">
        <w:t>In</w:t>
      </w:r>
      <w:r w:rsidRPr="00AE666B">
        <w:rPr>
          <w:spacing w:val="-6"/>
        </w:rPr>
        <w:t xml:space="preserve"> </w:t>
      </w:r>
      <w:r w:rsidRPr="00AE666B">
        <w:t>this</w:t>
      </w:r>
      <w:r w:rsidRPr="00AE666B">
        <w:rPr>
          <w:spacing w:val="-3"/>
        </w:rPr>
        <w:t xml:space="preserve"> </w:t>
      </w:r>
      <w:r w:rsidRPr="00AE666B">
        <w:t>Schedule</w:t>
      </w:r>
      <w:r w:rsidRPr="00AE666B">
        <w:rPr>
          <w:spacing w:val="-5"/>
        </w:rPr>
        <w:t xml:space="preserve"> </w:t>
      </w:r>
      <w:r w:rsidRPr="00AE666B">
        <w:rPr>
          <w:spacing w:val="-10"/>
        </w:rPr>
        <w:t>–</w:t>
      </w:r>
    </w:p>
    <w:p w14:paraId="374B4EDE" w14:textId="77777777" w:rsidR="00AF6084" w:rsidRPr="00AE666B" w:rsidRDefault="00AF6084" w:rsidP="002434EF">
      <w:pPr>
        <w:ind w:left="1843" w:hanging="567"/>
      </w:pPr>
      <w:r w:rsidRPr="003F387D">
        <w:rPr>
          <w:b/>
          <w:bCs/>
          <w:i/>
        </w:rPr>
        <w:t>chairperson</w:t>
      </w:r>
      <w:r w:rsidRPr="00AE666B">
        <w:rPr>
          <w:i/>
        </w:rPr>
        <w:t xml:space="preserve"> </w:t>
      </w:r>
      <w:r w:rsidRPr="00AE666B">
        <w:t>means the chairperson of the Disability Inclusion Advisory Council;</w:t>
      </w:r>
    </w:p>
    <w:p w14:paraId="5F1D5A7C" w14:textId="77777777" w:rsidR="00AF6084" w:rsidRPr="00AE666B" w:rsidRDefault="00AF6084" w:rsidP="002434EF">
      <w:pPr>
        <w:ind w:left="1843" w:hanging="567"/>
      </w:pPr>
      <w:r w:rsidRPr="003F387D">
        <w:rPr>
          <w:b/>
          <w:bCs/>
          <w:i/>
        </w:rPr>
        <w:t>deputy chairperson</w:t>
      </w:r>
      <w:r w:rsidRPr="00AE666B">
        <w:rPr>
          <w:i/>
        </w:rPr>
        <w:t xml:space="preserve"> </w:t>
      </w:r>
      <w:r w:rsidRPr="00AE666B">
        <w:t>means the deputy chairperson of the Disability Inclusion Advisory Council;</w:t>
      </w:r>
    </w:p>
    <w:p w14:paraId="04253DF6" w14:textId="77777777" w:rsidR="00AF6084" w:rsidRPr="00AE666B" w:rsidRDefault="00AF6084" w:rsidP="002434EF">
      <w:pPr>
        <w:ind w:left="1843" w:hanging="567"/>
      </w:pPr>
      <w:r w:rsidRPr="003F387D">
        <w:rPr>
          <w:b/>
          <w:bCs/>
          <w:i/>
        </w:rPr>
        <w:t>member</w:t>
      </w:r>
      <w:r w:rsidRPr="00AE666B">
        <w:rPr>
          <w:i/>
        </w:rPr>
        <w:t xml:space="preserve"> </w:t>
      </w:r>
      <w:r w:rsidRPr="00AE666B">
        <w:t>means a member of the Disability Inclusion Advisory Council.</w:t>
      </w:r>
    </w:p>
    <w:p w14:paraId="7AF4176E" w14:textId="77777777" w:rsidR="007A4C01" w:rsidRPr="007A4C01" w:rsidRDefault="007A4C01" w:rsidP="00DD7B8F">
      <w:pPr>
        <w:ind w:left="567" w:hanging="567"/>
      </w:pPr>
    </w:p>
    <w:p w14:paraId="1B5873AF" w14:textId="77777777" w:rsidR="00AF6084" w:rsidRPr="00D7621D" w:rsidRDefault="00AF6084" w:rsidP="00DD7B8F">
      <w:pPr>
        <w:ind w:left="567" w:hanging="567"/>
        <w:jc w:val="center"/>
        <w:rPr>
          <w:b/>
          <w:bCs/>
        </w:rPr>
      </w:pPr>
      <w:r w:rsidRPr="00D7621D">
        <w:rPr>
          <w:b/>
          <w:bCs/>
        </w:rPr>
        <w:t>PART</w:t>
      </w:r>
      <w:r w:rsidRPr="00D7621D">
        <w:rPr>
          <w:b/>
          <w:bCs/>
          <w:spacing w:val="-8"/>
        </w:rPr>
        <w:t xml:space="preserve"> </w:t>
      </w:r>
      <w:r w:rsidRPr="00D7621D">
        <w:rPr>
          <w:b/>
          <w:bCs/>
        </w:rPr>
        <w:t>2</w:t>
      </w:r>
      <w:r w:rsidRPr="00D7621D">
        <w:rPr>
          <w:b/>
          <w:bCs/>
          <w:spacing w:val="-4"/>
        </w:rPr>
        <w:t xml:space="preserve"> </w:t>
      </w:r>
      <w:r w:rsidRPr="00D7621D">
        <w:rPr>
          <w:b/>
          <w:bCs/>
        </w:rPr>
        <w:t>–</w:t>
      </w:r>
      <w:r w:rsidRPr="00D7621D">
        <w:rPr>
          <w:b/>
          <w:bCs/>
          <w:spacing w:val="-5"/>
        </w:rPr>
        <w:t xml:space="preserve"> </w:t>
      </w:r>
      <w:r w:rsidRPr="00D7621D">
        <w:rPr>
          <w:b/>
          <w:bCs/>
        </w:rPr>
        <w:t>MEMBERSHIP</w:t>
      </w:r>
      <w:r w:rsidRPr="00D7621D">
        <w:rPr>
          <w:b/>
          <w:bCs/>
          <w:spacing w:val="-4"/>
        </w:rPr>
        <w:t xml:space="preserve"> </w:t>
      </w:r>
      <w:r w:rsidRPr="00D7621D">
        <w:rPr>
          <w:b/>
          <w:bCs/>
        </w:rPr>
        <w:t>OF</w:t>
      </w:r>
      <w:r w:rsidRPr="00D7621D">
        <w:rPr>
          <w:b/>
          <w:bCs/>
          <w:spacing w:val="-8"/>
        </w:rPr>
        <w:t xml:space="preserve"> </w:t>
      </w:r>
      <w:r w:rsidRPr="00D7621D">
        <w:rPr>
          <w:b/>
          <w:bCs/>
        </w:rPr>
        <w:t>DISABILITY</w:t>
      </w:r>
      <w:r w:rsidRPr="00D7621D">
        <w:rPr>
          <w:b/>
          <w:bCs/>
          <w:spacing w:val="-4"/>
        </w:rPr>
        <w:t xml:space="preserve"> </w:t>
      </w:r>
      <w:r w:rsidRPr="00D7621D">
        <w:rPr>
          <w:b/>
          <w:bCs/>
        </w:rPr>
        <w:t>INCLUSION ADVISORY COUNCIL</w:t>
      </w:r>
    </w:p>
    <w:p w14:paraId="14EF397A" w14:textId="77777777" w:rsidR="007A4C01" w:rsidRPr="007A4C01" w:rsidRDefault="007A4C01" w:rsidP="00DD7B8F">
      <w:pPr>
        <w:ind w:left="567" w:hanging="567"/>
      </w:pPr>
    </w:p>
    <w:p w14:paraId="5485E831" w14:textId="284B35C4" w:rsidR="00AF6084" w:rsidRPr="003F387D" w:rsidRDefault="00AF6084" w:rsidP="00B340FE">
      <w:pPr>
        <w:pStyle w:val="ListParagraph"/>
        <w:numPr>
          <w:ilvl w:val="0"/>
          <w:numId w:val="82"/>
        </w:numPr>
        <w:ind w:left="567" w:hanging="567"/>
        <w:rPr>
          <w:b/>
          <w:bCs/>
        </w:rPr>
      </w:pPr>
      <w:r w:rsidRPr="003F387D">
        <w:rPr>
          <w:b/>
          <w:bCs/>
        </w:rPr>
        <w:t>Term</w:t>
      </w:r>
      <w:r w:rsidRPr="003F387D">
        <w:rPr>
          <w:b/>
          <w:bCs/>
          <w:spacing w:val="-1"/>
        </w:rPr>
        <w:t xml:space="preserve"> </w:t>
      </w:r>
      <w:r w:rsidRPr="003F387D">
        <w:rPr>
          <w:b/>
          <w:bCs/>
        </w:rPr>
        <w:t>of</w:t>
      </w:r>
      <w:r w:rsidRPr="003F387D">
        <w:rPr>
          <w:b/>
          <w:bCs/>
          <w:spacing w:val="-3"/>
        </w:rPr>
        <w:t xml:space="preserve"> </w:t>
      </w:r>
      <w:r w:rsidRPr="003F387D">
        <w:rPr>
          <w:b/>
          <w:bCs/>
          <w:spacing w:val="-2"/>
        </w:rPr>
        <w:t>office</w:t>
      </w:r>
    </w:p>
    <w:p w14:paraId="302982DB" w14:textId="630AB8B6" w:rsidR="00AF6084" w:rsidRPr="00AE666B" w:rsidRDefault="00AF6084" w:rsidP="00E04250">
      <w:pPr>
        <w:pStyle w:val="ListParagraph"/>
        <w:numPr>
          <w:ilvl w:val="0"/>
          <w:numId w:val="83"/>
        </w:numPr>
        <w:ind w:left="1560" w:hanging="567"/>
      </w:pPr>
      <w:r w:rsidRPr="00AE666B">
        <w:t>A member is appointed for a period, not exceeding 3 years, specified in the member’s instrument of appointment and, if eligible, may be reappointed.</w:t>
      </w:r>
    </w:p>
    <w:p w14:paraId="438DEA58" w14:textId="492504C4" w:rsidR="00AF6084" w:rsidRPr="007A4C01" w:rsidRDefault="00AF6084" w:rsidP="00E04250">
      <w:pPr>
        <w:pStyle w:val="ListParagraph"/>
        <w:numPr>
          <w:ilvl w:val="0"/>
          <w:numId w:val="83"/>
        </w:numPr>
        <w:ind w:left="1560" w:hanging="567"/>
      </w:pPr>
      <w:r w:rsidRPr="00AE666B">
        <w:t xml:space="preserve">A member may serve any number of terms but not more than 2 terms, of whatever duration, in </w:t>
      </w:r>
      <w:r w:rsidRPr="003F387D">
        <w:rPr>
          <w:spacing w:val="-2"/>
        </w:rPr>
        <w:t>succession.</w:t>
      </w:r>
    </w:p>
    <w:p w14:paraId="45BCADD9" w14:textId="77777777" w:rsidR="007A4C01" w:rsidRPr="007A4C01" w:rsidRDefault="007A4C01" w:rsidP="00DD7B8F">
      <w:pPr>
        <w:ind w:left="567" w:hanging="567"/>
      </w:pPr>
    </w:p>
    <w:p w14:paraId="35DB44BF" w14:textId="2328F7B2" w:rsidR="00AF6084" w:rsidRPr="003F387D" w:rsidRDefault="00AF6084" w:rsidP="00B340FE">
      <w:pPr>
        <w:pStyle w:val="ListParagraph"/>
        <w:numPr>
          <w:ilvl w:val="0"/>
          <w:numId w:val="82"/>
        </w:numPr>
        <w:ind w:left="567" w:hanging="567"/>
        <w:rPr>
          <w:b/>
          <w:bCs/>
        </w:rPr>
      </w:pPr>
      <w:r w:rsidRPr="003F387D">
        <w:rPr>
          <w:b/>
          <w:bCs/>
        </w:rPr>
        <w:t>Holding</w:t>
      </w:r>
      <w:r w:rsidRPr="003F387D">
        <w:rPr>
          <w:b/>
          <w:bCs/>
          <w:spacing w:val="-5"/>
        </w:rPr>
        <w:t xml:space="preserve"> </w:t>
      </w:r>
      <w:r w:rsidRPr="003F387D">
        <w:rPr>
          <w:b/>
          <w:bCs/>
        </w:rPr>
        <w:t>other</w:t>
      </w:r>
      <w:r w:rsidRPr="003F387D">
        <w:rPr>
          <w:b/>
          <w:bCs/>
          <w:spacing w:val="-6"/>
        </w:rPr>
        <w:t xml:space="preserve"> </w:t>
      </w:r>
      <w:r w:rsidRPr="003F387D">
        <w:rPr>
          <w:b/>
          <w:bCs/>
          <w:spacing w:val="-2"/>
        </w:rPr>
        <w:t>office</w:t>
      </w:r>
    </w:p>
    <w:p w14:paraId="37E913FA" w14:textId="77777777" w:rsidR="00AF6084" w:rsidRPr="00AE666B" w:rsidRDefault="00AF6084" w:rsidP="00E04250">
      <w:pPr>
        <w:ind w:left="1134"/>
      </w:pPr>
      <w:r w:rsidRPr="00AE666B">
        <w:t>The</w:t>
      </w:r>
      <w:r w:rsidRPr="00AE666B">
        <w:rPr>
          <w:spacing w:val="-4"/>
        </w:rPr>
        <w:t xml:space="preserve"> </w:t>
      </w:r>
      <w:r w:rsidRPr="00AE666B">
        <w:t>holder</w:t>
      </w:r>
      <w:r w:rsidRPr="00AE666B">
        <w:rPr>
          <w:spacing w:val="-4"/>
        </w:rPr>
        <w:t xml:space="preserve"> </w:t>
      </w:r>
      <w:r w:rsidRPr="00AE666B">
        <w:t>of</w:t>
      </w:r>
      <w:r w:rsidRPr="00AE666B">
        <w:rPr>
          <w:spacing w:val="-4"/>
        </w:rPr>
        <w:t xml:space="preserve"> </w:t>
      </w:r>
      <w:r w:rsidRPr="00AE666B">
        <w:t>an</w:t>
      </w:r>
      <w:r w:rsidRPr="00AE666B">
        <w:rPr>
          <w:spacing w:val="-4"/>
        </w:rPr>
        <w:t xml:space="preserve"> </w:t>
      </w:r>
      <w:r w:rsidRPr="00AE666B">
        <w:t>office</w:t>
      </w:r>
      <w:r w:rsidRPr="00AE666B">
        <w:rPr>
          <w:spacing w:val="-4"/>
        </w:rPr>
        <w:t xml:space="preserve"> </w:t>
      </w:r>
      <w:r w:rsidRPr="00AE666B">
        <w:t>who</w:t>
      </w:r>
      <w:r w:rsidRPr="00AE666B">
        <w:rPr>
          <w:spacing w:val="-3"/>
        </w:rPr>
        <w:t xml:space="preserve"> </w:t>
      </w:r>
      <w:r w:rsidRPr="00AE666B">
        <w:t>is</w:t>
      </w:r>
      <w:r w:rsidRPr="00AE666B">
        <w:rPr>
          <w:spacing w:val="-3"/>
        </w:rPr>
        <w:t xml:space="preserve"> </w:t>
      </w:r>
      <w:r w:rsidRPr="00AE666B">
        <w:t>required</w:t>
      </w:r>
      <w:r w:rsidRPr="00AE666B">
        <w:rPr>
          <w:spacing w:val="-3"/>
        </w:rPr>
        <w:t xml:space="preserve"> </w:t>
      </w:r>
      <w:r w:rsidRPr="00AE666B">
        <w:t>under</w:t>
      </w:r>
      <w:r w:rsidRPr="00AE666B">
        <w:rPr>
          <w:spacing w:val="-4"/>
        </w:rPr>
        <w:t xml:space="preserve"> </w:t>
      </w:r>
      <w:r w:rsidRPr="00AE666B">
        <w:t>the terms of the holder’s employment to devote the whole of the holder’s time to the duties of that office is not disqualified from –</w:t>
      </w:r>
    </w:p>
    <w:p w14:paraId="03B02754" w14:textId="1F170836" w:rsidR="00AF6084" w:rsidRPr="00AE666B" w:rsidRDefault="00AF6084" w:rsidP="00E04250">
      <w:pPr>
        <w:pStyle w:val="ListParagraph"/>
        <w:numPr>
          <w:ilvl w:val="1"/>
          <w:numId w:val="2"/>
        </w:numPr>
        <w:ind w:left="1701" w:hanging="567"/>
      </w:pPr>
      <w:r w:rsidRPr="00AE666B">
        <w:t>holding that office and also the office of member; or</w:t>
      </w:r>
    </w:p>
    <w:p w14:paraId="17E17C43" w14:textId="35C8ED11" w:rsidR="00AF6084" w:rsidRPr="00AE666B" w:rsidRDefault="00AF6084" w:rsidP="00E04250">
      <w:pPr>
        <w:pStyle w:val="ListParagraph"/>
        <w:numPr>
          <w:ilvl w:val="1"/>
          <w:numId w:val="2"/>
        </w:numPr>
        <w:ind w:left="1701" w:hanging="567"/>
      </w:pPr>
      <w:r w:rsidRPr="00AE666B">
        <w:t xml:space="preserve">accepting any remuneration payable to a </w:t>
      </w:r>
      <w:r w:rsidRPr="004551FA">
        <w:rPr>
          <w:spacing w:val="-2"/>
        </w:rPr>
        <w:t>member.</w:t>
      </w:r>
    </w:p>
    <w:p w14:paraId="2280F950" w14:textId="77777777" w:rsidR="007A4C01" w:rsidRPr="007A4C01" w:rsidRDefault="007A4C01" w:rsidP="00DD7B8F">
      <w:pPr>
        <w:ind w:left="567" w:hanging="567"/>
      </w:pPr>
    </w:p>
    <w:p w14:paraId="11690DB3" w14:textId="31A24F6B" w:rsidR="00AF6084" w:rsidRPr="004551FA" w:rsidRDefault="00AF6084" w:rsidP="00B340FE">
      <w:pPr>
        <w:pStyle w:val="ListParagraph"/>
        <w:numPr>
          <w:ilvl w:val="0"/>
          <w:numId w:val="82"/>
        </w:numPr>
        <w:ind w:left="567" w:hanging="567"/>
        <w:rPr>
          <w:b/>
          <w:bCs/>
        </w:rPr>
      </w:pPr>
      <w:r w:rsidRPr="004551FA">
        <w:rPr>
          <w:b/>
          <w:bCs/>
        </w:rPr>
        <w:t>State</w:t>
      </w:r>
      <w:r w:rsidRPr="004551FA">
        <w:rPr>
          <w:b/>
          <w:bCs/>
          <w:spacing w:val="-4"/>
        </w:rPr>
        <w:t xml:space="preserve"> </w:t>
      </w:r>
      <w:r w:rsidRPr="004551FA">
        <w:rPr>
          <w:b/>
          <w:bCs/>
        </w:rPr>
        <w:t>Service</w:t>
      </w:r>
      <w:r w:rsidRPr="004551FA">
        <w:rPr>
          <w:b/>
          <w:bCs/>
          <w:spacing w:val="-5"/>
        </w:rPr>
        <w:t xml:space="preserve"> </w:t>
      </w:r>
      <w:r w:rsidRPr="004551FA">
        <w:rPr>
          <w:b/>
          <w:bCs/>
        </w:rPr>
        <w:t>Act</w:t>
      </w:r>
      <w:r w:rsidRPr="004551FA">
        <w:rPr>
          <w:b/>
          <w:bCs/>
          <w:spacing w:val="-4"/>
        </w:rPr>
        <w:t xml:space="preserve"> 2000</w:t>
      </w:r>
    </w:p>
    <w:p w14:paraId="063F583C" w14:textId="3C43BF89" w:rsidR="00AF6084" w:rsidRPr="00AE666B" w:rsidRDefault="00AF6084" w:rsidP="00B340FE">
      <w:pPr>
        <w:pStyle w:val="ListParagraph"/>
        <w:numPr>
          <w:ilvl w:val="0"/>
          <w:numId w:val="84"/>
        </w:numPr>
        <w:ind w:left="1134" w:hanging="567"/>
      </w:pPr>
      <w:r w:rsidRPr="00AE666B">
        <w:lastRenderedPageBreak/>
        <w:t xml:space="preserve">The </w:t>
      </w:r>
      <w:r w:rsidRPr="004551FA">
        <w:rPr>
          <w:i/>
        </w:rPr>
        <w:t xml:space="preserve">State Service Act 2000 </w:t>
      </w:r>
      <w:r w:rsidRPr="00AE666B">
        <w:t xml:space="preserve">does not apply in relation to a person in the person’s capacity as a </w:t>
      </w:r>
      <w:r w:rsidRPr="004551FA">
        <w:rPr>
          <w:spacing w:val="-2"/>
        </w:rPr>
        <w:t>member.</w:t>
      </w:r>
    </w:p>
    <w:p w14:paraId="47289EDC" w14:textId="21D360FB" w:rsidR="00AF6084" w:rsidRPr="00AE666B" w:rsidRDefault="00AF6084" w:rsidP="00B340FE">
      <w:pPr>
        <w:pStyle w:val="ListParagraph"/>
        <w:numPr>
          <w:ilvl w:val="0"/>
          <w:numId w:val="84"/>
        </w:numPr>
        <w:ind w:left="1134" w:hanging="567"/>
      </w:pPr>
      <w:r w:rsidRPr="00AE666B">
        <w:t>A person may hold the office of member in conjunction with State Service employment.</w:t>
      </w:r>
    </w:p>
    <w:p w14:paraId="0081B61A" w14:textId="77777777" w:rsidR="007A4C01" w:rsidRPr="007A4C01" w:rsidRDefault="007A4C01" w:rsidP="00DD7B8F">
      <w:pPr>
        <w:ind w:left="567" w:hanging="567"/>
      </w:pPr>
    </w:p>
    <w:p w14:paraId="02B8A409" w14:textId="67EF5D57" w:rsidR="00AF6084" w:rsidRPr="00BA3C4B" w:rsidRDefault="00AF6084" w:rsidP="00B340FE">
      <w:pPr>
        <w:pStyle w:val="ListParagraph"/>
        <w:numPr>
          <w:ilvl w:val="0"/>
          <w:numId w:val="82"/>
        </w:numPr>
        <w:ind w:left="567" w:hanging="567"/>
        <w:rPr>
          <w:b/>
          <w:bCs/>
        </w:rPr>
      </w:pPr>
      <w:r w:rsidRPr="00BA3C4B">
        <w:rPr>
          <w:b/>
          <w:bCs/>
        </w:rPr>
        <w:t>Remuneration</w:t>
      </w:r>
      <w:r w:rsidRPr="00BA3C4B">
        <w:rPr>
          <w:b/>
          <w:bCs/>
          <w:spacing w:val="-5"/>
        </w:rPr>
        <w:t xml:space="preserve"> </w:t>
      </w:r>
      <w:r w:rsidRPr="00BA3C4B">
        <w:rPr>
          <w:b/>
          <w:bCs/>
        </w:rPr>
        <w:t>and</w:t>
      </w:r>
      <w:r w:rsidRPr="00BA3C4B">
        <w:rPr>
          <w:b/>
          <w:bCs/>
          <w:spacing w:val="-5"/>
        </w:rPr>
        <w:t xml:space="preserve"> </w:t>
      </w:r>
      <w:r w:rsidRPr="00BA3C4B">
        <w:rPr>
          <w:b/>
          <w:bCs/>
        </w:rPr>
        <w:t>conditions</w:t>
      </w:r>
      <w:r w:rsidRPr="00BA3C4B">
        <w:rPr>
          <w:b/>
          <w:bCs/>
          <w:spacing w:val="-4"/>
        </w:rPr>
        <w:t xml:space="preserve"> </w:t>
      </w:r>
      <w:r w:rsidRPr="00BA3C4B">
        <w:rPr>
          <w:b/>
          <w:bCs/>
        </w:rPr>
        <w:t>of</w:t>
      </w:r>
      <w:r w:rsidRPr="00BA3C4B">
        <w:rPr>
          <w:b/>
          <w:bCs/>
          <w:spacing w:val="-7"/>
        </w:rPr>
        <w:t xml:space="preserve"> </w:t>
      </w:r>
      <w:r w:rsidRPr="00BA3C4B">
        <w:rPr>
          <w:b/>
          <w:bCs/>
          <w:spacing w:val="-2"/>
        </w:rPr>
        <w:t>appointment</w:t>
      </w:r>
    </w:p>
    <w:p w14:paraId="7651CA1F" w14:textId="77777777" w:rsidR="00BA3C4B" w:rsidRPr="00BA3C4B" w:rsidRDefault="00AF6084" w:rsidP="00B340FE">
      <w:pPr>
        <w:pStyle w:val="ListParagraph"/>
        <w:numPr>
          <w:ilvl w:val="0"/>
          <w:numId w:val="85"/>
        </w:numPr>
        <w:ind w:left="1134" w:hanging="567"/>
      </w:pPr>
      <w:r w:rsidRPr="00AE666B">
        <w:t xml:space="preserve">A member is entitled to be paid such remuneration and allowances as the Minister </w:t>
      </w:r>
      <w:r w:rsidRPr="00BA3C4B">
        <w:rPr>
          <w:spacing w:val="-2"/>
        </w:rPr>
        <w:t>determines.</w:t>
      </w:r>
    </w:p>
    <w:p w14:paraId="5D9EBB83" w14:textId="77777777" w:rsidR="00BA3C4B" w:rsidRDefault="00AF6084" w:rsidP="00B340FE">
      <w:pPr>
        <w:pStyle w:val="ListParagraph"/>
        <w:numPr>
          <w:ilvl w:val="0"/>
          <w:numId w:val="85"/>
        </w:numPr>
        <w:ind w:left="1134" w:hanging="567"/>
      </w:pPr>
      <w:r w:rsidRPr="00AE666B">
        <w:t>A member</w:t>
      </w:r>
      <w:r w:rsidRPr="00BA3C4B">
        <w:rPr>
          <w:spacing w:val="-1"/>
        </w:rPr>
        <w:t xml:space="preserve"> </w:t>
      </w:r>
      <w:r w:rsidRPr="00AE666B">
        <w:t>who is a State Service officer or</w:t>
      </w:r>
      <w:r w:rsidRPr="00BA3C4B">
        <w:rPr>
          <w:spacing w:val="-1"/>
        </w:rPr>
        <w:t xml:space="preserve"> </w:t>
      </w:r>
      <w:r w:rsidRPr="00AE666B">
        <w:t xml:space="preserve">State Service employee is not entitled to remuneration or allowances under this clause except with the approval of the Minister administering the </w:t>
      </w:r>
      <w:r w:rsidRPr="00BA3C4B">
        <w:rPr>
          <w:i/>
        </w:rPr>
        <w:t>State Service Act 2000</w:t>
      </w:r>
      <w:r w:rsidRPr="00AE666B">
        <w:t>.</w:t>
      </w:r>
    </w:p>
    <w:p w14:paraId="1715B434" w14:textId="5BFEEB89" w:rsidR="00AF6084" w:rsidRPr="00AE666B" w:rsidRDefault="00AF6084" w:rsidP="00B340FE">
      <w:pPr>
        <w:pStyle w:val="ListParagraph"/>
        <w:numPr>
          <w:ilvl w:val="0"/>
          <w:numId w:val="85"/>
        </w:numPr>
        <w:ind w:left="1134" w:hanging="567"/>
      </w:pPr>
      <w:r w:rsidRPr="00AE666B">
        <w:t>A member holds office on such conditions, in relation</w:t>
      </w:r>
      <w:r w:rsidRPr="00BA3C4B">
        <w:rPr>
          <w:spacing w:val="25"/>
        </w:rPr>
        <w:t xml:space="preserve"> </w:t>
      </w:r>
      <w:r w:rsidRPr="00AE666B">
        <w:t>to</w:t>
      </w:r>
      <w:r w:rsidRPr="00BA3C4B">
        <w:rPr>
          <w:spacing w:val="24"/>
        </w:rPr>
        <w:t xml:space="preserve"> </w:t>
      </w:r>
      <w:r w:rsidRPr="00AE666B">
        <w:t>matters not provided for by</w:t>
      </w:r>
      <w:r w:rsidRPr="00BA3C4B">
        <w:rPr>
          <w:spacing w:val="25"/>
        </w:rPr>
        <w:t xml:space="preserve"> </w:t>
      </w:r>
      <w:r w:rsidRPr="00AE666B">
        <w:t>this Act,</w:t>
      </w:r>
      <w:r w:rsidR="002B086D">
        <w:t xml:space="preserve"> </w:t>
      </w:r>
      <w:r w:rsidRPr="00AE666B">
        <w:t>as</w:t>
      </w:r>
      <w:r w:rsidRPr="00BA3C4B">
        <w:rPr>
          <w:spacing w:val="40"/>
        </w:rPr>
        <w:t xml:space="preserve"> </w:t>
      </w:r>
      <w:r w:rsidRPr="00AE666B">
        <w:t>are</w:t>
      </w:r>
      <w:r w:rsidRPr="00BA3C4B">
        <w:rPr>
          <w:spacing w:val="40"/>
        </w:rPr>
        <w:t xml:space="preserve"> </w:t>
      </w:r>
      <w:r w:rsidRPr="00AE666B">
        <w:t>specified</w:t>
      </w:r>
      <w:r w:rsidRPr="00BA3C4B">
        <w:rPr>
          <w:spacing w:val="40"/>
        </w:rPr>
        <w:t xml:space="preserve"> </w:t>
      </w:r>
      <w:r w:rsidRPr="00AE666B">
        <w:t>in</w:t>
      </w:r>
      <w:r w:rsidRPr="00BA3C4B">
        <w:rPr>
          <w:spacing w:val="40"/>
        </w:rPr>
        <w:t xml:space="preserve"> </w:t>
      </w:r>
      <w:r w:rsidRPr="00AE666B">
        <w:t>the</w:t>
      </w:r>
      <w:r w:rsidRPr="00BA3C4B">
        <w:rPr>
          <w:spacing w:val="40"/>
        </w:rPr>
        <w:t xml:space="preserve"> </w:t>
      </w:r>
      <w:r w:rsidRPr="00AE666B">
        <w:t>member’s</w:t>
      </w:r>
      <w:r w:rsidRPr="00BA3C4B">
        <w:rPr>
          <w:spacing w:val="40"/>
        </w:rPr>
        <w:t xml:space="preserve"> </w:t>
      </w:r>
      <w:r w:rsidRPr="00AE666B">
        <w:t>instrument</w:t>
      </w:r>
      <w:r w:rsidRPr="00BA3C4B">
        <w:rPr>
          <w:spacing w:val="40"/>
        </w:rPr>
        <w:t xml:space="preserve"> </w:t>
      </w:r>
      <w:r w:rsidRPr="00AE666B">
        <w:t xml:space="preserve">of </w:t>
      </w:r>
      <w:r w:rsidRPr="00BA3C4B">
        <w:rPr>
          <w:spacing w:val="-2"/>
        </w:rPr>
        <w:t>appointment.</w:t>
      </w:r>
    </w:p>
    <w:p w14:paraId="6D2B03ED" w14:textId="77777777" w:rsidR="007A4C01" w:rsidRPr="007A4C01" w:rsidRDefault="007A4C01" w:rsidP="00DD7B8F">
      <w:pPr>
        <w:ind w:left="567" w:hanging="567"/>
      </w:pPr>
    </w:p>
    <w:p w14:paraId="710C00D7" w14:textId="2D351CF8" w:rsidR="00AF6084" w:rsidRPr="00BA3C4B" w:rsidRDefault="00AF6084" w:rsidP="00B340FE">
      <w:pPr>
        <w:pStyle w:val="ListParagraph"/>
        <w:numPr>
          <w:ilvl w:val="0"/>
          <w:numId w:val="82"/>
        </w:numPr>
        <w:ind w:left="567" w:hanging="567"/>
        <w:rPr>
          <w:b/>
          <w:bCs/>
        </w:rPr>
      </w:pPr>
      <w:r w:rsidRPr="00BA3C4B">
        <w:rPr>
          <w:b/>
          <w:bCs/>
        </w:rPr>
        <w:t>Vacation</w:t>
      </w:r>
      <w:r w:rsidRPr="00BA3C4B">
        <w:rPr>
          <w:b/>
          <w:bCs/>
          <w:spacing w:val="-6"/>
        </w:rPr>
        <w:t xml:space="preserve"> </w:t>
      </w:r>
      <w:r w:rsidRPr="00BA3C4B">
        <w:rPr>
          <w:b/>
          <w:bCs/>
        </w:rPr>
        <w:t>of</w:t>
      </w:r>
      <w:r w:rsidRPr="00BA3C4B">
        <w:rPr>
          <w:b/>
          <w:bCs/>
          <w:spacing w:val="-5"/>
        </w:rPr>
        <w:t xml:space="preserve"> </w:t>
      </w:r>
      <w:r w:rsidRPr="00BA3C4B">
        <w:rPr>
          <w:b/>
          <w:bCs/>
          <w:spacing w:val="-2"/>
        </w:rPr>
        <w:t>office</w:t>
      </w:r>
    </w:p>
    <w:p w14:paraId="748928CB" w14:textId="182CEFC2" w:rsidR="00AF6084" w:rsidRPr="00AE666B" w:rsidRDefault="00AF6084" w:rsidP="00B340FE">
      <w:pPr>
        <w:pStyle w:val="ListParagraph"/>
        <w:numPr>
          <w:ilvl w:val="0"/>
          <w:numId w:val="86"/>
        </w:numPr>
        <w:ind w:left="1134" w:hanging="567"/>
      </w:pPr>
      <w:r w:rsidRPr="00AE666B">
        <w:t>A</w:t>
      </w:r>
      <w:r w:rsidRPr="005F4CFA">
        <w:rPr>
          <w:spacing w:val="-2"/>
        </w:rPr>
        <w:t xml:space="preserve"> </w:t>
      </w:r>
      <w:r w:rsidRPr="00AE666B">
        <w:t>member</w:t>
      </w:r>
      <w:r w:rsidRPr="005F4CFA">
        <w:rPr>
          <w:spacing w:val="-6"/>
        </w:rPr>
        <w:t xml:space="preserve"> </w:t>
      </w:r>
      <w:r w:rsidRPr="00AE666B">
        <w:t>vacates</w:t>
      </w:r>
      <w:r w:rsidRPr="005F4CFA">
        <w:rPr>
          <w:spacing w:val="-2"/>
        </w:rPr>
        <w:t xml:space="preserve"> </w:t>
      </w:r>
      <w:r w:rsidRPr="00AE666B">
        <w:t>office</w:t>
      </w:r>
      <w:r w:rsidRPr="005F4CFA">
        <w:rPr>
          <w:spacing w:val="-5"/>
        </w:rPr>
        <w:t xml:space="preserve"> </w:t>
      </w:r>
      <w:r w:rsidRPr="00AE666B">
        <w:t>if</w:t>
      </w:r>
      <w:r w:rsidRPr="005F4CFA">
        <w:rPr>
          <w:spacing w:val="-3"/>
        </w:rPr>
        <w:t xml:space="preserve"> </w:t>
      </w:r>
      <w:r w:rsidRPr="00AE666B">
        <w:t>the</w:t>
      </w:r>
      <w:r w:rsidRPr="005F4CFA">
        <w:rPr>
          <w:spacing w:val="-3"/>
        </w:rPr>
        <w:t xml:space="preserve"> </w:t>
      </w:r>
      <w:r w:rsidRPr="00AE666B">
        <w:t>member</w:t>
      </w:r>
      <w:r w:rsidRPr="005F4CFA">
        <w:rPr>
          <w:spacing w:val="2"/>
        </w:rPr>
        <w:t xml:space="preserve"> </w:t>
      </w:r>
      <w:r w:rsidRPr="005F4CFA">
        <w:rPr>
          <w:spacing w:val="-10"/>
        </w:rPr>
        <w:t>–</w:t>
      </w:r>
    </w:p>
    <w:p w14:paraId="4CEEFB24" w14:textId="6C3785C2" w:rsidR="00AF6084" w:rsidRPr="00AE666B" w:rsidRDefault="00AF6084" w:rsidP="00B340FE">
      <w:pPr>
        <w:pStyle w:val="ListParagraph"/>
        <w:numPr>
          <w:ilvl w:val="1"/>
          <w:numId w:val="4"/>
        </w:numPr>
        <w:ind w:left="1701" w:hanging="567"/>
      </w:pPr>
      <w:r w:rsidRPr="00AE666B">
        <w:t>dies;</w:t>
      </w:r>
      <w:r w:rsidRPr="0048224D">
        <w:rPr>
          <w:spacing w:val="-4"/>
        </w:rPr>
        <w:t xml:space="preserve"> </w:t>
      </w:r>
      <w:r w:rsidRPr="0048224D">
        <w:rPr>
          <w:spacing w:val="-5"/>
        </w:rPr>
        <w:t>or</w:t>
      </w:r>
    </w:p>
    <w:p w14:paraId="0725769D" w14:textId="4F0B4855" w:rsidR="00AF6084" w:rsidRPr="00AE666B" w:rsidRDefault="00AF6084" w:rsidP="00B340FE">
      <w:pPr>
        <w:pStyle w:val="ListParagraph"/>
        <w:numPr>
          <w:ilvl w:val="1"/>
          <w:numId w:val="4"/>
        </w:numPr>
        <w:ind w:left="1701" w:hanging="567"/>
      </w:pPr>
      <w:r w:rsidRPr="00AE666B">
        <w:t>resigns;</w:t>
      </w:r>
      <w:r w:rsidRPr="0048224D">
        <w:rPr>
          <w:spacing w:val="-9"/>
        </w:rPr>
        <w:t xml:space="preserve"> </w:t>
      </w:r>
      <w:r w:rsidRPr="0048224D">
        <w:rPr>
          <w:spacing w:val="-5"/>
        </w:rPr>
        <w:t>or</w:t>
      </w:r>
    </w:p>
    <w:p w14:paraId="259B54B4" w14:textId="0FBAAEE4" w:rsidR="00AF6084" w:rsidRPr="00AE666B" w:rsidRDefault="0048224D" w:rsidP="00DD7B8F">
      <w:pPr>
        <w:ind w:left="1701" w:hanging="567"/>
      </w:pPr>
      <w:r>
        <w:t>(c)</w:t>
      </w:r>
      <w:r w:rsidR="00DD7B8F">
        <w:tab/>
      </w:r>
      <w:r w:rsidR="00AF6084" w:rsidRPr="00AE666B">
        <w:t>is</w:t>
      </w:r>
      <w:r w:rsidR="00AF6084" w:rsidRPr="00AE666B">
        <w:rPr>
          <w:spacing w:val="42"/>
        </w:rPr>
        <w:t xml:space="preserve"> </w:t>
      </w:r>
      <w:r w:rsidR="00AF6084" w:rsidRPr="00AE666B">
        <w:t>removed</w:t>
      </w:r>
      <w:r w:rsidR="00AF6084" w:rsidRPr="00AE666B">
        <w:rPr>
          <w:spacing w:val="41"/>
        </w:rPr>
        <w:t xml:space="preserve"> </w:t>
      </w:r>
      <w:r w:rsidR="00AF6084" w:rsidRPr="00AE666B">
        <w:t>from</w:t>
      </w:r>
      <w:r w:rsidR="00AF6084" w:rsidRPr="00AE666B">
        <w:rPr>
          <w:spacing w:val="42"/>
        </w:rPr>
        <w:t xml:space="preserve"> </w:t>
      </w:r>
      <w:r w:rsidR="00AF6084" w:rsidRPr="00AE666B">
        <w:t>office</w:t>
      </w:r>
      <w:r w:rsidR="00AF6084" w:rsidRPr="00AE666B">
        <w:rPr>
          <w:spacing w:val="42"/>
        </w:rPr>
        <w:t xml:space="preserve"> </w:t>
      </w:r>
      <w:r w:rsidR="00AF6084" w:rsidRPr="00AE666B">
        <w:t>under</w:t>
      </w:r>
      <w:r w:rsidR="00AF6084" w:rsidRPr="00AE666B">
        <w:rPr>
          <w:spacing w:val="42"/>
        </w:rPr>
        <w:t xml:space="preserve"> </w:t>
      </w:r>
      <w:r w:rsidR="00AF6084" w:rsidRPr="00AE666B">
        <w:rPr>
          <w:spacing w:val="-2"/>
        </w:rPr>
        <w:t>subclause</w:t>
      </w:r>
      <w:r>
        <w:t xml:space="preserve"> </w:t>
      </w:r>
      <w:r w:rsidR="00AF6084" w:rsidRPr="00AE666B">
        <w:t>(2)</w:t>
      </w:r>
      <w:r w:rsidR="00AF6084" w:rsidRPr="00AE666B">
        <w:rPr>
          <w:spacing w:val="-1"/>
        </w:rPr>
        <w:t xml:space="preserve"> </w:t>
      </w:r>
      <w:r w:rsidR="00AF6084" w:rsidRPr="00AE666B">
        <w:t xml:space="preserve">or </w:t>
      </w:r>
      <w:r w:rsidR="00AF6084" w:rsidRPr="00AE666B">
        <w:rPr>
          <w:spacing w:val="-4"/>
        </w:rPr>
        <w:t>(3).</w:t>
      </w:r>
    </w:p>
    <w:p w14:paraId="530D50B6" w14:textId="6EF3BFDF" w:rsidR="00AF6084" w:rsidRPr="00AE666B" w:rsidRDefault="00A179D1" w:rsidP="00DD7B8F">
      <w:pPr>
        <w:ind w:left="1134" w:hanging="567"/>
      </w:pPr>
      <w:r>
        <w:t>(2)</w:t>
      </w:r>
      <w:r>
        <w:tab/>
      </w:r>
      <w:r w:rsidR="00AF6084" w:rsidRPr="00AE666B">
        <w:t>The Minister may remove a member from office if –</w:t>
      </w:r>
    </w:p>
    <w:p w14:paraId="0830B83F" w14:textId="77777777" w:rsidR="00A179D1" w:rsidRDefault="00A179D1" w:rsidP="00DD7B8F">
      <w:pPr>
        <w:ind w:left="1701" w:hanging="567"/>
      </w:pPr>
      <w:r>
        <w:t>(a)</w:t>
      </w:r>
      <w:r>
        <w:tab/>
      </w:r>
      <w:r w:rsidR="00AF6084" w:rsidRPr="00AE666B">
        <w:t>the Minister is of the opinion that the member is unable to perform the functions of the office; or</w:t>
      </w:r>
    </w:p>
    <w:p w14:paraId="26CB9CB6" w14:textId="230354BD" w:rsidR="00AF6084" w:rsidRPr="00AE666B" w:rsidRDefault="00516772" w:rsidP="00DD7B8F">
      <w:pPr>
        <w:ind w:left="1701" w:hanging="567"/>
      </w:pPr>
      <w:r>
        <w:t>(b)</w:t>
      </w:r>
      <w:r>
        <w:tab/>
      </w:r>
      <w:r w:rsidR="00AF6084" w:rsidRPr="00AE666B">
        <w:t>the Minister is of the opinion that the member neglected the functions of the office or is negligent in the carrying out of those functions; or</w:t>
      </w:r>
    </w:p>
    <w:p w14:paraId="6C47C61C" w14:textId="23C57B47" w:rsidR="00AF6084" w:rsidRPr="00AE666B" w:rsidRDefault="00516772" w:rsidP="00DD7B8F">
      <w:pPr>
        <w:ind w:left="1701" w:hanging="567"/>
      </w:pPr>
      <w:r>
        <w:t>(c)</w:t>
      </w:r>
      <w:r>
        <w:tab/>
      </w:r>
      <w:r w:rsidR="00AF6084" w:rsidRPr="00AE666B">
        <w:t>the member is absent from 3 consecutive meetings of the Disability Inclusion Advisory Council</w:t>
      </w:r>
      <w:r w:rsidR="00AF6084" w:rsidRPr="00AE666B">
        <w:rPr>
          <w:spacing w:val="-1"/>
        </w:rPr>
        <w:t xml:space="preserve"> </w:t>
      </w:r>
      <w:r w:rsidR="00AF6084" w:rsidRPr="00AE666B">
        <w:t>without the</w:t>
      </w:r>
      <w:r w:rsidR="00AF6084" w:rsidRPr="00AE666B">
        <w:rPr>
          <w:spacing w:val="-2"/>
        </w:rPr>
        <w:t xml:space="preserve"> </w:t>
      </w:r>
      <w:r w:rsidR="00AF6084" w:rsidRPr="00AE666B">
        <w:t>permission of the Disability Inclusion Advisory Council; or</w:t>
      </w:r>
    </w:p>
    <w:p w14:paraId="209A2F92" w14:textId="42AC5730" w:rsidR="00AF6084" w:rsidRPr="00AE666B" w:rsidRDefault="00761685" w:rsidP="00DD7B8F">
      <w:pPr>
        <w:ind w:left="1701" w:hanging="567"/>
      </w:pPr>
      <w:r>
        <w:t>(d)</w:t>
      </w:r>
      <w:r>
        <w:tab/>
      </w:r>
      <w:r w:rsidR="00AF6084" w:rsidRPr="00AE666B">
        <w:t>the</w:t>
      </w:r>
      <w:r w:rsidR="00AF6084" w:rsidRPr="00AE666B">
        <w:rPr>
          <w:spacing w:val="-6"/>
        </w:rPr>
        <w:t xml:space="preserve"> </w:t>
      </w:r>
      <w:r w:rsidR="00AF6084" w:rsidRPr="00AE666B">
        <w:t>member</w:t>
      </w:r>
      <w:r w:rsidR="00AF6084" w:rsidRPr="00AE666B">
        <w:rPr>
          <w:spacing w:val="-6"/>
        </w:rPr>
        <w:t xml:space="preserve"> </w:t>
      </w:r>
      <w:r w:rsidR="00AF6084" w:rsidRPr="00AE666B">
        <w:t>becomes</w:t>
      </w:r>
      <w:r w:rsidR="00AF6084" w:rsidRPr="00AE666B">
        <w:rPr>
          <w:spacing w:val="-6"/>
        </w:rPr>
        <w:t xml:space="preserve"> </w:t>
      </w:r>
      <w:r w:rsidR="00AF6084" w:rsidRPr="00AE666B">
        <w:t>bankrupt,</w:t>
      </w:r>
      <w:r w:rsidR="00AF6084" w:rsidRPr="00AE666B">
        <w:rPr>
          <w:spacing w:val="-4"/>
        </w:rPr>
        <w:t xml:space="preserve"> </w:t>
      </w:r>
      <w:r w:rsidR="00AF6084" w:rsidRPr="00AE666B">
        <w:t>applies</w:t>
      </w:r>
      <w:r w:rsidR="00AF6084" w:rsidRPr="00AE666B">
        <w:rPr>
          <w:spacing w:val="-4"/>
        </w:rPr>
        <w:t xml:space="preserve"> </w:t>
      </w:r>
      <w:r w:rsidR="00AF6084" w:rsidRPr="00AE666B">
        <w:t>to take the benefit of any law for the relief of bankrupt or insolvent debtors, compounds with the member’s creditors or</w:t>
      </w:r>
      <w:r w:rsidR="00AF6084" w:rsidRPr="00AE666B">
        <w:rPr>
          <w:spacing w:val="10"/>
        </w:rPr>
        <w:t xml:space="preserve"> </w:t>
      </w:r>
      <w:r w:rsidR="00AF6084" w:rsidRPr="00AE666B">
        <w:t>makes</w:t>
      </w:r>
      <w:r w:rsidR="00AF6084" w:rsidRPr="00AE666B">
        <w:rPr>
          <w:spacing w:val="11"/>
        </w:rPr>
        <w:t xml:space="preserve"> </w:t>
      </w:r>
      <w:r w:rsidR="00AF6084" w:rsidRPr="00AE666B">
        <w:t>an</w:t>
      </w:r>
      <w:r w:rsidR="00AF6084" w:rsidRPr="00AE666B">
        <w:rPr>
          <w:spacing w:val="9"/>
        </w:rPr>
        <w:t xml:space="preserve"> </w:t>
      </w:r>
      <w:r w:rsidR="00AF6084" w:rsidRPr="00AE666B">
        <w:t>assignment</w:t>
      </w:r>
      <w:r w:rsidR="00AF6084" w:rsidRPr="00AE666B">
        <w:rPr>
          <w:spacing w:val="9"/>
        </w:rPr>
        <w:t xml:space="preserve"> </w:t>
      </w:r>
      <w:r w:rsidR="00AF6084" w:rsidRPr="00AE666B">
        <w:t>of</w:t>
      </w:r>
      <w:r w:rsidR="00AF6084" w:rsidRPr="00AE666B">
        <w:rPr>
          <w:spacing w:val="8"/>
        </w:rPr>
        <w:t xml:space="preserve"> </w:t>
      </w:r>
      <w:r w:rsidR="00AF6084" w:rsidRPr="00AE666B">
        <w:t>the</w:t>
      </w:r>
      <w:r w:rsidR="00AF6084" w:rsidRPr="00AE666B">
        <w:rPr>
          <w:spacing w:val="12"/>
        </w:rPr>
        <w:t xml:space="preserve"> </w:t>
      </w:r>
      <w:r w:rsidR="00AF6084" w:rsidRPr="00AE666B">
        <w:rPr>
          <w:spacing w:val="-2"/>
        </w:rPr>
        <w:t>member’s</w:t>
      </w:r>
      <w:r w:rsidR="002B086D">
        <w:rPr>
          <w:spacing w:val="-2"/>
        </w:rPr>
        <w:t xml:space="preserve"> </w:t>
      </w:r>
      <w:r w:rsidR="00AF6084" w:rsidRPr="00AE666B">
        <w:t>remuneration</w:t>
      </w:r>
      <w:r w:rsidR="00AF6084" w:rsidRPr="002B086D">
        <w:rPr>
          <w:spacing w:val="40"/>
        </w:rPr>
        <w:t xml:space="preserve"> </w:t>
      </w:r>
      <w:r w:rsidR="00AF6084" w:rsidRPr="00AE666B">
        <w:t>or</w:t>
      </w:r>
      <w:r w:rsidR="00AF6084" w:rsidRPr="002B086D">
        <w:rPr>
          <w:spacing w:val="40"/>
        </w:rPr>
        <w:t xml:space="preserve"> </w:t>
      </w:r>
      <w:r w:rsidR="00AF6084" w:rsidRPr="00AE666B">
        <w:t>estate</w:t>
      </w:r>
      <w:r w:rsidR="00AF6084" w:rsidRPr="002B086D">
        <w:rPr>
          <w:spacing w:val="40"/>
        </w:rPr>
        <w:t xml:space="preserve"> </w:t>
      </w:r>
      <w:r w:rsidR="00AF6084" w:rsidRPr="00AE666B">
        <w:t>for</w:t>
      </w:r>
      <w:r w:rsidR="00AF6084" w:rsidRPr="002B086D">
        <w:rPr>
          <w:spacing w:val="40"/>
        </w:rPr>
        <w:t xml:space="preserve"> </w:t>
      </w:r>
      <w:r w:rsidR="00AF6084" w:rsidRPr="00AE666B">
        <w:t>their</w:t>
      </w:r>
      <w:r w:rsidR="00AF6084" w:rsidRPr="002B086D">
        <w:rPr>
          <w:spacing w:val="40"/>
        </w:rPr>
        <w:t xml:space="preserve"> </w:t>
      </w:r>
      <w:r w:rsidR="00AF6084" w:rsidRPr="00AE666B">
        <w:t xml:space="preserve">benefit; </w:t>
      </w:r>
      <w:r w:rsidR="00AF6084" w:rsidRPr="002B086D">
        <w:rPr>
          <w:spacing w:val="-6"/>
        </w:rPr>
        <w:t>or</w:t>
      </w:r>
    </w:p>
    <w:p w14:paraId="561FC5EF" w14:textId="58A02052" w:rsidR="00AF6084" w:rsidRPr="00AE666B" w:rsidRDefault="00761685" w:rsidP="00DD7B8F">
      <w:pPr>
        <w:ind w:left="1701" w:hanging="567"/>
      </w:pPr>
      <w:r>
        <w:lastRenderedPageBreak/>
        <w:t>(e)</w:t>
      </w:r>
      <w:r>
        <w:tab/>
      </w:r>
      <w:r w:rsidR="00AF6084" w:rsidRPr="00AE666B">
        <w:t>the Minister is of the opinion that any other act or omission of the member has adversely affected the operation of the Disability Inclusion Advisory Council.</w:t>
      </w:r>
    </w:p>
    <w:p w14:paraId="21E48C17" w14:textId="77777777" w:rsidR="007A4C01" w:rsidRPr="007A4C01" w:rsidRDefault="007A4C01" w:rsidP="00DD7B8F">
      <w:pPr>
        <w:ind w:left="567" w:hanging="567"/>
      </w:pPr>
    </w:p>
    <w:p w14:paraId="46837720" w14:textId="77777777" w:rsidR="00AF6084" w:rsidRPr="006F385D" w:rsidRDefault="00AF6084" w:rsidP="00DD7B8F">
      <w:pPr>
        <w:ind w:left="567" w:hanging="567"/>
        <w:rPr>
          <w:b/>
          <w:bCs/>
        </w:rPr>
      </w:pPr>
      <w:r w:rsidRPr="006F385D">
        <w:rPr>
          <w:b/>
          <w:bCs/>
        </w:rPr>
        <w:t>Filling</w:t>
      </w:r>
      <w:r w:rsidRPr="006F385D">
        <w:rPr>
          <w:b/>
          <w:bCs/>
          <w:spacing w:val="-3"/>
        </w:rPr>
        <w:t xml:space="preserve"> </w:t>
      </w:r>
      <w:r w:rsidRPr="006F385D">
        <w:rPr>
          <w:b/>
          <w:bCs/>
        </w:rPr>
        <w:t>of</w:t>
      </w:r>
      <w:r w:rsidRPr="006F385D">
        <w:rPr>
          <w:b/>
          <w:bCs/>
          <w:spacing w:val="-6"/>
        </w:rPr>
        <w:t xml:space="preserve"> </w:t>
      </w:r>
      <w:r w:rsidRPr="006F385D">
        <w:rPr>
          <w:b/>
          <w:bCs/>
          <w:spacing w:val="-2"/>
        </w:rPr>
        <w:t>vacancies</w:t>
      </w:r>
    </w:p>
    <w:p w14:paraId="3C7DD381" w14:textId="77777777" w:rsidR="00AF6084" w:rsidRPr="00AE666B" w:rsidRDefault="00AF6084" w:rsidP="00DD7B8F">
      <w:pPr>
        <w:ind w:left="567"/>
      </w:pPr>
      <w:r w:rsidRPr="00AE666B">
        <w:t>If the office of a member becomes vacant, the Minister may appoint a person to the vacant office for the remainder of that member’s term</w:t>
      </w:r>
      <w:r w:rsidRPr="00AE666B">
        <w:rPr>
          <w:spacing w:val="40"/>
        </w:rPr>
        <w:t xml:space="preserve"> </w:t>
      </w:r>
      <w:r w:rsidRPr="00AE666B">
        <w:t>of office.</w:t>
      </w:r>
    </w:p>
    <w:p w14:paraId="6D598AE5" w14:textId="77777777" w:rsidR="007A4C01" w:rsidRPr="007A4C01" w:rsidRDefault="007A4C01" w:rsidP="00DD7B8F">
      <w:pPr>
        <w:ind w:left="567" w:hanging="567"/>
      </w:pPr>
    </w:p>
    <w:p w14:paraId="0995163A" w14:textId="77777777" w:rsidR="00AF6084" w:rsidRPr="006F385D" w:rsidRDefault="00AF6084" w:rsidP="00DD7B8F">
      <w:pPr>
        <w:ind w:left="567" w:hanging="567"/>
        <w:rPr>
          <w:b/>
          <w:bCs/>
        </w:rPr>
      </w:pPr>
      <w:r w:rsidRPr="006F385D">
        <w:rPr>
          <w:b/>
          <w:bCs/>
        </w:rPr>
        <w:t>Validation</w:t>
      </w:r>
      <w:r w:rsidRPr="006F385D">
        <w:rPr>
          <w:b/>
          <w:bCs/>
          <w:spacing w:val="-5"/>
        </w:rPr>
        <w:t xml:space="preserve"> </w:t>
      </w:r>
      <w:r w:rsidRPr="006F385D">
        <w:rPr>
          <w:b/>
          <w:bCs/>
        </w:rPr>
        <w:t>of</w:t>
      </w:r>
      <w:r w:rsidRPr="006F385D">
        <w:rPr>
          <w:b/>
          <w:bCs/>
          <w:spacing w:val="-4"/>
        </w:rPr>
        <w:t xml:space="preserve"> </w:t>
      </w:r>
      <w:r w:rsidRPr="006F385D">
        <w:rPr>
          <w:b/>
          <w:bCs/>
          <w:spacing w:val="-2"/>
        </w:rPr>
        <w:t>proceedings</w:t>
      </w:r>
    </w:p>
    <w:p w14:paraId="378262D9" w14:textId="1A9C3159" w:rsidR="00AF6084" w:rsidRPr="00AE666B" w:rsidRDefault="00AF6084" w:rsidP="00B340FE">
      <w:pPr>
        <w:pStyle w:val="ListParagraph"/>
        <w:numPr>
          <w:ilvl w:val="0"/>
          <w:numId w:val="87"/>
        </w:numPr>
        <w:ind w:left="1134" w:hanging="567"/>
      </w:pPr>
      <w:r w:rsidRPr="00AE666B">
        <w:t>An act or proceeding of the Disability Inclusion Advisory Council, or of a person acting under</w:t>
      </w:r>
      <w:r w:rsidRPr="00761685">
        <w:rPr>
          <w:spacing w:val="40"/>
        </w:rPr>
        <w:t xml:space="preserve"> </w:t>
      </w:r>
      <w:r w:rsidRPr="00AE666B">
        <w:t>the</w:t>
      </w:r>
      <w:r w:rsidRPr="00761685">
        <w:rPr>
          <w:spacing w:val="-8"/>
        </w:rPr>
        <w:t xml:space="preserve"> </w:t>
      </w:r>
      <w:r w:rsidRPr="00AE666B">
        <w:t>direction</w:t>
      </w:r>
      <w:r w:rsidRPr="00761685">
        <w:rPr>
          <w:spacing w:val="-8"/>
        </w:rPr>
        <w:t xml:space="preserve"> </w:t>
      </w:r>
      <w:r w:rsidRPr="00AE666B">
        <w:t>of</w:t>
      </w:r>
      <w:r w:rsidRPr="00761685">
        <w:rPr>
          <w:spacing w:val="-5"/>
        </w:rPr>
        <w:t xml:space="preserve"> </w:t>
      </w:r>
      <w:r w:rsidRPr="00AE666B">
        <w:t>the</w:t>
      </w:r>
      <w:r w:rsidRPr="00761685">
        <w:rPr>
          <w:spacing w:val="-8"/>
        </w:rPr>
        <w:t xml:space="preserve"> </w:t>
      </w:r>
      <w:r w:rsidRPr="00AE666B">
        <w:t>Disability</w:t>
      </w:r>
      <w:r w:rsidRPr="00761685">
        <w:rPr>
          <w:spacing w:val="-5"/>
        </w:rPr>
        <w:t xml:space="preserve"> </w:t>
      </w:r>
      <w:r w:rsidRPr="00AE666B">
        <w:t>Inclusion</w:t>
      </w:r>
      <w:r w:rsidRPr="00761685">
        <w:rPr>
          <w:spacing w:val="-5"/>
        </w:rPr>
        <w:t xml:space="preserve"> </w:t>
      </w:r>
      <w:r w:rsidRPr="00AE666B">
        <w:t>Advisory Council, is not invalidated by reason only that at the time when the act or proceeding was done, taken or commenced there was a vacancy in the office of a member.</w:t>
      </w:r>
    </w:p>
    <w:p w14:paraId="2A310C3E" w14:textId="223807F9" w:rsidR="00AF6084" w:rsidRPr="00AE666B" w:rsidRDefault="00AF6084" w:rsidP="00B340FE">
      <w:pPr>
        <w:pStyle w:val="ListParagraph"/>
        <w:numPr>
          <w:ilvl w:val="0"/>
          <w:numId w:val="87"/>
        </w:numPr>
        <w:ind w:left="1134" w:hanging="567"/>
      </w:pPr>
      <w:r w:rsidRPr="00AE666B">
        <w:t>All acts or proceedings of the Disability Inclusion Advisory Council, or of a person</w:t>
      </w:r>
      <w:r w:rsidRPr="00761685">
        <w:rPr>
          <w:spacing w:val="40"/>
        </w:rPr>
        <w:t xml:space="preserve"> </w:t>
      </w:r>
      <w:r w:rsidRPr="00AE666B">
        <w:t>acting under the direction of the Disability Inclusion Advisory Council, are, despite any subsequent discovery of a defect in the appointment of a member or that any other person was disqualified from acting as, or capable of being, a member, as valid as if the member had been duly appointed and was qualified</w:t>
      </w:r>
      <w:r w:rsidRPr="00761685">
        <w:rPr>
          <w:spacing w:val="24"/>
        </w:rPr>
        <w:t xml:space="preserve"> </w:t>
      </w:r>
      <w:r w:rsidRPr="00AE666B">
        <w:t>to</w:t>
      </w:r>
      <w:r w:rsidRPr="00761685">
        <w:rPr>
          <w:spacing w:val="25"/>
        </w:rPr>
        <w:t xml:space="preserve"> </w:t>
      </w:r>
      <w:r w:rsidRPr="00AE666B">
        <w:t>act</w:t>
      </w:r>
      <w:r w:rsidRPr="00761685">
        <w:rPr>
          <w:spacing w:val="25"/>
        </w:rPr>
        <w:t xml:space="preserve"> </w:t>
      </w:r>
      <w:r w:rsidRPr="00AE666B">
        <w:t>as,</w:t>
      </w:r>
      <w:r w:rsidRPr="00761685">
        <w:rPr>
          <w:spacing w:val="23"/>
        </w:rPr>
        <w:t xml:space="preserve"> </w:t>
      </w:r>
      <w:r w:rsidRPr="00AE666B">
        <w:t>or</w:t>
      </w:r>
      <w:r w:rsidRPr="00761685">
        <w:rPr>
          <w:spacing w:val="25"/>
        </w:rPr>
        <w:t xml:space="preserve"> </w:t>
      </w:r>
      <w:r w:rsidRPr="00AE666B">
        <w:t>capable</w:t>
      </w:r>
      <w:r w:rsidRPr="00761685">
        <w:rPr>
          <w:spacing w:val="24"/>
        </w:rPr>
        <w:t xml:space="preserve"> </w:t>
      </w:r>
      <w:r w:rsidRPr="00AE666B">
        <w:t>of</w:t>
      </w:r>
      <w:r w:rsidRPr="00761685">
        <w:rPr>
          <w:spacing w:val="24"/>
        </w:rPr>
        <w:t xml:space="preserve"> </w:t>
      </w:r>
      <w:r w:rsidRPr="00AE666B">
        <w:t>being,</w:t>
      </w:r>
      <w:r w:rsidRPr="00761685">
        <w:rPr>
          <w:spacing w:val="23"/>
        </w:rPr>
        <w:t xml:space="preserve"> </w:t>
      </w:r>
      <w:r w:rsidRPr="00761685">
        <w:rPr>
          <w:spacing w:val="-10"/>
        </w:rPr>
        <w:t>a</w:t>
      </w:r>
      <w:r w:rsidR="002B086D" w:rsidRPr="00761685">
        <w:rPr>
          <w:spacing w:val="-10"/>
        </w:rPr>
        <w:t xml:space="preserve"> </w:t>
      </w:r>
      <w:r w:rsidRPr="00AE666B">
        <w:t>member, and as if the Disability Inclusion Advisory Council had been fully constituted.</w:t>
      </w:r>
    </w:p>
    <w:p w14:paraId="7A5212C2" w14:textId="77777777" w:rsidR="007A4C01" w:rsidRPr="007A4C01" w:rsidRDefault="007A4C01" w:rsidP="00DD7B8F">
      <w:pPr>
        <w:ind w:left="567" w:hanging="567"/>
      </w:pPr>
    </w:p>
    <w:p w14:paraId="024A2A96" w14:textId="77777777" w:rsidR="00AF6084" w:rsidRPr="006F385D" w:rsidRDefault="00AF6084" w:rsidP="00DD7B8F">
      <w:pPr>
        <w:ind w:left="567" w:hanging="567"/>
        <w:rPr>
          <w:b/>
          <w:bCs/>
        </w:rPr>
      </w:pPr>
      <w:r w:rsidRPr="006F385D">
        <w:rPr>
          <w:b/>
          <w:bCs/>
        </w:rPr>
        <w:t>Presumptions</w:t>
      </w:r>
    </w:p>
    <w:p w14:paraId="725075A9" w14:textId="77777777" w:rsidR="00AF6084" w:rsidRPr="00AE666B" w:rsidRDefault="00AF6084" w:rsidP="00DD7B8F">
      <w:pPr>
        <w:ind w:left="567"/>
      </w:pPr>
      <w:r w:rsidRPr="00AE666B">
        <w:t>In any proceedings by or against the Disability Inclusion Advisory Council, unless evidence is given to the contrary, proof is not required of –</w:t>
      </w:r>
    </w:p>
    <w:p w14:paraId="41A8FF1A" w14:textId="77777777" w:rsidR="00A17491" w:rsidRDefault="00D7621D" w:rsidP="00B340FE">
      <w:pPr>
        <w:pStyle w:val="ListParagraph"/>
        <w:numPr>
          <w:ilvl w:val="1"/>
          <w:numId w:val="5"/>
        </w:numPr>
        <w:ind w:left="1134" w:hanging="567"/>
      </w:pPr>
      <w:r w:rsidRPr="00A17491">
        <w:rPr>
          <w:spacing w:val="-4"/>
        </w:rPr>
        <w:t>T</w:t>
      </w:r>
      <w:r w:rsidR="00AF6084" w:rsidRPr="00A17491">
        <w:rPr>
          <w:spacing w:val="-4"/>
        </w:rPr>
        <w:t>he</w:t>
      </w:r>
      <w:r>
        <w:t xml:space="preserve"> </w:t>
      </w:r>
      <w:r w:rsidR="00AF6084" w:rsidRPr="00A17491">
        <w:rPr>
          <w:spacing w:val="-2"/>
        </w:rPr>
        <w:t>constitution</w:t>
      </w:r>
      <w:r>
        <w:t xml:space="preserve"> </w:t>
      </w:r>
      <w:r w:rsidR="00AF6084" w:rsidRPr="00A17491">
        <w:rPr>
          <w:spacing w:val="-6"/>
        </w:rPr>
        <w:t>of</w:t>
      </w:r>
      <w:r>
        <w:t xml:space="preserve"> </w:t>
      </w:r>
      <w:r w:rsidR="00AF6084" w:rsidRPr="00A17491">
        <w:rPr>
          <w:spacing w:val="-4"/>
        </w:rPr>
        <w:t>the</w:t>
      </w:r>
      <w:r>
        <w:t xml:space="preserve"> </w:t>
      </w:r>
      <w:r w:rsidR="00AF6084" w:rsidRPr="00A17491">
        <w:rPr>
          <w:spacing w:val="-2"/>
        </w:rPr>
        <w:t xml:space="preserve">Disability </w:t>
      </w:r>
      <w:r w:rsidR="00AF6084" w:rsidRPr="00AE666B">
        <w:t>Inclusion Advisory Council; or</w:t>
      </w:r>
    </w:p>
    <w:p w14:paraId="1896155D" w14:textId="1877A95C" w:rsidR="00AF6084" w:rsidRPr="00AE666B" w:rsidRDefault="00AF6084" w:rsidP="00B340FE">
      <w:pPr>
        <w:pStyle w:val="ListParagraph"/>
        <w:numPr>
          <w:ilvl w:val="1"/>
          <w:numId w:val="5"/>
        </w:numPr>
        <w:ind w:left="1134" w:hanging="567"/>
      </w:pPr>
      <w:r w:rsidRPr="00AE666B">
        <w:t>the</w:t>
      </w:r>
      <w:r w:rsidRPr="00A17491">
        <w:rPr>
          <w:spacing w:val="-6"/>
        </w:rPr>
        <w:t xml:space="preserve"> </w:t>
      </w:r>
      <w:r w:rsidRPr="00AE666B">
        <w:t>appointment</w:t>
      </w:r>
      <w:r w:rsidRPr="00A17491">
        <w:rPr>
          <w:spacing w:val="-6"/>
        </w:rPr>
        <w:t xml:space="preserve"> </w:t>
      </w:r>
      <w:r w:rsidRPr="00AE666B">
        <w:t>of</w:t>
      </w:r>
      <w:r w:rsidRPr="00A17491">
        <w:rPr>
          <w:spacing w:val="-3"/>
        </w:rPr>
        <w:t xml:space="preserve"> </w:t>
      </w:r>
      <w:r w:rsidRPr="00AE666B">
        <w:t>any</w:t>
      </w:r>
      <w:r w:rsidRPr="00A17491">
        <w:rPr>
          <w:spacing w:val="-2"/>
        </w:rPr>
        <w:t xml:space="preserve"> member.</w:t>
      </w:r>
    </w:p>
    <w:p w14:paraId="1E1B70A6" w14:textId="77777777" w:rsidR="007A4C01" w:rsidRPr="007A4C01" w:rsidRDefault="007A4C01" w:rsidP="00DD7B8F">
      <w:pPr>
        <w:ind w:left="567" w:hanging="567"/>
      </w:pPr>
    </w:p>
    <w:p w14:paraId="3083D689" w14:textId="77777777" w:rsidR="00AF6084" w:rsidRPr="006F385D" w:rsidRDefault="00AF6084" w:rsidP="00DD7B8F">
      <w:pPr>
        <w:ind w:left="567" w:hanging="567"/>
        <w:rPr>
          <w:b/>
          <w:bCs/>
        </w:rPr>
      </w:pPr>
      <w:r w:rsidRPr="006F385D">
        <w:rPr>
          <w:b/>
          <w:bCs/>
        </w:rPr>
        <w:t>PART</w:t>
      </w:r>
      <w:r w:rsidRPr="006F385D">
        <w:rPr>
          <w:b/>
          <w:bCs/>
          <w:spacing w:val="-8"/>
        </w:rPr>
        <w:t xml:space="preserve"> </w:t>
      </w:r>
      <w:r w:rsidRPr="006F385D">
        <w:rPr>
          <w:b/>
          <w:bCs/>
        </w:rPr>
        <w:t>3</w:t>
      </w:r>
      <w:r w:rsidRPr="006F385D">
        <w:rPr>
          <w:b/>
          <w:bCs/>
          <w:spacing w:val="-5"/>
        </w:rPr>
        <w:t xml:space="preserve"> </w:t>
      </w:r>
      <w:r w:rsidRPr="006F385D">
        <w:rPr>
          <w:b/>
          <w:bCs/>
        </w:rPr>
        <w:t>–</w:t>
      </w:r>
      <w:r w:rsidRPr="006F385D">
        <w:rPr>
          <w:b/>
          <w:bCs/>
          <w:spacing w:val="-6"/>
        </w:rPr>
        <w:t xml:space="preserve"> </w:t>
      </w:r>
      <w:r w:rsidRPr="006F385D">
        <w:rPr>
          <w:b/>
          <w:bCs/>
        </w:rPr>
        <w:t>MEETINGS</w:t>
      </w:r>
      <w:r w:rsidRPr="006F385D">
        <w:rPr>
          <w:b/>
          <w:bCs/>
          <w:spacing w:val="-6"/>
        </w:rPr>
        <w:t xml:space="preserve"> </w:t>
      </w:r>
      <w:r w:rsidRPr="006F385D">
        <w:rPr>
          <w:b/>
          <w:bCs/>
        </w:rPr>
        <w:t>OF</w:t>
      </w:r>
      <w:r w:rsidRPr="006F385D">
        <w:rPr>
          <w:b/>
          <w:bCs/>
          <w:spacing w:val="-8"/>
        </w:rPr>
        <w:t xml:space="preserve"> </w:t>
      </w:r>
      <w:r w:rsidRPr="006F385D">
        <w:rPr>
          <w:b/>
          <w:bCs/>
        </w:rPr>
        <w:t>DISABILITY</w:t>
      </w:r>
      <w:r w:rsidRPr="006F385D">
        <w:rPr>
          <w:b/>
          <w:bCs/>
          <w:spacing w:val="-5"/>
        </w:rPr>
        <w:t xml:space="preserve"> </w:t>
      </w:r>
      <w:r w:rsidRPr="006F385D">
        <w:rPr>
          <w:b/>
          <w:bCs/>
        </w:rPr>
        <w:t>INCLUSION ADVISORY COUNCIL</w:t>
      </w:r>
    </w:p>
    <w:p w14:paraId="01B53E4B" w14:textId="77777777" w:rsidR="007A4C01" w:rsidRPr="007A4C01" w:rsidRDefault="007A4C01" w:rsidP="00DD7B8F">
      <w:pPr>
        <w:ind w:left="567" w:hanging="567"/>
      </w:pPr>
    </w:p>
    <w:p w14:paraId="002BA0DC" w14:textId="6337978B" w:rsidR="00AF6084" w:rsidRPr="00642089" w:rsidRDefault="00AF6084" w:rsidP="00B340FE">
      <w:pPr>
        <w:pStyle w:val="ListParagraph"/>
        <w:numPr>
          <w:ilvl w:val="0"/>
          <w:numId w:val="88"/>
        </w:numPr>
        <w:ind w:left="567" w:hanging="567"/>
        <w:rPr>
          <w:b/>
          <w:bCs/>
        </w:rPr>
      </w:pPr>
      <w:r w:rsidRPr="00642089">
        <w:rPr>
          <w:b/>
          <w:bCs/>
        </w:rPr>
        <w:t>Convening</w:t>
      </w:r>
      <w:r w:rsidRPr="00642089">
        <w:rPr>
          <w:b/>
          <w:bCs/>
          <w:spacing w:val="-4"/>
        </w:rPr>
        <w:t xml:space="preserve"> </w:t>
      </w:r>
      <w:r w:rsidRPr="00642089">
        <w:rPr>
          <w:b/>
          <w:bCs/>
        </w:rPr>
        <w:t>of</w:t>
      </w:r>
      <w:r w:rsidRPr="00642089">
        <w:rPr>
          <w:b/>
          <w:bCs/>
          <w:spacing w:val="-3"/>
        </w:rPr>
        <w:t xml:space="preserve"> </w:t>
      </w:r>
      <w:r w:rsidRPr="00642089">
        <w:rPr>
          <w:b/>
          <w:bCs/>
          <w:spacing w:val="-2"/>
        </w:rPr>
        <w:t>meetings</w:t>
      </w:r>
    </w:p>
    <w:p w14:paraId="24C6BA17" w14:textId="0ABAC34A" w:rsidR="00AF6084" w:rsidRPr="00AE666B" w:rsidRDefault="00AF6084" w:rsidP="00B340FE">
      <w:pPr>
        <w:pStyle w:val="ListParagraph"/>
        <w:numPr>
          <w:ilvl w:val="0"/>
          <w:numId w:val="89"/>
        </w:numPr>
        <w:ind w:left="1134" w:hanging="567"/>
      </w:pPr>
      <w:r w:rsidRPr="00AE666B">
        <w:t>The chairperson, after giving each member reasonable notice of a meeting –</w:t>
      </w:r>
    </w:p>
    <w:p w14:paraId="76DDD799" w14:textId="79EAC6FE" w:rsidR="00AF6084" w:rsidRPr="00AE666B" w:rsidRDefault="00AF6084" w:rsidP="00B340FE">
      <w:pPr>
        <w:pStyle w:val="ListParagraph"/>
        <w:numPr>
          <w:ilvl w:val="1"/>
          <w:numId w:val="9"/>
        </w:numPr>
        <w:ind w:left="1701" w:hanging="567"/>
      </w:pPr>
      <w:r w:rsidRPr="00AE666B">
        <w:lastRenderedPageBreak/>
        <w:t>may</w:t>
      </w:r>
      <w:r w:rsidRPr="00642089">
        <w:rPr>
          <w:spacing w:val="-3"/>
        </w:rPr>
        <w:t xml:space="preserve"> </w:t>
      </w:r>
      <w:r w:rsidRPr="00AE666B">
        <w:t>convene</w:t>
      </w:r>
      <w:r w:rsidRPr="00642089">
        <w:rPr>
          <w:spacing w:val="-3"/>
        </w:rPr>
        <w:t xml:space="preserve"> </w:t>
      </w:r>
      <w:r w:rsidRPr="00AE666B">
        <w:t>a</w:t>
      </w:r>
      <w:r w:rsidRPr="00642089">
        <w:rPr>
          <w:spacing w:val="-4"/>
        </w:rPr>
        <w:t xml:space="preserve"> </w:t>
      </w:r>
      <w:r w:rsidRPr="00AE666B">
        <w:t>meeting</w:t>
      </w:r>
      <w:r w:rsidRPr="00642089">
        <w:rPr>
          <w:spacing w:val="-3"/>
        </w:rPr>
        <w:t xml:space="preserve"> </w:t>
      </w:r>
      <w:r w:rsidRPr="00AE666B">
        <w:t>at</w:t>
      </w:r>
      <w:r w:rsidRPr="00642089">
        <w:rPr>
          <w:spacing w:val="-2"/>
        </w:rPr>
        <w:t xml:space="preserve"> </w:t>
      </w:r>
      <w:r w:rsidRPr="00AE666B">
        <w:t>any</w:t>
      </w:r>
      <w:r w:rsidRPr="00642089">
        <w:rPr>
          <w:spacing w:val="-6"/>
        </w:rPr>
        <w:t xml:space="preserve"> </w:t>
      </w:r>
      <w:r w:rsidRPr="00AE666B">
        <w:t>time;</w:t>
      </w:r>
      <w:r w:rsidRPr="00642089">
        <w:rPr>
          <w:spacing w:val="-2"/>
        </w:rPr>
        <w:t xml:space="preserve"> </w:t>
      </w:r>
      <w:r w:rsidRPr="00642089">
        <w:rPr>
          <w:spacing w:val="-5"/>
        </w:rPr>
        <w:t>and</w:t>
      </w:r>
    </w:p>
    <w:p w14:paraId="37A50F9B" w14:textId="0EA4A80F" w:rsidR="00AF6084" w:rsidRPr="00AE666B" w:rsidRDefault="00AF6084" w:rsidP="00B340FE">
      <w:pPr>
        <w:pStyle w:val="ListParagraph"/>
        <w:numPr>
          <w:ilvl w:val="1"/>
          <w:numId w:val="9"/>
        </w:numPr>
        <w:ind w:left="1701" w:hanging="567"/>
      </w:pPr>
      <w:r w:rsidRPr="00AE666B">
        <w:t>must convene a meeting when requested to do so by 3 or more other members.</w:t>
      </w:r>
    </w:p>
    <w:p w14:paraId="52546D12" w14:textId="2F752C30" w:rsidR="00AF6084" w:rsidRPr="00AE666B" w:rsidRDefault="00642089" w:rsidP="00DD7B8F">
      <w:pPr>
        <w:ind w:left="1134" w:hanging="567"/>
      </w:pPr>
      <w:r>
        <w:t>(2)</w:t>
      </w:r>
      <w:r>
        <w:tab/>
      </w:r>
      <w:r w:rsidR="00AF6084" w:rsidRPr="00AE666B">
        <w:t>If the chairperson is absent from duty or otherwise unable to perform the duties of the office, a meeting may be convened, after reasonable notice of the meeting has been given, by –</w:t>
      </w:r>
    </w:p>
    <w:p w14:paraId="0BE93B7C" w14:textId="2A771509" w:rsidR="00AF6084" w:rsidRPr="00AE666B" w:rsidRDefault="00DE2432" w:rsidP="00DD7B8F">
      <w:pPr>
        <w:ind w:left="1701" w:hanging="567"/>
      </w:pPr>
      <w:r>
        <w:t>(a)</w:t>
      </w:r>
      <w:r>
        <w:tab/>
      </w:r>
      <w:r w:rsidR="00AF6084" w:rsidRPr="00AE666B">
        <w:t>3</w:t>
      </w:r>
      <w:r w:rsidR="00AF6084" w:rsidRPr="00AE666B">
        <w:rPr>
          <w:spacing w:val="-4"/>
        </w:rPr>
        <w:t xml:space="preserve"> </w:t>
      </w:r>
      <w:r w:rsidR="00AF6084" w:rsidRPr="00AE666B">
        <w:t>or</w:t>
      </w:r>
      <w:r w:rsidR="00AF6084" w:rsidRPr="00AE666B">
        <w:rPr>
          <w:spacing w:val="-2"/>
        </w:rPr>
        <w:t xml:space="preserve"> </w:t>
      </w:r>
      <w:r w:rsidR="00AF6084" w:rsidRPr="00AE666B">
        <w:t>more</w:t>
      </w:r>
      <w:r w:rsidR="00AF6084" w:rsidRPr="00AE666B">
        <w:rPr>
          <w:spacing w:val="-5"/>
        </w:rPr>
        <w:t xml:space="preserve"> </w:t>
      </w:r>
      <w:r w:rsidR="00AF6084" w:rsidRPr="00AE666B">
        <w:t>other</w:t>
      </w:r>
      <w:r w:rsidR="00AF6084" w:rsidRPr="00AE666B">
        <w:rPr>
          <w:spacing w:val="-5"/>
        </w:rPr>
        <w:t xml:space="preserve"> </w:t>
      </w:r>
      <w:r w:rsidR="00AF6084" w:rsidRPr="00AE666B">
        <w:t>members;</w:t>
      </w:r>
      <w:r w:rsidR="00AF6084" w:rsidRPr="00AE666B">
        <w:rPr>
          <w:spacing w:val="-5"/>
        </w:rPr>
        <w:t xml:space="preserve"> or</w:t>
      </w:r>
    </w:p>
    <w:p w14:paraId="2BFE88C8" w14:textId="3DED2C76" w:rsidR="00AF6084" w:rsidRPr="00AE666B" w:rsidRDefault="00DE2432" w:rsidP="00DD7B8F">
      <w:pPr>
        <w:ind w:left="1701" w:hanging="567"/>
      </w:pPr>
      <w:r>
        <w:t>(b)</w:t>
      </w:r>
      <w:r>
        <w:tab/>
      </w:r>
      <w:r w:rsidR="00AF6084" w:rsidRPr="00AE666B">
        <w:t>a</w:t>
      </w:r>
      <w:r w:rsidR="00AF6084" w:rsidRPr="00AE666B">
        <w:rPr>
          <w:spacing w:val="80"/>
        </w:rPr>
        <w:t xml:space="preserve"> </w:t>
      </w:r>
      <w:r w:rsidR="00AF6084" w:rsidRPr="00AE666B">
        <w:t>person</w:t>
      </w:r>
      <w:r w:rsidR="00AF6084" w:rsidRPr="00AE666B">
        <w:rPr>
          <w:spacing w:val="80"/>
        </w:rPr>
        <w:t xml:space="preserve"> </w:t>
      </w:r>
      <w:r w:rsidR="00AF6084" w:rsidRPr="00AE666B">
        <w:t>authorised</w:t>
      </w:r>
      <w:r w:rsidR="00AF6084" w:rsidRPr="00AE666B">
        <w:rPr>
          <w:spacing w:val="80"/>
        </w:rPr>
        <w:t xml:space="preserve"> </w:t>
      </w:r>
      <w:r w:rsidR="00AF6084" w:rsidRPr="00AE666B">
        <w:t>by</w:t>
      </w:r>
      <w:r w:rsidR="00AF6084" w:rsidRPr="00AE666B">
        <w:rPr>
          <w:spacing w:val="80"/>
        </w:rPr>
        <w:t xml:space="preserve"> </w:t>
      </w:r>
      <w:r w:rsidR="00AF6084" w:rsidRPr="00AE666B">
        <w:t>the</w:t>
      </w:r>
      <w:r w:rsidR="00AF6084" w:rsidRPr="00AE666B">
        <w:rPr>
          <w:spacing w:val="80"/>
        </w:rPr>
        <w:t xml:space="preserve"> </w:t>
      </w:r>
      <w:r w:rsidR="00AF6084" w:rsidRPr="00AE666B">
        <w:t>Disability Inclusion Advisory Council to do so.</w:t>
      </w:r>
    </w:p>
    <w:p w14:paraId="5ED22A4F" w14:textId="3C27F7BD" w:rsidR="00AF6084" w:rsidRPr="00AE666B" w:rsidRDefault="00C561AE" w:rsidP="00DD7B8F">
      <w:pPr>
        <w:ind w:left="1134" w:hanging="567"/>
      </w:pPr>
      <w:r>
        <w:t>(3)</w:t>
      </w:r>
      <w:r>
        <w:tab/>
      </w:r>
      <w:r w:rsidR="00AF6084" w:rsidRPr="00AE666B">
        <w:t>For the purposes of subclauses (1) and (2), what constitutes reasonable notice is to be determined by the Disability Inclusion Advisory Council.</w:t>
      </w:r>
    </w:p>
    <w:p w14:paraId="3FAE07BE" w14:textId="1AF505FD" w:rsidR="00AF6084" w:rsidRPr="00AE666B" w:rsidRDefault="00C561AE" w:rsidP="00DD7B8F">
      <w:pPr>
        <w:ind w:left="1134" w:hanging="567"/>
      </w:pPr>
      <w:r>
        <w:t>(4)</w:t>
      </w:r>
      <w:r>
        <w:tab/>
      </w:r>
      <w:r w:rsidR="00AF6084" w:rsidRPr="00AE666B">
        <w:t xml:space="preserve">The Disability Inclusion Advisory Council must hold no fewer than 4 meetings in each calendar </w:t>
      </w:r>
      <w:r w:rsidR="00AF6084" w:rsidRPr="00AE666B">
        <w:rPr>
          <w:spacing w:val="-2"/>
        </w:rPr>
        <w:t>year.</w:t>
      </w:r>
    </w:p>
    <w:p w14:paraId="6D23D9F7" w14:textId="77777777" w:rsidR="007A4C01" w:rsidRPr="007A4C01" w:rsidRDefault="007A4C01" w:rsidP="00DD7B8F">
      <w:pPr>
        <w:ind w:left="567" w:hanging="567"/>
      </w:pPr>
    </w:p>
    <w:p w14:paraId="5044EC48" w14:textId="5C0E2066" w:rsidR="00AF6084" w:rsidRPr="00C561AE" w:rsidRDefault="00AF6084" w:rsidP="00B340FE">
      <w:pPr>
        <w:pStyle w:val="ListParagraph"/>
        <w:numPr>
          <w:ilvl w:val="0"/>
          <w:numId w:val="88"/>
        </w:numPr>
        <w:ind w:left="567" w:hanging="567"/>
        <w:rPr>
          <w:b/>
          <w:bCs/>
        </w:rPr>
      </w:pPr>
      <w:r w:rsidRPr="00C561AE">
        <w:rPr>
          <w:b/>
          <w:bCs/>
        </w:rPr>
        <w:t>Presiding</w:t>
      </w:r>
      <w:r w:rsidRPr="00C561AE">
        <w:rPr>
          <w:b/>
          <w:bCs/>
          <w:spacing w:val="-3"/>
        </w:rPr>
        <w:t xml:space="preserve"> </w:t>
      </w:r>
      <w:r w:rsidRPr="00C561AE">
        <w:rPr>
          <w:b/>
          <w:bCs/>
        </w:rPr>
        <w:t>at</w:t>
      </w:r>
      <w:r w:rsidRPr="00C561AE">
        <w:rPr>
          <w:b/>
          <w:bCs/>
          <w:spacing w:val="-4"/>
        </w:rPr>
        <w:t xml:space="preserve"> </w:t>
      </w:r>
      <w:r w:rsidRPr="00C561AE">
        <w:rPr>
          <w:b/>
          <w:bCs/>
          <w:spacing w:val="-2"/>
        </w:rPr>
        <w:t>meetings</w:t>
      </w:r>
    </w:p>
    <w:p w14:paraId="7F2971AD" w14:textId="0C1507E3" w:rsidR="00AF6084" w:rsidRPr="00AE666B" w:rsidRDefault="00AF6084" w:rsidP="00B340FE">
      <w:pPr>
        <w:pStyle w:val="ListParagraph"/>
        <w:numPr>
          <w:ilvl w:val="0"/>
          <w:numId w:val="90"/>
        </w:numPr>
        <w:ind w:left="1134" w:hanging="567"/>
      </w:pPr>
      <w:r w:rsidRPr="00AE666B">
        <w:t>The chairperson or, in the absence of the chairperson, the deputy chairperson shall preside at any meeting of the Disability Inclusion Advisory</w:t>
      </w:r>
      <w:r w:rsidRPr="00C561AE">
        <w:rPr>
          <w:spacing w:val="-1"/>
        </w:rPr>
        <w:t xml:space="preserve"> </w:t>
      </w:r>
      <w:r w:rsidRPr="00AE666B">
        <w:t>Council</w:t>
      </w:r>
      <w:r w:rsidRPr="00C561AE">
        <w:rPr>
          <w:spacing w:val="-1"/>
        </w:rPr>
        <w:t xml:space="preserve"> </w:t>
      </w:r>
      <w:r w:rsidRPr="00AE666B">
        <w:t>at</w:t>
      </w:r>
      <w:r w:rsidRPr="00C561AE">
        <w:rPr>
          <w:spacing w:val="-3"/>
        </w:rPr>
        <w:t xml:space="preserve"> </w:t>
      </w:r>
      <w:r w:rsidRPr="00AE666B">
        <w:t>which</w:t>
      </w:r>
      <w:r w:rsidRPr="00C561AE">
        <w:rPr>
          <w:spacing w:val="-1"/>
        </w:rPr>
        <w:t xml:space="preserve"> </w:t>
      </w:r>
      <w:r w:rsidRPr="00AE666B">
        <w:t>the</w:t>
      </w:r>
      <w:r w:rsidRPr="00C561AE">
        <w:rPr>
          <w:spacing w:val="-1"/>
        </w:rPr>
        <w:t xml:space="preserve"> </w:t>
      </w:r>
      <w:r w:rsidRPr="00AE666B">
        <w:t>chairperson</w:t>
      </w:r>
      <w:r w:rsidRPr="00C561AE">
        <w:rPr>
          <w:spacing w:val="-1"/>
        </w:rPr>
        <w:t xml:space="preserve"> </w:t>
      </w:r>
      <w:r w:rsidRPr="00AE666B">
        <w:t>or,</w:t>
      </w:r>
      <w:r w:rsidRPr="00C561AE">
        <w:rPr>
          <w:spacing w:val="-2"/>
        </w:rPr>
        <w:t xml:space="preserve"> </w:t>
      </w:r>
      <w:r w:rsidRPr="00AE666B">
        <w:t xml:space="preserve">as the case may require, the deputy chairperson is </w:t>
      </w:r>
      <w:r w:rsidRPr="00C561AE">
        <w:rPr>
          <w:spacing w:val="-2"/>
        </w:rPr>
        <w:t>present.</w:t>
      </w:r>
    </w:p>
    <w:p w14:paraId="73FAECC9" w14:textId="77F07EE9" w:rsidR="00AF6084" w:rsidRPr="00AE666B" w:rsidRDefault="00AF6084" w:rsidP="00B340FE">
      <w:pPr>
        <w:pStyle w:val="ListParagraph"/>
        <w:numPr>
          <w:ilvl w:val="0"/>
          <w:numId w:val="90"/>
        </w:numPr>
        <w:ind w:left="1134" w:hanging="567"/>
      </w:pPr>
      <w:r w:rsidRPr="00AE666B">
        <w:t>If</w:t>
      </w:r>
      <w:r w:rsidRPr="00C561AE">
        <w:rPr>
          <w:spacing w:val="-1"/>
        </w:rPr>
        <w:t xml:space="preserve"> </w:t>
      </w:r>
      <w:r w:rsidRPr="00AE666B">
        <w:t>the</w:t>
      </w:r>
      <w:r w:rsidRPr="00C561AE">
        <w:rPr>
          <w:spacing w:val="-1"/>
        </w:rPr>
        <w:t xml:space="preserve"> </w:t>
      </w:r>
      <w:r w:rsidRPr="00AE666B">
        <w:t>chairperson</w:t>
      </w:r>
      <w:r w:rsidRPr="00C561AE">
        <w:rPr>
          <w:spacing w:val="-3"/>
        </w:rPr>
        <w:t xml:space="preserve"> </w:t>
      </w:r>
      <w:r w:rsidRPr="00AE666B">
        <w:t>and</w:t>
      </w:r>
      <w:r w:rsidRPr="00C561AE">
        <w:rPr>
          <w:spacing w:val="-3"/>
        </w:rPr>
        <w:t xml:space="preserve"> </w:t>
      </w:r>
      <w:r w:rsidRPr="00AE666B">
        <w:t>deputy</w:t>
      </w:r>
      <w:r w:rsidRPr="00C561AE">
        <w:rPr>
          <w:spacing w:val="-2"/>
        </w:rPr>
        <w:t xml:space="preserve"> </w:t>
      </w:r>
      <w:r w:rsidRPr="00AE666B">
        <w:t>chairperson</w:t>
      </w:r>
      <w:r w:rsidRPr="00C561AE">
        <w:rPr>
          <w:spacing w:val="-4"/>
        </w:rPr>
        <w:t xml:space="preserve"> </w:t>
      </w:r>
      <w:r w:rsidRPr="00AE666B">
        <w:t>are</w:t>
      </w:r>
      <w:r w:rsidRPr="00C561AE">
        <w:rPr>
          <w:spacing w:val="-1"/>
        </w:rPr>
        <w:t xml:space="preserve"> </w:t>
      </w:r>
      <w:r w:rsidRPr="00AE666B">
        <w:t>not present at a meeting of the Disability Inclusion Advisory Council, the members present shall appoint a member to preside at the meeting.</w:t>
      </w:r>
    </w:p>
    <w:p w14:paraId="2433F49C" w14:textId="77777777" w:rsidR="007A4C01" w:rsidRPr="007A4C01" w:rsidRDefault="007A4C01" w:rsidP="00DD7B8F">
      <w:pPr>
        <w:ind w:left="567" w:hanging="567"/>
      </w:pPr>
    </w:p>
    <w:p w14:paraId="42880340" w14:textId="1C41A3FA" w:rsidR="00AF6084" w:rsidRPr="00C561AE" w:rsidRDefault="00AF6084" w:rsidP="00B340FE">
      <w:pPr>
        <w:pStyle w:val="ListParagraph"/>
        <w:numPr>
          <w:ilvl w:val="0"/>
          <w:numId w:val="88"/>
        </w:numPr>
        <w:ind w:left="567" w:hanging="567"/>
        <w:rPr>
          <w:b/>
          <w:bCs/>
        </w:rPr>
      </w:pPr>
      <w:r w:rsidRPr="00C561AE">
        <w:rPr>
          <w:b/>
          <w:bCs/>
        </w:rPr>
        <w:t>Quorum</w:t>
      </w:r>
      <w:r w:rsidRPr="00C561AE">
        <w:rPr>
          <w:b/>
          <w:bCs/>
          <w:spacing w:val="-7"/>
        </w:rPr>
        <w:t xml:space="preserve"> </w:t>
      </w:r>
      <w:r w:rsidRPr="00C561AE">
        <w:rPr>
          <w:b/>
          <w:bCs/>
        </w:rPr>
        <w:t>and</w:t>
      </w:r>
      <w:r w:rsidRPr="00C561AE">
        <w:rPr>
          <w:b/>
          <w:bCs/>
          <w:spacing w:val="-3"/>
        </w:rPr>
        <w:t xml:space="preserve"> </w:t>
      </w:r>
      <w:r w:rsidRPr="00C561AE">
        <w:rPr>
          <w:b/>
          <w:bCs/>
        </w:rPr>
        <w:t>voting</w:t>
      </w:r>
      <w:r w:rsidRPr="00C561AE">
        <w:rPr>
          <w:b/>
          <w:bCs/>
          <w:spacing w:val="-1"/>
        </w:rPr>
        <w:t xml:space="preserve"> </w:t>
      </w:r>
      <w:r w:rsidRPr="00C561AE">
        <w:rPr>
          <w:b/>
          <w:bCs/>
        </w:rPr>
        <w:t>at</w:t>
      </w:r>
      <w:r w:rsidRPr="00C561AE">
        <w:rPr>
          <w:b/>
          <w:bCs/>
          <w:spacing w:val="-2"/>
        </w:rPr>
        <w:t xml:space="preserve"> meetings</w:t>
      </w:r>
    </w:p>
    <w:p w14:paraId="76F185B0" w14:textId="37A0201E" w:rsidR="00AF6084" w:rsidRPr="00AE666B" w:rsidRDefault="00AF6084" w:rsidP="00B340FE">
      <w:pPr>
        <w:pStyle w:val="ListParagraph"/>
        <w:numPr>
          <w:ilvl w:val="0"/>
          <w:numId w:val="91"/>
        </w:numPr>
        <w:ind w:left="1134" w:hanging="567"/>
      </w:pPr>
      <w:r w:rsidRPr="00AE666B">
        <w:t>At a meeting of the Disability Inclusion</w:t>
      </w:r>
      <w:r w:rsidRPr="00C561AE">
        <w:rPr>
          <w:spacing w:val="40"/>
        </w:rPr>
        <w:t xml:space="preserve"> </w:t>
      </w:r>
      <w:r w:rsidRPr="00AE666B">
        <w:t xml:space="preserve">Advisory Council, a quorum is constituted by a majority of the total number of members </w:t>
      </w:r>
      <w:r w:rsidRPr="00C561AE">
        <w:rPr>
          <w:spacing w:val="-2"/>
        </w:rPr>
        <w:t>appointed.</w:t>
      </w:r>
    </w:p>
    <w:p w14:paraId="2AA2B02B" w14:textId="7FBA5320" w:rsidR="00AF6084" w:rsidRPr="00AE666B" w:rsidRDefault="00AF6084" w:rsidP="00B340FE">
      <w:pPr>
        <w:pStyle w:val="ListParagraph"/>
        <w:numPr>
          <w:ilvl w:val="0"/>
          <w:numId w:val="91"/>
        </w:numPr>
        <w:ind w:left="1134" w:hanging="567"/>
      </w:pPr>
      <w:r w:rsidRPr="00AE666B">
        <w:t>A meeting of the Disability Inclusion Advisory Council at which a quorum is present is competent to transact any business of the Disability Inclusion Advisory Council.</w:t>
      </w:r>
    </w:p>
    <w:p w14:paraId="30A7954E" w14:textId="08AFC4E1" w:rsidR="00AF6084" w:rsidRPr="00AE666B" w:rsidRDefault="00AF6084" w:rsidP="00B340FE">
      <w:pPr>
        <w:pStyle w:val="ListParagraph"/>
        <w:numPr>
          <w:ilvl w:val="0"/>
          <w:numId w:val="91"/>
        </w:numPr>
        <w:ind w:left="1134" w:hanging="567"/>
      </w:pPr>
      <w:r w:rsidRPr="00AE666B">
        <w:t>At a meeting of the Disability Inclusion</w:t>
      </w:r>
      <w:r w:rsidRPr="00C561AE">
        <w:rPr>
          <w:spacing w:val="40"/>
        </w:rPr>
        <w:t xml:space="preserve"> </w:t>
      </w:r>
      <w:r w:rsidRPr="00AE666B">
        <w:t>Advisory Council –</w:t>
      </w:r>
    </w:p>
    <w:p w14:paraId="28179273" w14:textId="24D1EE78" w:rsidR="00AF6084" w:rsidRPr="00AE666B" w:rsidRDefault="00AF6084" w:rsidP="00B340FE">
      <w:pPr>
        <w:pStyle w:val="ListParagraph"/>
        <w:numPr>
          <w:ilvl w:val="1"/>
          <w:numId w:val="13"/>
        </w:numPr>
        <w:ind w:left="1701" w:hanging="567"/>
      </w:pPr>
      <w:r w:rsidRPr="00AE666B">
        <w:t xml:space="preserve">a question is decided by a majority of votes of the members present and voting; </w:t>
      </w:r>
      <w:r w:rsidRPr="00C561AE">
        <w:rPr>
          <w:spacing w:val="-4"/>
        </w:rPr>
        <w:t>and</w:t>
      </w:r>
    </w:p>
    <w:p w14:paraId="2B5A19B3" w14:textId="254A9E08" w:rsidR="00AF6084" w:rsidRPr="00AE666B" w:rsidRDefault="00AF6084" w:rsidP="00B340FE">
      <w:pPr>
        <w:pStyle w:val="ListParagraph"/>
        <w:numPr>
          <w:ilvl w:val="1"/>
          <w:numId w:val="13"/>
        </w:numPr>
        <w:ind w:left="1701" w:hanging="567"/>
      </w:pPr>
      <w:r w:rsidRPr="00AE666B">
        <w:lastRenderedPageBreak/>
        <w:t>the member presiding has a deliberative vote and, in the event of an equality of votes, also a casting vote.</w:t>
      </w:r>
    </w:p>
    <w:p w14:paraId="4FF171EF" w14:textId="77777777" w:rsidR="007A4C01" w:rsidRPr="007A4C01" w:rsidRDefault="007A4C01" w:rsidP="00DD7B8F">
      <w:pPr>
        <w:ind w:left="567" w:hanging="567"/>
      </w:pPr>
    </w:p>
    <w:p w14:paraId="0E165892" w14:textId="7F1EF434" w:rsidR="00AF6084" w:rsidRPr="00C561AE" w:rsidRDefault="00AF6084" w:rsidP="00B340FE">
      <w:pPr>
        <w:pStyle w:val="ListParagraph"/>
        <w:numPr>
          <w:ilvl w:val="0"/>
          <w:numId w:val="88"/>
        </w:numPr>
        <w:ind w:left="567" w:hanging="567"/>
        <w:rPr>
          <w:b/>
          <w:bCs/>
        </w:rPr>
      </w:pPr>
      <w:r w:rsidRPr="00C561AE">
        <w:rPr>
          <w:b/>
          <w:bCs/>
        </w:rPr>
        <w:t>Conduct</w:t>
      </w:r>
      <w:r w:rsidRPr="00C561AE">
        <w:rPr>
          <w:b/>
          <w:bCs/>
          <w:spacing w:val="-4"/>
        </w:rPr>
        <w:t xml:space="preserve"> </w:t>
      </w:r>
      <w:r w:rsidRPr="00C561AE">
        <w:rPr>
          <w:b/>
          <w:bCs/>
        </w:rPr>
        <w:t>of</w:t>
      </w:r>
      <w:r w:rsidRPr="00C561AE">
        <w:rPr>
          <w:b/>
          <w:bCs/>
          <w:spacing w:val="-1"/>
        </w:rPr>
        <w:t xml:space="preserve"> </w:t>
      </w:r>
      <w:r w:rsidRPr="00C561AE">
        <w:rPr>
          <w:b/>
          <w:bCs/>
          <w:spacing w:val="-2"/>
        </w:rPr>
        <w:t>meetings</w:t>
      </w:r>
    </w:p>
    <w:p w14:paraId="0A5089AC" w14:textId="29847692" w:rsidR="00AF6084" w:rsidRPr="00AE666B" w:rsidRDefault="00AF6084" w:rsidP="00B340FE">
      <w:pPr>
        <w:pStyle w:val="ListParagraph"/>
        <w:numPr>
          <w:ilvl w:val="0"/>
          <w:numId w:val="92"/>
        </w:numPr>
        <w:ind w:left="1134" w:hanging="567"/>
      </w:pPr>
      <w:r w:rsidRPr="00AE666B">
        <w:t>Subject to this Act, the Disability Inclusion Advisory Council may regulate the calling of, and the conduct of business at, its meetings as it considers appropriate.</w:t>
      </w:r>
    </w:p>
    <w:p w14:paraId="4EBE3A8A" w14:textId="153CB529" w:rsidR="00AF6084" w:rsidRPr="00AE666B" w:rsidRDefault="00AF6084" w:rsidP="00B340FE">
      <w:pPr>
        <w:pStyle w:val="ListParagraph"/>
        <w:numPr>
          <w:ilvl w:val="0"/>
          <w:numId w:val="92"/>
        </w:numPr>
        <w:ind w:left="1134" w:hanging="567"/>
      </w:pPr>
      <w:r w:rsidRPr="00AE666B">
        <w:t>The Disability Inclusion Advisory Council may permit members to participate in a particular meeting, or all meetings, by –</w:t>
      </w:r>
    </w:p>
    <w:p w14:paraId="72D89CAB" w14:textId="5B57112B" w:rsidR="00AF6084" w:rsidRPr="00AE666B" w:rsidRDefault="00AF6084" w:rsidP="00B340FE">
      <w:pPr>
        <w:pStyle w:val="ListParagraph"/>
        <w:numPr>
          <w:ilvl w:val="1"/>
          <w:numId w:val="14"/>
        </w:numPr>
        <w:ind w:left="1701" w:hanging="567"/>
      </w:pPr>
      <w:r w:rsidRPr="00AE666B">
        <w:t>telephone;</w:t>
      </w:r>
      <w:r w:rsidRPr="00C561AE">
        <w:rPr>
          <w:spacing w:val="-12"/>
        </w:rPr>
        <w:t xml:space="preserve"> </w:t>
      </w:r>
      <w:r w:rsidRPr="00C561AE">
        <w:rPr>
          <w:spacing w:val="-5"/>
        </w:rPr>
        <w:t>or</w:t>
      </w:r>
    </w:p>
    <w:p w14:paraId="7AFF3278" w14:textId="23040554" w:rsidR="00AF6084" w:rsidRPr="00AE666B" w:rsidRDefault="00AF6084" w:rsidP="00B340FE">
      <w:pPr>
        <w:pStyle w:val="ListParagraph"/>
        <w:numPr>
          <w:ilvl w:val="1"/>
          <w:numId w:val="14"/>
        </w:numPr>
        <w:ind w:left="1701" w:hanging="567"/>
      </w:pPr>
      <w:r w:rsidRPr="00AE666B">
        <w:t>video</w:t>
      </w:r>
      <w:r w:rsidRPr="00C561AE">
        <w:rPr>
          <w:spacing w:val="-9"/>
        </w:rPr>
        <w:t xml:space="preserve"> </w:t>
      </w:r>
      <w:r w:rsidRPr="00AE666B">
        <w:t>conference;</w:t>
      </w:r>
      <w:r w:rsidRPr="00C561AE">
        <w:rPr>
          <w:spacing w:val="-6"/>
        </w:rPr>
        <w:t xml:space="preserve"> </w:t>
      </w:r>
      <w:r w:rsidRPr="00C561AE">
        <w:rPr>
          <w:spacing w:val="-5"/>
        </w:rPr>
        <w:t>or</w:t>
      </w:r>
    </w:p>
    <w:p w14:paraId="2B402A98" w14:textId="490F74BE" w:rsidR="00AF6084" w:rsidRPr="00AE666B" w:rsidRDefault="00244C34" w:rsidP="00DD7B8F">
      <w:pPr>
        <w:ind w:left="1701" w:hanging="567"/>
      </w:pPr>
      <w:r>
        <w:t>(c)</w:t>
      </w:r>
      <w:r w:rsidR="00C561AE">
        <w:tab/>
      </w:r>
      <w:r w:rsidR="00AF6084" w:rsidRPr="00AE666B">
        <w:t>any other means of communication approved by the Council.</w:t>
      </w:r>
    </w:p>
    <w:p w14:paraId="57AECC94" w14:textId="737D6A60" w:rsidR="00AF6084" w:rsidRPr="00AE666B" w:rsidRDefault="00244C34" w:rsidP="00DD7B8F">
      <w:pPr>
        <w:ind w:left="1134" w:hanging="567"/>
      </w:pPr>
      <w:r>
        <w:t>(3)</w:t>
      </w:r>
      <w:r>
        <w:tab/>
      </w:r>
      <w:r w:rsidR="00AF6084" w:rsidRPr="00AE666B">
        <w:t>A member who participates in a meeting under a permission granted under subclause (2) is taken to be present at the meeting.</w:t>
      </w:r>
    </w:p>
    <w:p w14:paraId="67EB2EEB" w14:textId="018A7DCF" w:rsidR="00AF6084" w:rsidRDefault="00244C34" w:rsidP="00DD7B8F">
      <w:pPr>
        <w:ind w:left="1134" w:hanging="567"/>
      </w:pPr>
      <w:r>
        <w:t>(4)</w:t>
      </w:r>
      <w:r>
        <w:tab/>
      </w:r>
      <w:r w:rsidR="00AF6084" w:rsidRPr="00AE666B">
        <w:t>Without limiting subclause (1), the Disability Inclusion Advisory Council may allow a person to attend a meeting for the purpose of advising</w:t>
      </w:r>
      <w:r w:rsidR="00AF6084" w:rsidRPr="00AE666B">
        <w:rPr>
          <w:spacing w:val="40"/>
        </w:rPr>
        <w:t xml:space="preserve"> </w:t>
      </w:r>
      <w:r w:rsidR="00AF6084" w:rsidRPr="00AE666B">
        <w:t>or informing it on any matter.</w:t>
      </w:r>
    </w:p>
    <w:p w14:paraId="2E896ADA" w14:textId="77777777" w:rsidR="007A4C01" w:rsidRPr="007A4C01" w:rsidRDefault="007A4C01" w:rsidP="00DD7B8F">
      <w:pPr>
        <w:ind w:left="567" w:hanging="567"/>
      </w:pPr>
    </w:p>
    <w:p w14:paraId="29EA6611" w14:textId="603180CB" w:rsidR="00AF6084" w:rsidRPr="00661DEF" w:rsidRDefault="00AF6084" w:rsidP="00B340FE">
      <w:pPr>
        <w:pStyle w:val="ListParagraph"/>
        <w:numPr>
          <w:ilvl w:val="0"/>
          <w:numId w:val="88"/>
        </w:numPr>
        <w:ind w:left="567" w:hanging="567"/>
        <w:rPr>
          <w:b/>
          <w:bCs/>
        </w:rPr>
      </w:pPr>
      <w:r w:rsidRPr="00661DEF">
        <w:rPr>
          <w:b/>
          <w:bCs/>
        </w:rPr>
        <w:t>Minutes</w:t>
      </w:r>
    </w:p>
    <w:p w14:paraId="205A543F" w14:textId="77777777" w:rsidR="00AF6084" w:rsidRPr="00AE666B" w:rsidRDefault="00AF6084" w:rsidP="00DD7B8F">
      <w:pPr>
        <w:ind w:left="567"/>
      </w:pPr>
      <w:r w:rsidRPr="00AE666B">
        <w:t xml:space="preserve">The Disability Inclusion Advisory Council is to keep minutes of its proceedings and is to distribute the minutes to members of the Disability Inclusion Advisory Council and to the </w:t>
      </w:r>
      <w:r w:rsidRPr="00AE666B">
        <w:rPr>
          <w:spacing w:val="-2"/>
        </w:rPr>
        <w:t>Commissioner.</w:t>
      </w:r>
    </w:p>
    <w:p w14:paraId="5A05B91C" w14:textId="77777777" w:rsidR="007A4C01" w:rsidRPr="007A4C01" w:rsidRDefault="007A4C01" w:rsidP="00DD7B8F">
      <w:pPr>
        <w:ind w:left="567" w:hanging="567"/>
      </w:pPr>
    </w:p>
    <w:p w14:paraId="02DD3661" w14:textId="0F43623D" w:rsidR="00AF6084" w:rsidRPr="00661DEF" w:rsidRDefault="00AF6084" w:rsidP="00B340FE">
      <w:pPr>
        <w:pStyle w:val="ListParagraph"/>
        <w:numPr>
          <w:ilvl w:val="0"/>
          <w:numId w:val="88"/>
        </w:numPr>
        <w:ind w:left="567" w:hanging="567"/>
        <w:rPr>
          <w:b/>
          <w:bCs/>
        </w:rPr>
      </w:pPr>
      <w:r w:rsidRPr="00661DEF">
        <w:rPr>
          <w:b/>
          <w:bCs/>
        </w:rPr>
        <w:t>Resolutions</w:t>
      </w:r>
      <w:r w:rsidRPr="00661DEF">
        <w:rPr>
          <w:b/>
          <w:bCs/>
          <w:spacing w:val="-6"/>
        </w:rPr>
        <w:t xml:space="preserve"> </w:t>
      </w:r>
      <w:r w:rsidRPr="00661DEF">
        <w:rPr>
          <w:b/>
          <w:bCs/>
        </w:rPr>
        <w:t>without</w:t>
      </w:r>
      <w:r w:rsidRPr="00661DEF">
        <w:rPr>
          <w:b/>
          <w:bCs/>
          <w:spacing w:val="-9"/>
        </w:rPr>
        <w:t xml:space="preserve"> </w:t>
      </w:r>
      <w:r w:rsidRPr="00661DEF">
        <w:rPr>
          <w:b/>
          <w:bCs/>
          <w:spacing w:val="-2"/>
        </w:rPr>
        <w:t>meetings</w:t>
      </w:r>
    </w:p>
    <w:p w14:paraId="7B7BC9B4" w14:textId="210D1FC3" w:rsidR="00AF6084" w:rsidRPr="00AE666B" w:rsidRDefault="00AF6084" w:rsidP="00B340FE">
      <w:pPr>
        <w:pStyle w:val="ListParagraph"/>
        <w:numPr>
          <w:ilvl w:val="0"/>
          <w:numId w:val="93"/>
        </w:numPr>
        <w:ind w:left="1134" w:hanging="567"/>
      </w:pPr>
      <w:r w:rsidRPr="00AE666B">
        <w:t>If all members sign a document containing a statement that they are in favour of a resolution in the terms set out in the document, a resolution in those terms is taken to have been passed at a meeting of the Disability Inclusion Advisory Council held on the day on which the document is signed or, if the members do not sign it on the same day, on the day on which the last of the members signs the document.</w:t>
      </w:r>
    </w:p>
    <w:p w14:paraId="56F5ED83" w14:textId="2493EC3A" w:rsidR="00AF6084" w:rsidRPr="00AE666B" w:rsidRDefault="00AF6084" w:rsidP="00B340FE">
      <w:pPr>
        <w:pStyle w:val="ListParagraph"/>
        <w:numPr>
          <w:ilvl w:val="0"/>
          <w:numId w:val="93"/>
        </w:numPr>
        <w:ind w:left="1134" w:hanging="567"/>
      </w:pPr>
      <w:r w:rsidRPr="00AE666B">
        <w:t>If</w:t>
      </w:r>
      <w:r w:rsidRPr="00661DEF">
        <w:rPr>
          <w:spacing w:val="-3"/>
        </w:rPr>
        <w:t xml:space="preserve"> </w:t>
      </w:r>
      <w:r w:rsidRPr="00AE666B">
        <w:t>a</w:t>
      </w:r>
      <w:r w:rsidRPr="00661DEF">
        <w:rPr>
          <w:spacing w:val="-4"/>
        </w:rPr>
        <w:t xml:space="preserve"> </w:t>
      </w:r>
      <w:r w:rsidRPr="00AE666B">
        <w:t>resolution</w:t>
      </w:r>
      <w:r w:rsidRPr="00661DEF">
        <w:rPr>
          <w:spacing w:val="-2"/>
        </w:rPr>
        <w:t xml:space="preserve"> </w:t>
      </w:r>
      <w:r w:rsidRPr="00AE666B">
        <w:t>is</w:t>
      </w:r>
      <w:r w:rsidRPr="00661DEF">
        <w:rPr>
          <w:spacing w:val="-2"/>
        </w:rPr>
        <w:t xml:space="preserve"> </w:t>
      </w:r>
      <w:r w:rsidRPr="00AE666B">
        <w:t>taken</w:t>
      </w:r>
      <w:r w:rsidRPr="00661DEF">
        <w:rPr>
          <w:spacing w:val="-2"/>
        </w:rPr>
        <w:t xml:space="preserve"> </w:t>
      </w:r>
      <w:r w:rsidRPr="00AE666B">
        <w:t>to</w:t>
      </w:r>
      <w:r w:rsidRPr="00661DEF">
        <w:rPr>
          <w:spacing w:val="-2"/>
        </w:rPr>
        <w:t xml:space="preserve"> </w:t>
      </w:r>
      <w:r w:rsidRPr="00AE666B">
        <w:t>have</w:t>
      </w:r>
      <w:r w:rsidRPr="00661DEF">
        <w:rPr>
          <w:spacing w:val="-3"/>
        </w:rPr>
        <w:t xml:space="preserve"> </w:t>
      </w:r>
      <w:r w:rsidRPr="00AE666B">
        <w:t>been</w:t>
      </w:r>
      <w:r w:rsidRPr="00661DEF">
        <w:rPr>
          <w:spacing w:val="-2"/>
        </w:rPr>
        <w:t xml:space="preserve"> </w:t>
      </w:r>
      <w:r w:rsidRPr="00AE666B">
        <w:t>passed</w:t>
      </w:r>
      <w:r w:rsidRPr="00661DEF">
        <w:rPr>
          <w:spacing w:val="-4"/>
        </w:rPr>
        <w:t xml:space="preserve"> </w:t>
      </w:r>
      <w:r w:rsidRPr="00AE666B">
        <w:t>under subclause (1), each member is to be –</w:t>
      </w:r>
    </w:p>
    <w:p w14:paraId="33A59362" w14:textId="4EBCDC67" w:rsidR="00AF6084" w:rsidRPr="00AE666B" w:rsidRDefault="00AF6084" w:rsidP="00B340FE">
      <w:pPr>
        <w:pStyle w:val="ListParagraph"/>
        <w:numPr>
          <w:ilvl w:val="1"/>
          <w:numId w:val="15"/>
        </w:numPr>
        <w:ind w:left="1701" w:hanging="567"/>
      </w:pPr>
      <w:r w:rsidRPr="00AE666B">
        <w:t>advised</w:t>
      </w:r>
      <w:r w:rsidRPr="00661DEF">
        <w:rPr>
          <w:spacing w:val="-5"/>
        </w:rPr>
        <w:t xml:space="preserve"> </w:t>
      </w:r>
      <w:r w:rsidRPr="00AE666B">
        <w:t>immediately</w:t>
      </w:r>
      <w:r w:rsidRPr="00661DEF">
        <w:rPr>
          <w:spacing w:val="-8"/>
        </w:rPr>
        <w:t xml:space="preserve"> </w:t>
      </w:r>
      <w:r w:rsidRPr="00AE666B">
        <w:t>of</w:t>
      </w:r>
      <w:r w:rsidRPr="00661DEF">
        <w:rPr>
          <w:spacing w:val="-6"/>
        </w:rPr>
        <w:t xml:space="preserve"> </w:t>
      </w:r>
      <w:r w:rsidRPr="00AE666B">
        <w:t>the</w:t>
      </w:r>
      <w:r w:rsidRPr="00661DEF">
        <w:rPr>
          <w:spacing w:val="-5"/>
        </w:rPr>
        <w:t xml:space="preserve"> </w:t>
      </w:r>
      <w:r w:rsidRPr="00AE666B">
        <w:t>matter;</w:t>
      </w:r>
      <w:r w:rsidRPr="00661DEF">
        <w:rPr>
          <w:spacing w:val="-4"/>
        </w:rPr>
        <w:t xml:space="preserve"> </w:t>
      </w:r>
      <w:r w:rsidRPr="00661DEF">
        <w:rPr>
          <w:spacing w:val="-5"/>
        </w:rPr>
        <w:t>and</w:t>
      </w:r>
    </w:p>
    <w:p w14:paraId="7213D371" w14:textId="09103060" w:rsidR="00AF6084" w:rsidRPr="00AE666B" w:rsidRDefault="00AF6084" w:rsidP="00B340FE">
      <w:pPr>
        <w:pStyle w:val="ListParagraph"/>
        <w:numPr>
          <w:ilvl w:val="1"/>
          <w:numId w:val="15"/>
        </w:numPr>
        <w:ind w:left="1701" w:hanging="567"/>
      </w:pPr>
      <w:r w:rsidRPr="00AE666B">
        <w:lastRenderedPageBreak/>
        <w:t>given</w:t>
      </w:r>
      <w:r w:rsidR="002B086D">
        <w:t xml:space="preserve"> </w:t>
      </w:r>
      <w:r w:rsidRPr="00661DEF">
        <w:rPr>
          <w:spacing w:val="-10"/>
        </w:rPr>
        <w:t>a</w:t>
      </w:r>
      <w:r w:rsidR="002B086D">
        <w:t xml:space="preserve"> </w:t>
      </w:r>
      <w:r w:rsidRPr="00661DEF">
        <w:rPr>
          <w:spacing w:val="-4"/>
        </w:rPr>
        <w:t>copy</w:t>
      </w:r>
      <w:r w:rsidR="002B086D">
        <w:t xml:space="preserve"> </w:t>
      </w:r>
      <w:r w:rsidRPr="00661DEF">
        <w:rPr>
          <w:spacing w:val="-6"/>
        </w:rPr>
        <w:t>of</w:t>
      </w:r>
      <w:r w:rsidR="002B086D">
        <w:t xml:space="preserve"> </w:t>
      </w:r>
      <w:r w:rsidRPr="00661DEF">
        <w:rPr>
          <w:spacing w:val="-4"/>
        </w:rPr>
        <w:t>the</w:t>
      </w:r>
      <w:r w:rsidR="002B086D">
        <w:t xml:space="preserve"> </w:t>
      </w:r>
      <w:r w:rsidRPr="00AE666B">
        <w:t>terms</w:t>
      </w:r>
      <w:r w:rsidR="002B086D">
        <w:t xml:space="preserve"> </w:t>
      </w:r>
      <w:r w:rsidRPr="00661DEF">
        <w:rPr>
          <w:spacing w:val="-6"/>
        </w:rPr>
        <w:t>of</w:t>
      </w:r>
      <w:r w:rsidR="002B086D">
        <w:t xml:space="preserve"> </w:t>
      </w:r>
      <w:r w:rsidRPr="00661DEF">
        <w:rPr>
          <w:spacing w:val="-4"/>
        </w:rPr>
        <w:t xml:space="preserve">the </w:t>
      </w:r>
      <w:r w:rsidRPr="00AE666B">
        <w:t>resolution.</w:t>
      </w:r>
    </w:p>
    <w:p w14:paraId="7DA382C5" w14:textId="058F04A2" w:rsidR="00AF6084" w:rsidRPr="007A4C01" w:rsidRDefault="00AF6084" w:rsidP="009F7C37">
      <w:pPr>
        <w:pStyle w:val="ListParagraph"/>
        <w:numPr>
          <w:ilvl w:val="0"/>
          <w:numId w:val="93"/>
        </w:numPr>
        <w:ind w:left="1134" w:hanging="567"/>
      </w:pPr>
      <w:r w:rsidRPr="00AE666B">
        <w:t>For the purposes of subclause (1), 2 or more separate documents containing a statement in identical terms, each of which is signed by one</w:t>
      </w:r>
      <w:r w:rsidRPr="00661DEF">
        <w:rPr>
          <w:spacing w:val="40"/>
        </w:rPr>
        <w:t xml:space="preserve"> </w:t>
      </w:r>
      <w:r w:rsidRPr="00AE666B">
        <w:t xml:space="preserve">or more members, are taken to constitute one </w:t>
      </w:r>
      <w:r w:rsidRPr="00661DEF">
        <w:rPr>
          <w:spacing w:val="-2"/>
        </w:rPr>
        <w:t>document.</w:t>
      </w:r>
    </w:p>
    <w:p w14:paraId="254EF160" w14:textId="77777777" w:rsidR="007A4C01" w:rsidRPr="007A4C01" w:rsidRDefault="007A4C01" w:rsidP="00DD7B8F">
      <w:pPr>
        <w:ind w:left="567" w:hanging="567"/>
      </w:pPr>
    </w:p>
    <w:p w14:paraId="2131D749" w14:textId="3753BEF1" w:rsidR="00AF6084" w:rsidRPr="00F27E58" w:rsidRDefault="00AF6084" w:rsidP="00B340FE">
      <w:pPr>
        <w:pStyle w:val="ListParagraph"/>
        <w:numPr>
          <w:ilvl w:val="0"/>
          <w:numId w:val="88"/>
        </w:numPr>
        <w:ind w:left="567" w:hanging="567"/>
        <w:rPr>
          <w:b/>
          <w:bCs/>
        </w:rPr>
      </w:pPr>
      <w:r w:rsidRPr="00F27E58">
        <w:rPr>
          <w:b/>
          <w:bCs/>
        </w:rPr>
        <w:t>General procedure</w:t>
      </w:r>
    </w:p>
    <w:p w14:paraId="101CC7EA" w14:textId="77777777" w:rsidR="00AF6084" w:rsidRPr="00AE666B" w:rsidRDefault="00AF6084" w:rsidP="00DD7B8F">
      <w:pPr>
        <w:ind w:left="567"/>
      </w:pPr>
      <w:r w:rsidRPr="00AE666B">
        <w:t>Except as provided by this Act, the Disability Inclusion</w:t>
      </w:r>
      <w:r w:rsidRPr="00AE666B">
        <w:rPr>
          <w:spacing w:val="-6"/>
        </w:rPr>
        <w:t xml:space="preserve"> </w:t>
      </w:r>
      <w:r w:rsidRPr="00AE666B">
        <w:t>Advisory</w:t>
      </w:r>
      <w:r w:rsidRPr="00AE666B">
        <w:rPr>
          <w:spacing w:val="-6"/>
        </w:rPr>
        <w:t xml:space="preserve"> </w:t>
      </w:r>
      <w:r w:rsidRPr="00AE666B">
        <w:t>Council</w:t>
      </w:r>
      <w:r w:rsidRPr="00AE666B">
        <w:rPr>
          <w:spacing w:val="-6"/>
        </w:rPr>
        <w:t xml:space="preserve"> </w:t>
      </w:r>
      <w:r w:rsidRPr="00AE666B">
        <w:t>may</w:t>
      </w:r>
      <w:r w:rsidRPr="00AE666B">
        <w:rPr>
          <w:spacing w:val="-6"/>
        </w:rPr>
        <w:t xml:space="preserve"> </w:t>
      </w:r>
      <w:r w:rsidRPr="00AE666B">
        <w:t>regulate</w:t>
      </w:r>
      <w:r w:rsidRPr="00AE666B">
        <w:rPr>
          <w:spacing w:val="-9"/>
        </w:rPr>
        <w:t xml:space="preserve"> </w:t>
      </w:r>
      <w:r w:rsidRPr="00AE666B">
        <w:t>its</w:t>
      </w:r>
      <w:r w:rsidRPr="00AE666B">
        <w:rPr>
          <w:spacing w:val="-6"/>
        </w:rPr>
        <w:t xml:space="preserve"> </w:t>
      </w:r>
      <w:r w:rsidRPr="00AE666B">
        <w:t xml:space="preserve">own </w:t>
      </w:r>
      <w:r w:rsidRPr="00AE666B">
        <w:rPr>
          <w:spacing w:val="-2"/>
        </w:rPr>
        <w:t>proceedings.</w:t>
      </w:r>
    </w:p>
    <w:p w14:paraId="3D37A35A" w14:textId="77777777" w:rsidR="007A4C01" w:rsidRPr="007A4C01" w:rsidRDefault="007A4C01" w:rsidP="00DD7B8F">
      <w:pPr>
        <w:ind w:left="567" w:hanging="567"/>
      </w:pPr>
    </w:p>
    <w:p w14:paraId="7364FF13" w14:textId="24FDBF20" w:rsidR="00AF6084" w:rsidRPr="00F27E58" w:rsidRDefault="00AF6084" w:rsidP="00B340FE">
      <w:pPr>
        <w:pStyle w:val="ListParagraph"/>
        <w:numPr>
          <w:ilvl w:val="0"/>
          <w:numId w:val="88"/>
        </w:numPr>
        <w:ind w:left="567" w:hanging="567"/>
        <w:rPr>
          <w:b/>
          <w:bCs/>
        </w:rPr>
      </w:pPr>
      <w:r w:rsidRPr="00F27E58">
        <w:rPr>
          <w:b/>
          <w:bCs/>
        </w:rPr>
        <w:t>Presumption</w:t>
      </w:r>
    </w:p>
    <w:p w14:paraId="049A76B7" w14:textId="77777777" w:rsidR="00AF6084" w:rsidRPr="00AE666B" w:rsidRDefault="00AF6084" w:rsidP="00DD7B8F">
      <w:pPr>
        <w:ind w:left="567"/>
      </w:pPr>
      <w:r w:rsidRPr="00AE666B">
        <w:t>In any proceedings by or against the Disability Inclusion Advisory Council, unless evidence is given to the contrary, proof is not required of –</w:t>
      </w:r>
    </w:p>
    <w:p w14:paraId="34C8F2DE" w14:textId="2ADFF8A0" w:rsidR="00AF6084" w:rsidRPr="00AE666B" w:rsidRDefault="00AF6084" w:rsidP="00B340FE">
      <w:pPr>
        <w:pStyle w:val="ListParagraph"/>
        <w:numPr>
          <w:ilvl w:val="1"/>
          <w:numId w:val="16"/>
        </w:numPr>
        <w:ind w:left="1701" w:hanging="567"/>
      </w:pPr>
      <w:r w:rsidRPr="00AE666B">
        <w:t>any resolution of the Disability Inclusion Advisory Council; or</w:t>
      </w:r>
    </w:p>
    <w:p w14:paraId="1C1A04D2" w14:textId="4CB6479E" w:rsidR="00AF6084" w:rsidRPr="00AE666B" w:rsidRDefault="00AF6084" w:rsidP="00B340FE">
      <w:pPr>
        <w:pStyle w:val="ListParagraph"/>
        <w:numPr>
          <w:ilvl w:val="1"/>
          <w:numId w:val="16"/>
        </w:numPr>
        <w:ind w:left="1701" w:hanging="567"/>
      </w:pPr>
      <w:r w:rsidRPr="00AE666B">
        <w:t xml:space="preserve">the presence of a quorum at any meeting of the Disability Inclusion Advisory </w:t>
      </w:r>
      <w:r w:rsidRPr="00F27E58">
        <w:rPr>
          <w:spacing w:val="-2"/>
        </w:rPr>
        <w:t>Council.</w:t>
      </w:r>
    </w:p>
    <w:p w14:paraId="5A06582E" w14:textId="77777777" w:rsidR="00B04FBF" w:rsidRPr="00AE666B" w:rsidRDefault="00B04FBF" w:rsidP="007A4C01">
      <w:pPr>
        <w:ind w:hanging="14"/>
        <w:rPr>
          <w:sz w:val="28"/>
          <w:szCs w:val="28"/>
        </w:rPr>
      </w:pPr>
      <w:r w:rsidRPr="00AE666B">
        <w:br w:type="page"/>
      </w:r>
    </w:p>
    <w:p w14:paraId="49523B60" w14:textId="2F6EF021" w:rsidR="00AF6084" w:rsidRPr="00AE666B" w:rsidRDefault="00AF6084" w:rsidP="00DD7B8F">
      <w:pPr>
        <w:pStyle w:val="Heading1"/>
      </w:pPr>
      <w:bookmarkStart w:id="119" w:name="_Toc169094237"/>
      <w:r w:rsidRPr="00AE666B">
        <w:lastRenderedPageBreak/>
        <w:t>SCHEDULE</w:t>
      </w:r>
      <w:r w:rsidRPr="00AE666B">
        <w:rPr>
          <w:spacing w:val="-8"/>
        </w:rPr>
        <w:t xml:space="preserve"> </w:t>
      </w:r>
      <w:r w:rsidRPr="00AE666B">
        <w:t>2</w:t>
      </w:r>
      <w:r w:rsidRPr="00AE666B">
        <w:rPr>
          <w:spacing w:val="-6"/>
        </w:rPr>
        <w:t xml:space="preserve"> </w:t>
      </w:r>
      <w:r w:rsidRPr="00AE666B">
        <w:t>–</w:t>
      </w:r>
      <w:r w:rsidRPr="00AE666B">
        <w:rPr>
          <w:spacing w:val="-6"/>
        </w:rPr>
        <w:t xml:space="preserve"> </w:t>
      </w:r>
      <w:r w:rsidRPr="00AE666B">
        <w:t>TERMS</w:t>
      </w:r>
      <w:r w:rsidRPr="00AE666B">
        <w:rPr>
          <w:spacing w:val="-6"/>
        </w:rPr>
        <w:t xml:space="preserve"> </w:t>
      </w:r>
      <w:r w:rsidRPr="00AE666B">
        <w:t>OF</w:t>
      </w:r>
      <w:r w:rsidRPr="00AE666B">
        <w:rPr>
          <w:spacing w:val="-5"/>
        </w:rPr>
        <w:t xml:space="preserve"> </w:t>
      </w:r>
      <w:r w:rsidRPr="00AE666B">
        <w:t>APPOINTMENT</w:t>
      </w:r>
      <w:r w:rsidRPr="00AE666B">
        <w:rPr>
          <w:spacing w:val="-6"/>
        </w:rPr>
        <w:t xml:space="preserve"> </w:t>
      </w:r>
      <w:r w:rsidRPr="00AE666B">
        <w:t>OF</w:t>
      </w:r>
      <w:r w:rsidR="00066735" w:rsidRPr="00AE666B">
        <w:t xml:space="preserve"> </w:t>
      </w:r>
      <w:r w:rsidRPr="00AE666B">
        <w:rPr>
          <w:spacing w:val="-2"/>
        </w:rPr>
        <w:t>COMMISSIONER</w:t>
      </w:r>
      <w:bookmarkEnd w:id="119"/>
    </w:p>
    <w:p w14:paraId="1854835F" w14:textId="77777777" w:rsidR="007A4C01" w:rsidRPr="007A4C01" w:rsidRDefault="007A4C01" w:rsidP="007A4C01">
      <w:pPr>
        <w:pStyle w:val="Heading2"/>
        <w:numPr>
          <w:ilvl w:val="0"/>
          <w:numId w:val="0"/>
        </w:numPr>
        <w:ind w:hanging="14"/>
        <w:rPr>
          <w:b w:val="0"/>
          <w:bCs w:val="0"/>
          <w:sz w:val="24"/>
          <w:szCs w:val="24"/>
        </w:rPr>
      </w:pPr>
    </w:p>
    <w:p w14:paraId="2614CE77" w14:textId="4B1A6F9A" w:rsidR="00AF6084" w:rsidRPr="00F27E58" w:rsidRDefault="00AF6084" w:rsidP="00B340FE">
      <w:pPr>
        <w:pStyle w:val="ListParagraph"/>
        <w:numPr>
          <w:ilvl w:val="0"/>
          <w:numId w:val="94"/>
        </w:numPr>
        <w:ind w:left="567" w:hanging="567"/>
        <w:rPr>
          <w:b/>
          <w:bCs/>
        </w:rPr>
      </w:pPr>
      <w:r w:rsidRPr="00F27E58">
        <w:rPr>
          <w:b/>
          <w:bCs/>
        </w:rPr>
        <w:t>Duration</w:t>
      </w:r>
      <w:r w:rsidRPr="00F27E58">
        <w:rPr>
          <w:b/>
          <w:bCs/>
          <w:spacing w:val="-6"/>
        </w:rPr>
        <w:t xml:space="preserve"> </w:t>
      </w:r>
      <w:r w:rsidRPr="00F27E58">
        <w:rPr>
          <w:b/>
          <w:bCs/>
        </w:rPr>
        <w:t>of appointment</w:t>
      </w:r>
    </w:p>
    <w:p w14:paraId="2DBEF47D" w14:textId="77777777" w:rsidR="003C3E38" w:rsidRDefault="00AF6084" w:rsidP="00B340FE">
      <w:pPr>
        <w:pStyle w:val="ListParagraph"/>
        <w:numPr>
          <w:ilvl w:val="0"/>
          <w:numId w:val="95"/>
        </w:numPr>
        <w:ind w:left="1134" w:hanging="567"/>
      </w:pPr>
      <w:r w:rsidRPr="00AE666B">
        <w:t>The Commissioner holds office for such term, not exceeding 5 years, as is specified in the instrument of appointment.</w:t>
      </w:r>
    </w:p>
    <w:p w14:paraId="72BE2D35" w14:textId="61E87435" w:rsidR="00AF6084" w:rsidRPr="00AE666B" w:rsidRDefault="00AF6084" w:rsidP="00B340FE">
      <w:pPr>
        <w:pStyle w:val="ListParagraph"/>
        <w:numPr>
          <w:ilvl w:val="0"/>
          <w:numId w:val="95"/>
        </w:numPr>
        <w:ind w:left="1134" w:hanging="567"/>
      </w:pPr>
      <w:r w:rsidRPr="00AE666B">
        <w:t>A</w:t>
      </w:r>
      <w:r w:rsidRPr="003C3E38">
        <w:rPr>
          <w:spacing w:val="-3"/>
        </w:rPr>
        <w:t xml:space="preserve"> </w:t>
      </w:r>
      <w:r w:rsidRPr="00AE666B">
        <w:t>person</w:t>
      </w:r>
      <w:r w:rsidRPr="003C3E38">
        <w:rPr>
          <w:spacing w:val="-3"/>
        </w:rPr>
        <w:t xml:space="preserve"> </w:t>
      </w:r>
      <w:r w:rsidRPr="00AE666B">
        <w:t>who</w:t>
      </w:r>
      <w:r w:rsidRPr="003C3E38">
        <w:rPr>
          <w:spacing w:val="-3"/>
        </w:rPr>
        <w:t xml:space="preserve"> </w:t>
      </w:r>
      <w:r w:rsidRPr="00AE666B">
        <w:t>has</w:t>
      </w:r>
      <w:r w:rsidRPr="003C3E38">
        <w:rPr>
          <w:spacing w:val="-3"/>
        </w:rPr>
        <w:t xml:space="preserve"> </w:t>
      </w:r>
      <w:r w:rsidRPr="00AE666B">
        <w:t>been</w:t>
      </w:r>
      <w:r w:rsidRPr="003C3E38">
        <w:rPr>
          <w:spacing w:val="-3"/>
        </w:rPr>
        <w:t xml:space="preserve"> </w:t>
      </w:r>
      <w:r w:rsidRPr="00AE666B">
        <w:t>appointed</w:t>
      </w:r>
      <w:r w:rsidRPr="003C3E38">
        <w:rPr>
          <w:spacing w:val="-3"/>
        </w:rPr>
        <w:t xml:space="preserve"> </w:t>
      </w:r>
      <w:r w:rsidRPr="00AE666B">
        <w:t>to</w:t>
      </w:r>
      <w:r w:rsidRPr="003C3E38">
        <w:rPr>
          <w:spacing w:val="-3"/>
        </w:rPr>
        <w:t xml:space="preserve"> </w:t>
      </w:r>
      <w:r w:rsidRPr="00AE666B">
        <w:t>the</w:t>
      </w:r>
      <w:r w:rsidRPr="003C3E38">
        <w:rPr>
          <w:spacing w:val="-5"/>
        </w:rPr>
        <w:t xml:space="preserve"> </w:t>
      </w:r>
      <w:r w:rsidRPr="00AE666B">
        <w:t>office</w:t>
      </w:r>
      <w:r w:rsidRPr="003C3E38">
        <w:rPr>
          <w:spacing w:val="-4"/>
        </w:rPr>
        <w:t xml:space="preserve"> </w:t>
      </w:r>
      <w:r w:rsidRPr="00AE666B">
        <w:t>of Commissioner may from time to time be reappointed for a single further term, not exceeding 5 years, as may be specified in the instrument of appointment.</w:t>
      </w:r>
    </w:p>
    <w:p w14:paraId="4934023E" w14:textId="77777777" w:rsidR="007A4C01" w:rsidRPr="007A4C01" w:rsidRDefault="007A4C01" w:rsidP="000E3A27">
      <w:pPr>
        <w:ind w:left="567" w:hanging="567"/>
        <w:rPr>
          <w:b/>
          <w:bCs/>
        </w:rPr>
      </w:pPr>
    </w:p>
    <w:p w14:paraId="1C2D3D28" w14:textId="43298A88" w:rsidR="00AF6084" w:rsidRPr="00F27E58" w:rsidRDefault="00AF6084" w:rsidP="00B340FE">
      <w:pPr>
        <w:pStyle w:val="ListParagraph"/>
        <w:numPr>
          <w:ilvl w:val="0"/>
          <w:numId w:val="94"/>
        </w:numPr>
        <w:ind w:left="567" w:hanging="567"/>
        <w:rPr>
          <w:b/>
          <w:bCs/>
        </w:rPr>
      </w:pPr>
      <w:r w:rsidRPr="00F27E58">
        <w:rPr>
          <w:b/>
          <w:bCs/>
        </w:rPr>
        <w:t>Terms</w:t>
      </w:r>
      <w:r w:rsidRPr="00F27E58">
        <w:rPr>
          <w:b/>
          <w:bCs/>
          <w:spacing w:val="-4"/>
        </w:rPr>
        <w:t xml:space="preserve"> </w:t>
      </w:r>
      <w:r w:rsidRPr="00F27E58">
        <w:rPr>
          <w:b/>
          <w:bCs/>
        </w:rPr>
        <w:t>of appointment</w:t>
      </w:r>
    </w:p>
    <w:p w14:paraId="05D18F8E" w14:textId="77777777" w:rsidR="003C3E38" w:rsidRDefault="00AF6084" w:rsidP="00B340FE">
      <w:pPr>
        <w:pStyle w:val="ListParagraph"/>
        <w:numPr>
          <w:ilvl w:val="0"/>
          <w:numId w:val="96"/>
        </w:numPr>
        <w:ind w:left="1134" w:hanging="567"/>
      </w:pPr>
      <w:r w:rsidRPr="00AE666B">
        <w:t>The Commissioner is entitled to the</w:t>
      </w:r>
      <w:r w:rsidRPr="003C3E38">
        <w:rPr>
          <w:spacing w:val="40"/>
        </w:rPr>
        <w:t xml:space="preserve"> </w:t>
      </w:r>
      <w:r w:rsidRPr="00AE666B">
        <w:t>remuneration and allowances, and holds office subject to the terms and conditions, as specified in the instrument of appointment.</w:t>
      </w:r>
    </w:p>
    <w:p w14:paraId="6A6E96CB" w14:textId="77777777" w:rsidR="003C3E38" w:rsidRDefault="00AF6084" w:rsidP="00B340FE">
      <w:pPr>
        <w:pStyle w:val="ListParagraph"/>
        <w:numPr>
          <w:ilvl w:val="0"/>
          <w:numId w:val="96"/>
        </w:numPr>
        <w:ind w:left="1134" w:hanging="567"/>
      </w:pPr>
      <w:r w:rsidRPr="00AE666B">
        <w:t xml:space="preserve">The </w:t>
      </w:r>
      <w:r w:rsidRPr="003C3E38">
        <w:rPr>
          <w:i/>
        </w:rPr>
        <w:t xml:space="preserve">State Service Act 2000 </w:t>
      </w:r>
      <w:r w:rsidRPr="00AE666B">
        <w:t>does not apply in relation to the Commissioner.</w:t>
      </w:r>
    </w:p>
    <w:p w14:paraId="170348B8" w14:textId="77777777" w:rsidR="003C3E38" w:rsidRPr="003C3E38" w:rsidRDefault="00AF6084" w:rsidP="00B340FE">
      <w:pPr>
        <w:pStyle w:val="ListParagraph"/>
        <w:numPr>
          <w:ilvl w:val="0"/>
          <w:numId w:val="96"/>
        </w:numPr>
        <w:ind w:left="1134" w:hanging="567"/>
      </w:pPr>
      <w:r w:rsidRPr="00AE666B">
        <w:t>A person appointed as the Commissioner may hold</w:t>
      </w:r>
      <w:r w:rsidRPr="003C3E38">
        <w:rPr>
          <w:spacing w:val="-1"/>
        </w:rPr>
        <w:t xml:space="preserve"> </w:t>
      </w:r>
      <w:r w:rsidRPr="00AE666B">
        <w:t>that</w:t>
      </w:r>
      <w:r w:rsidRPr="003C3E38">
        <w:rPr>
          <w:spacing w:val="-3"/>
        </w:rPr>
        <w:t xml:space="preserve"> </w:t>
      </w:r>
      <w:r w:rsidRPr="00AE666B">
        <w:t>office</w:t>
      </w:r>
      <w:r w:rsidRPr="003C3E38">
        <w:rPr>
          <w:spacing w:val="-4"/>
        </w:rPr>
        <w:t xml:space="preserve"> </w:t>
      </w:r>
      <w:r w:rsidRPr="00AE666B">
        <w:t>in</w:t>
      </w:r>
      <w:r w:rsidRPr="003C3E38">
        <w:rPr>
          <w:spacing w:val="-1"/>
        </w:rPr>
        <w:t xml:space="preserve"> </w:t>
      </w:r>
      <w:r w:rsidRPr="00AE666B">
        <w:t>conjunction</w:t>
      </w:r>
      <w:r w:rsidRPr="003C3E38">
        <w:rPr>
          <w:spacing w:val="-2"/>
        </w:rPr>
        <w:t xml:space="preserve"> </w:t>
      </w:r>
      <w:r w:rsidRPr="00AE666B">
        <w:t>with</w:t>
      </w:r>
      <w:r w:rsidRPr="003C3E38">
        <w:rPr>
          <w:spacing w:val="-3"/>
        </w:rPr>
        <w:t xml:space="preserve"> </w:t>
      </w:r>
      <w:r w:rsidRPr="00AE666B">
        <w:t>State</w:t>
      </w:r>
      <w:r w:rsidRPr="003C3E38">
        <w:rPr>
          <w:spacing w:val="-4"/>
        </w:rPr>
        <w:t xml:space="preserve"> </w:t>
      </w:r>
      <w:r w:rsidRPr="00AE666B">
        <w:t xml:space="preserve">Service </w:t>
      </w:r>
      <w:r w:rsidRPr="003C3E38">
        <w:rPr>
          <w:spacing w:val="-2"/>
        </w:rPr>
        <w:t>employment.</w:t>
      </w:r>
    </w:p>
    <w:p w14:paraId="1FDD2A2E" w14:textId="4A64C5C1" w:rsidR="00AF6084" w:rsidRDefault="00AF6084" w:rsidP="00B340FE">
      <w:pPr>
        <w:pStyle w:val="ListParagraph"/>
        <w:numPr>
          <w:ilvl w:val="0"/>
          <w:numId w:val="96"/>
        </w:numPr>
        <w:ind w:left="1134" w:hanging="567"/>
      </w:pPr>
      <w:r w:rsidRPr="00AE666B">
        <w:t xml:space="preserve">The Commissioner is an employee for the purposes of the </w:t>
      </w:r>
      <w:r w:rsidRPr="003C3E38">
        <w:rPr>
          <w:i/>
        </w:rPr>
        <w:t>Public Sector Superannuation Reform Act 2016</w:t>
      </w:r>
      <w:r w:rsidRPr="00AE666B">
        <w:t>.</w:t>
      </w:r>
    </w:p>
    <w:p w14:paraId="6DD1CA6C" w14:textId="77777777" w:rsidR="007A4C01" w:rsidRPr="007A4C01" w:rsidRDefault="007A4C01" w:rsidP="000E3A27">
      <w:pPr>
        <w:ind w:left="567" w:hanging="567"/>
        <w:rPr>
          <w:b/>
          <w:bCs/>
        </w:rPr>
      </w:pPr>
    </w:p>
    <w:p w14:paraId="00A0249E" w14:textId="65ADD9F4" w:rsidR="00AF6084" w:rsidRPr="00F27E58" w:rsidRDefault="00AF6084" w:rsidP="00B340FE">
      <w:pPr>
        <w:pStyle w:val="ListParagraph"/>
        <w:numPr>
          <w:ilvl w:val="0"/>
          <w:numId w:val="94"/>
        </w:numPr>
        <w:ind w:left="567" w:hanging="567"/>
        <w:rPr>
          <w:b/>
          <w:bCs/>
        </w:rPr>
      </w:pPr>
      <w:r w:rsidRPr="00F27E58">
        <w:rPr>
          <w:b/>
          <w:bCs/>
        </w:rPr>
        <w:t>Vacation</w:t>
      </w:r>
      <w:r w:rsidRPr="00F27E58">
        <w:rPr>
          <w:b/>
          <w:bCs/>
          <w:spacing w:val="-6"/>
        </w:rPr>
        <w:t xml:space="preserve"> </w:t>
      </w:r>
      <w:r w:rsidRPr="00F27E58">
        <w:rPr>
          <w:b/>
          <w:bCs/>
        </w:rPr>
        <w:t>of</w:t>
      </w:r>
      <w:r w:rsidRPr="00F27E58">
        <w:rPr>
          <w:b/>
          <w:bCs/>
          <w:spacing w:val="-5"/>
        </w:rPr>
        <w:t xml:space="preserve"> </w:t>
      </w:r>
      <w:r w:rsidRPr="00F27E58">
        <w:rPr>
          <w:b/>
          <w:bCs/>
          <w:spacing w:val="-2"/>
        </w:rPr>
        <w:t>office</w:t>
      </w:r>
    </w:p>
    <w:p w14:paraId="1AA96991" w14:textId="77777777" w:rsidR="00AF6084" w:rsidRPr="00AE666B" w:rsidRDefault="00AF6084" w:rsidP="000E3A27">
      <w:pPr>
        <w:ind w:left="567"/>
      </w:pPr>
      <w:r w:rsidRPr="00AE666B">
        <w:t>A</w:t>
      </w:r>
      <w:r w:rsidRPr="00AE666B">
        <w:rPr>
          <w:spacing w:val="-4"/>
        </w:rPr>
        <w:t xml:space="preserve"> </w:t>
      </w:r>
      <w:r w:rsidRPr="00AE666B">
        <w:t>person</w:t>
      </w:r>
      <w:r w:rsidRPr="00AE666B">
        <w:rPr>
          <w:spacing w:val="-4"/>
        </w:rPr>
        <w:t xml:space="preserve"> </w:t>
      </w:r>
      <w:r w:rsidRPr="00AE666B">
        <w:t>appointed</w:t>
      </w:r>
      <w:r w:rsidRPr="00AE666B">
        <w:rPr>
          <w:spacing w:val="-4"/>
        </w:rPr>
        <w:t xml:space="preserve"> </w:t>
      </w:r>
      <w:r w:rsidRPr="00AE666B">
        <w:t>as</w:t>
      </w:r>
      <w:r w:rsidRPr="00AE666B">
        <w:rPr>
          <w:spacing w:val="-4"/>
        </w:rPr>
        <w:t xml:space="preserve"> </w:t>
      </w:r>
      <w:r w:rsidRPr="00AE666B">
        <w:t>the</w:t>
      </w:r>
      <w:r w:rsidRPr="00AE666B">
        <w:rPr>
          <w:spacing w:val="-5"/>
        </w:rPr>
        <w:t xml:space="preserve"> </w:t>
      </w:r>
      <w:r w:rsidRPr="00AE666B">
        <w:t>Commissioner</w:t>
      </w:r>
      <w:r w:rsidRPr="00AE666B">
        <w:rPr>
          <w:spacing w:val="-5"/>
        </w:rPr>
        <w:t xml:space="preserve"> </w:t>
      </w:r>
      <w:r w:rsidRPr="00AE666B">
        <w:t>vacates that office if the person –</w:t>
      </w:r>
    </w:p>
    <w:p w14:paraId="36EC228C" w14:textId="77777777" w:rsidR="003C3E38" w:rsidRPr="003C3E38" w:rsidRDefault="00AF6084" w:rsidP="00B340FE">
      <w:pPr>
        <w:pStyle w:val="ListParagraph"/>
        <w:numPr>
          <w:ilvl w:val="1"/>
          <w:numId w:val="17"/>
        </w:numPr>
        <w:ind w:left="1701" w:hanging="567"/>
      </w:pPr>
      <w:r w:rsidRPr="00AE666B">
        <w:t>dies;</w:t>
      </w:r>
      <w:r w:rsidRPr="003C3E38">
        <w:rPr>
          <w:spacing w:val="-4"/>
        </w:rPr>
        <w:t xml:space="preserve"> </w:t>
      </w:r>
      <w:r w:rsidRPr="003C3E38">
        <w:rPr>
          <w:spacing w:val="-5"/>
        </w:rPr>
        <w:t>or</w:t>
      </w:r>
    </w:p>
    <w:p w14:paraId="4B82569A" w14:textId="77777777" w:rsidR="003C3E38" w:rsidRPr="003C3E38" w:rsidRDefault="00AF6084" w:rsidP="00B340FE">
      <w:pPr>
        <w:pStyle w:val="ListParagraph"/>
        <w:numPr>
          <w:ilvl w:val="1"/>
          <w:numId w:val="17"/>
        </w:numPr>
        <w:ind w:left="1701" w:hanging="567"/>
      </w:pPr>
      <w:r w:rsidRPr="00AE666B">
        <w:t>resigns;</w:t>
      </w:r>
      <w:r w:rsidRPr="003C3E38">
        <w:rPr>
          <w:spacing w:val="-9"/>
        </w:rPr>
        <w:t xml:space="preserve"> </w:t>
      </w:r>
      <w:r w:rsidRPr="003C3E38">
        <w:rPr>
          <w:spacing w:val="-5"/>
        </w:rPr>
        <w:t>or</w:t>
      </w:r>
    </w:p>
    <w:p w14:paraId="573BBD1C" w14:textId="5A4606DE" w:rsidR="00AF6084" w:rsidRPr="00AE666B" w:rsidRDefault="00AF6084" w:rsidP="00B340FE">
      <w:pPr>
        <w:pStyle w:val="ListParagraph"/>
        <w:numPr>
          <w:ilvl w:val="1"/>
          <w:numId w:val="17"/>
        </w:numPr>
        <w:ind w:left="1701" w:hanging="567"/>
      </w:pPr>
      <w:r w:rsidRPr="00AE666B">
        <w:t>is</w:t>
      </w:r>
      <w:r w:rsidRPr="003C3E38">
        <w:rPr>
          <w:spacing w:val="-4"/>
        </w:rPr>
        <w:t xml:space="preserve"> </w:t>
      </w:r>
      <w:r w:rsidRPr="00AE666B">
        <w:t>removed</w:t>
      </w:r>
      <w:r w:rsidRPr="003C3E38">
        <w:rPr>
          <w:spacing w:val="-3"/>
        </w:rPr>
        <w:t xml:space="preserve"> </w:t>
      </w:r>
      <w:r w:rsidRPr="00AE666B">
        <w:t>from</w:t>
      </w:r>
      <w:r w:rsidRPr="003C3E38">
        <w:rPr>
          <w:spacing w:val="-4"/>
        </w:rPr>
        <w:t xml:space="preserve"> </w:t>
      </w:r>
      <w:r w:rsidRPr="00AE666B">
        <w:t>office</w:t>
      </w:r>
      <w:r w:rsidRPr="003C3E38">
        <w:rPr>
          <w:spacing w:val="-4"/>
        </w:rPr>
        <w:t xml:space="preserve"> </w:t>
      </w:r>
      <w:r w:rsidRPr="00AE666B">
        <w:t>under</w:t>
      </w:r>
      <w:r w:rsidRPr="003C3E38">
        <w:rPr>
          <w:spacing w:val="-4"/>
        </w:rPr>
        <w:t xml:space="preserve"> </w:t>
      </w:r>
      <w:r w:rsidRPr="00AE666B">
        <w:t>clause</w:t>
      </w:r>
      <w:r w:rsidRPr="003C3E38">
        <w:rPr>
          <w:spacing w:val="-3"/>
        </w:rPr>
        <w:t xml:space="preserve"> </w:t>
      </w:r>
      <w:r w:rsidRPr="003C3E38">
        <w:rPr>
          <w:spacing w:val="-5"/>
        </w:rPr>
        <w:t>4.</w:t>
      </w:r>
    </w:p>
    <w:p w14:paraId="33D80C8E" w14:textId="77777777" w:rsidR="007A4C01" w:rsidRPr="007A4C01" w:rsidRDefault="007A4C01" w:rsidP="000E3A27">
      <w:pPr>
        <w:ind w:left="567" w:hanging="567"/>
        <w:rPr>
          <w:b/>
          <w:bCs/>
        </w:rPr>
      </w:pPr>
    </w:p>
    <w:p w14:paraId="1445FC74" w14:textId="31690422" w:rsidR="00AF6084" w:rsidRPr="00F27E58" w:rsidRDefault="00AF6084" w:rsidP="00B340FE">
      <w:pPr>
        <w:pStyle w:val="ListParagraph"/>
        <w:numPr>
          <w:ilvl w:val="0"/>
          <w:numId w:val="94"/>
        </w:numPr>
        <w:ind w:left="567" w:hanging="567"/>
        <w:rPr>
          <w:b/>
          <w:bCs/>
        </w:rPr>
      </w:pPr>
      <w:r w:rsidRPr="00F27E58">
        <w:rPr>
          <w:b/>
          <w:bCs/>
        </w:rPr>
        <w:t>Removal</w:t>
      </w:r>
      <w:r w:rsidRPr="00F27E58">
        <w:rPr>
          <w:b/>
          <w:bCs/>
          <w:spacing w:val="-3"/>
        </w:rPr>
        <w:t xml:space="preserve"> </w:t>
      </w:r>
      <w:r w:rsidRPr="00F27E58">
        <w:rPr>
          <w:b/>
          <w:bCs/>
        </w:rPr>
        <w:t>from</w:t>
      </w:r>
      <w:r w:rsidRPr="00F27E58">
        <w:rPr>
          <w:b/>
          <w:bCs/>
          <w:spacing w:val="-4"/>
        </w:rPr>
        <w:t xml:space="preserve"> </w:t>
      </w:r>
      <w:r w:rsidRPr="00F27E58">
        <w:rPr>
          <w:b/>
          <w:bCs/>
          <w:spacing w:val="-2"/>
        </w:rPr>
        <w:t>office</w:t>
      </w:r>
    </w:p>
    <w:p w14:paraId="5BF2AB5B" w14:textId="5D0EB8F7" w:rsidR="00AF6084" w:rsidRPr="00AE666B" w:rsidRDefault="00AF6084" w:rsidP="00B340FE">
      <w:pPr>
        <w:pStyle w:val="ListParagraph"/>
        <w:numPr>
          <w:ilvl w:val="0"/>
          <w:numId w:val="97"/>
        </w:numPr>
        <w:ind w:left="1134" w:hanging="567"/>
      </w:pPr>
      <w:r w:rsidRPr="00AE666B">
        <w:t>The</w:t>
      </w:r>
      <w:r w:rsidRPr="003C3E38">
        <w:rPr>
          <w:spacing w:val="40"/>
        </w:rPr>
        <w:t xml:space="preserve"> </w:t>
      </w:r>
      <w:r w:rsidRPr="00AE666B">
        <w:t>Minister</w:t>
      </w:r>
      <w:r w:rsidRPr="003C3E38">
        <w:rPr>
          <w:spacing w:val="40"/>
        </w:rPr>
        <w:t xml:space="preserve"> </w:t>
      </w:r>
      <w:r w:rsidRPr="00AE666B">
        <w:t>may</w:t>
      </w:r>
      <w:r w:rsidRPr="003C3E38">
        <w:rPr>
          <w:spacing w:val="40"/>
        </w:rPr>
        <w:t xml:space="preserve"> </w:t>
      </w:r>
      <w:r w:rsidRPr="00AE666B">
        <w:t>remove</w:t>
      </w:r>
      <w:r w:rsidRPr="003C3E38">
        <w:rPr>
          <w:spacing w:val="40"/>
        </w:rPr>
        <w:t xml:space="preserve"> </w:t>
      </w:r>
      <w:r w:rsidRPr="00AE666B">
        <w:t>the</w:t>
      </w:r>
      <w:r w:rsidRPr="003C3E38">
        <w:rPr>
          <w:spacing w:val="40"/>
        </w:rPr>
        <w:t xml:space="preserve"> </w:t>
      </w:r>
      <w:r w:rsidRPr="00AE666B">
        <w:t>Commissioner</w:t>
      </w:r>
      <w:r w:rsidRPr="003C3E38">
        <w:rPr>
          <w:spacing w:val="40"/>
        </w:rPr>
        <w:t xml:space="preserve"> </w:t>
      </w:r>
      <w:r w:rsidRPr="00AE666B">
        <w:t>from office if the Commissioner –</w:t>
      </w:r>
    </w:p>
    <w:p w14:paraId="3DBCE975" w14:textId="77777777" w:rsidR="002830F4" w:rsidRDefault="00AF6084" w:rsidP="00B340FE">
      <w:pPr>
        <w:pStyle w:val="ListParagraph"/>
        <w:numPr>
          <w:ilvl w:val="1"/>
          <w:numId w:val="18"/>
        </w:numPr>
        <w:ind w:left="1701" w:hanging="567"/>
      </w:pPr>
      <w:r w:rsidRPr="00AE666B">
        <w:lastRenderedPageBreak/>
        <w:t>is, without good reason, absent from the office of Commissioner for an extended period of time; or</w:t>
      </w:r>
    </w:p>
    <w:p w14:paraId="4302CB12" w14:textId="77777777" w:rsidR="002830F4" w:rsidRDefault="00AF6084" w:rsidP="00B340FE">
      <w:pPr>
        <w:pStyle w:val="ListParagraph"/>
        <w:numPr>
          <w:ilvl w:val="1"/>
          <w:numId w:val="18"/>
        </w:numPr>
        <w:ind w:left="1701" w:hanging="567"/>
      </w:pPr>
      <w:r w:rsidRPr="00AE666B">
        <w:t>becomes bankrupt, applies to take the benefit of any law for the relief of bankrupt or insolvent debtors, compounds with creditors or makes an assignment of any remuneration or estate for their benefit; or</w:t>
      </w:r>
    </w:p>
    <w:p w14:paraId="41761DA1" w14:textId="77777777" w:rsidR="002830F4" w:rsidRDefault="00AF6084" w:rsidP="00B340FE">
      <w:pPr>
        <w:pStyle w:val="ListParagraph"/>
        <w:numPr>
          <w:ilvl w:val="1"/>
          <w:numId w:val="18"/>
        </w:numPr>
        <w:ind w:left="1701" w:hanging="567"/>
      </w:pPr>
      <w:r w:rsidRPr="00AE666B">
        <w:t>is convicted in Tasmania of any crime or offence punishable by imprisonment for</w:t>
      </w:r>
      <w:r w:rsidRPr="002830F4">
        <w:rPr>
          <w:spacing w:val="40"/>
        </w:rPr>
        <w:t xml:space="preserve"> </w:t>
      </w:r>
      <w:r w:rsidRPr="00AE666B">
        <w:t>a term of 12 months or longer or elsewhere of any crime or offence which if committed in Tasmania would be punishable</w:t>
      </w:r>
      <w:r w:rsidRPr="002830F4">
        <w:rPr>
          <w:spacing w:val="-6"/>
        </w:rPr>
        <w:t xml:space="preserve"> </w:t>
      </w:r>
      <w:r w:rsidRPr="00AE666B">
        <w:t>by</w:t>
      </w:r>
      <w:r w:rsidRPr="002830F4">
        <w:rPr>
          <w:spacing w:val="-4"/>
        </w:rPr>
        <w:t xml:space="preserve"> </w:t>
      </w:r>
      <w:r w:rsidRPr="00AE666B">
        <w:t>imprisonment</w:t>
      </w:r>
      <w:r w:rsidRPr="002830F4">
        <w:rPr>
          <w:spacing w:val="-3"/>
        </w:rPr>
        <w:t xml:space="preserve"> </w:t>
      </w:r>
      <w:r w:rsidRPr="00AE666B">
        <w:t>for</w:t>
      </w:r>
      <w:r w:rsidRPr="002830F4">
        <w:rPr>
          <w:spacing w:val="-6"/>
        </w:rPr>
        <w:t xml:space="preserve"> </w:t>
      </w:r>
      <w:r w:rsidRPr="00AE666B">
        <w:t>a</w:t>
      </w:r>
      <w:r w:rsidRPr="002830F4">
        <w:rPr>
          <w:spacing w:val="-5"/>
        </w:rPr>
        <w:t xml:space="preserve"> </w:t>
      </w:r>
      <w:r w:rsidRPr="00AE666B">
        <w:t>term</w:t>
      </w:r>
      <w:r w:rsidRPr="002830F4">
        <w:rPr>
          <w:spacing w:val="-6"/>
        </w:rPr>
        <w:t xml:space="preserve"> </w:t>
      </w:r>
      <w:r w:rsidRPr="00AE666B">
        <w:t>of 12 months or longer; or</w:t>
      </w:r>
    </w:p>
    <w:p w14:paraId="00DE30AA" w14:textId="12E6F5F3" w:rsidR="00AF6084" w:rsidRPr="00AE666B" w:rsidRDefault="00AF6084" w:rsidP="00B340FE">
      <w:pPr>
        <w:pStyle w:val="ListParagraph"/>
        <w:numPr>
          <w:ilvl w:val="1"/>
          <w:numId w:val="18"/>
        </w:numPr>
        <w:ind w:left="1701" w:hanging="567"/>
      </w:pPr>
      <w:r w:rsidRPr="00AE666B">
        <w:t xml:space="preserve">is convicted of an offence against this </w:t>
      </w:r>
      <w:r w:rsidRPr="002830F4">
        <w:rPr>
          <w:spacing w:val="-4"/>
        </w:rPr>
        <w:t>Act.</w:t>
      </w:r>
    </w:p>
    <w:p w14:paraId="2977A4A1" w14:textId="44DD813E" w:rsidR="00AF6084" w:rsidRPr="00AE666B" w:rsidRDefault="00FA1A32" w:rsidP="00DD7B8F">
      <w:pPr>
        <w:ind w:left="1134" w:hanging="567"/>
      </w:pPr>
      <w:r>
        <w:t>(2)</w:t>
      </w:r>
      <w:r>
        <w:tab/>
      </w:r>
      <w:r w:rsidR="00AF6084" w:rsidRPr="00AE666B">
        <w:t>The Minister may remove the Commissioner from office if satisfied that the Commissioner –</w:t>
      </w:r>
    </w:p>
    <w:p w14:paraId="6DF376B9" w14:textId="568F5047" w:rsidR="00AF6084" w:rsidRPr="00AE666B" w:rsidRDefault="00FA1A32" w:rsidP="00DD7B8F">
      <w:pPr>
        <w:ind w:left="1701" w:hanging="567"/>
      </w:pPr>
      <w:r>
        <w:t>(a)</w:t>
      </w:r>
      <w:r>
        <w:tab/>
      </w:r>
      <w:r w:rsidR="00AF6084" w:rsidRPr="00AE666B">
        <w:t>is unable to perform the duties of office adequately or competently; or</w:t>
      </w:r>
    </w:p>
    <w:p w14:paraId="301E86ED" w14:textId="67507365" w:rsidR="00AF6084" w:rsidRPr="00AE666B" w:rsidRDefault="00FA1A32" w:rsidP="00DD7B8F">
      <w:pPr>
        <w:ind w:left="1701" w:hanging="567"/>
      </w:pPr>
      <w:r>
        <w:t>(b)</w:t>
      </w:r>
      <w:r>
        <w:tab/>
      </w:r>
      <w:r w:rsidR="00AF6084" w:rsidRPr="00AE666B">
        <w:t>has</w:t>
      </w:r>
      <w:r w:rsidR="00AF6084" w:rsidRPr="00AE666B">
        <w:rPr>
          <w:spacing w:val="-8"/>
        </w:rPr>
        <w:t xml:space="preserve"> </w:t>
      </w:r>
      <w:r w:rsidR="00AF6084" w:rsidRPr="00AE666B">
        <w:t>neglected</w:t>
      </w:r>
      <w:r w:rsidR="00AF6084" w:rsidRPr="00AE666B">
        <w:rPr>
          <w:spacing w:val="-6"/>
        </w:rPr>
        <w:t xml:space="preserve"> </w:t>
      </w:r>
      <w:r w:rsidR="00AF6084" w:rsidRPr="00AE666B">
        <w:t>to</w:t>
      </w:r>
      <w:r w:rsidR="00AF6084" w:rsidRPr="00AE666B">
        <w:rPr>
          <w:spacing w:val="-6"/>
        </w:rPr>
        <w:t xml:space="preserve"> </w:t>
      </w:r>
      <w:r w:rsidR="00AF6084" w:rsidRPr="00AE666B">
        <w:t>perform</w:t>
      </w:r>
      <w:r w:rsidR="00AF6084" w:rsidRPr="00AE666B">
        <w:rPr>
          <w:spacing w:val="-4"/>
        </w:rPr>
        <w:t xml:space="preserve"> </w:t>
      </w:r>
      <w:r w:rsidR="00AF6084" w:rsidRPr="00AE666B">
        <w:t>those</w:t>
      </w:r>
      <w:r w:rsidR="00AF6084" w:rsidRPr="00AE666B">
        <w:rPr>
          <w:spacing w:val="-4"/>
        </w:rPr>
        <w:t xml:space="preserve"> </w:t>
      </w:r>
      <w:r w:rsidR="00AF6084" w:rsidRPr="00AE666B">
        <w:t>duties;</w:t>
      </w:r>
      <w:r w:rsidR="00AF6084" w:rsidRPr="00AE666B">
        <w:rPr>
          <w:spacing w:val="-6"/>
        </w:rPr>
        <w:t xml:space="preserve"> </w:t>
      </w:r>
      <w:r w:rsidR="00AF6084" w:rsidRPr="00AE666B">
        <w:rPr>
          <w:spacing w:val="-5"/>
        </w:rPr>
        <w:t>or</w:t>
      </w:r>
    </w:p>
    <w:p w14:paraId="1E2B0558" w14:textId="3F685DB2" w:rsidR="00AF6084" w:rsidRPr="00AE666B" w:rsidRDefault="00FA1A32" w:rsidP="00DD7B8F">
      <w:pPr>
        <w:ind w:left="1701" w:hanging="567"/>
      </w:pPr>
      <w:r>
        <w:t>(c)</w:t>
      </w:r>
      <w:r w:rsidR="004F51E3">
        <w:tab/>
      </w:r>
      <w:r w:rsidR="00AF6084" w:rsidRPr="00AE666B">
        <w:t>is guilty of misconduct of such a nature that makes the Commissioner unsuitable to hold that office.</w:t>
      </w:r>
    </w:p>
    <w:p w14:paraId="444125CA" w14:textId="77777777" w:rsidR="007A4C01" w:rsidRPr="007A4C01" w:rsidRDefault="007A4C01" w:rsidP="000E3A27">
      <w:pPr>
        <w:ind w:left="567" w:hanging="567"/>
        <w:rPr>
          <w:b/>
          <w:bCs/>
        </w:rPr>
      </w:pPr>
    </w:p>
    <w:p w14:paraId="7D4CB5EE" w14:textId="5870AA94" w:rsidR="00AF6084" w:rsidRPr="00F27E58" w:rsidRDefault="00AF6084" w:rsidP="00B340FE">
      <w:pPr>
        <w:pStyle w:val="ListParagraph"/>
        <w:numPr>
          <w:ilvl w:val="0"/>
          <w:numId w:val="94"/>
        </w:numPr>
        <w:ind w:left="567" w:hanging="567"/>
        <w:rPr>
          <w:b/>
          <w:bCs/>
        </w:rPr>
      </w:pPr>
      <w:r w:rsidRPr="00F27E58">
        <w:rPr>
          <w:b/>
          <w:bCs/>
        </w:rPr>
        <w:t>Acting</w:t>
      </w:r>
      <w:r w:rsidRPr="00F27E58">
        <w:rPr>
          <w:b/>
          <w:bCs/>
          <w:spacing w:val="-6"/>
        </w:rPr>
        <w:t xml:space="preserve"> </w:t>
      </w:r>
      <w:r w:rsidRPr="00F27E58">
        <w:rPr>
          <w:b/>
          <w:bCs/>
        </w:rPr>
        <w:t>Commissioner</w:t>
      </w:r>
    </w:p>
    <w:p w14:paraId="02EC6586" w14:textId="410B4666" w:rsidR="00AF6084" w:rsidRPr="00AE666B" w:rsidRDefault="00AF6084" w:rsidP="00B340FE">
      <w:pPr>
        <w:pStyle w:val="ListParagraph"/>
        <w:numPr>
          <w:ilvl w:val="0"/>
          <w:numId w:val="98"/>
        </w:numPr>
        <w:ind w:left="1134" w:hanging="567"/>
      </w:pPr>
      <w:r w:rsidRPr="00AE666B">
        <w:t>In</w:t>
      </w:r>
      <w:r w:rsidRPr="004F51E3">
        <w:rPr>
          <w:spacing w:val="-3"/>
        </w:rPr>
        <w:t xml:space="preserve"> </w:t>
      </w:r>
      <w:r w:rsidRPr="00AE666B">
        <w:t>this</w:t>
      </w:r>
      <w:r w:rsidRPr="004F51E3">
        <w:rPr>
          <w:spacing w:val="-2"/>
        </w:rPr>
        <w:t xml:space="preserve"> </w:t>
      </w:r>
      <w:r w:rsidRPr="00AE666B">
        <w:t>section</w:t>
      </w:r>
      <w:r w:rsidRPr="004F51E3">
        <w:rPr>
          <w:spacing w:val="-3"/>
        </w:rPr>
        <w:t xml:space="preserve"> </w:t>
      </w:r>
      <w:r w:rsidRPr="004F51E3">
        <w:rPr>
          <w:spacing w:val="-10"/>
        </w:rPr>
        <w:t>–</w:t>
      </w:r>
    </w:p>
    <w:p w14:paraId="41FF751C" w14:textId="77777777" w:rsidR="00AF6084" w:rsidRPr="00AE666B" w:rsidRDefault="00AF6084" w:rsidP="00DD7B8F">
      <w:pPr>
        <w:ind w:left="1701" w:hanging="567"/>
      </w:pPr>
      <w:r w:rsidRPr="00AE666B">
        <w:rPr>
          <w:b/>
          <w:i/>
        </w:rPr>
        <w:t xml:space="preserve">acting Commissioner </w:t>
      </w:r>
      <w:r w:rsidRPr="00AE666B">
        <w:t>means the person appointed to act as the Commissioner under subclause (2).</w:t>
      </w:r>
    </w:p>
    <w:p w14:paraId="003C8C31" w14:textId="229557C4" w:rsidR="00AF6084" w:rsidRPr="00AE666B" w:rsidRDefault="00AF6084" w:rsidP="00B340FE">
      <w:pPr>
        <w:pStyle w:val="ListParagraph"/>
        <w:numPr>
          <w:ilvl w:val="0"/>
          <w:numId w:val="98"/>
        </w:numPr>
        <w:ind w:left="1134" w:hanging="567"/>
      </w:pPr>
      <w:r w:rsidRPr="00AE666B">
        <w:t>The Minister may appoint a person to act as the Commissioner for a term, of not more than 12 months, specified in the instrument of appointment, if –</w:t>
      </w:r>
    </w:p>
    <w:p w14:paraId="2DDAF630" w14:textId="26B7639F" w:rsidR="00AF6084" w:rsidRPr="00AE666B" w:rsidRDefault="00AF6084" w:rsidP="00B340FE">
      <w:pPr>
        <w:pStyle w:val="ListParagraph"/>
        <w:numPr>
          <w:ilvl w:val="1"/>
          <w:numId w:val="19"/>
        </w:numPr>
        <w:ind w:left="1701" w:hanging="567"/>
      </w:pPr>
      <w:r w:rsidRPr="00AE666B">
        <w:t>there is a vacancy in the office of Commissioner; or</w:t>
      </w:r>
    </w:p>
    <w:p w14:paraId="442366BB" w14:textId="6901A4E3" w:rsidR="00AF6084" w:rsidRPr="00AE666B" w:rsidRDefault="00AF6084" w:rsidP="00B340FE">
      <w:pPr>
        <w:pStyle w:val="ListParagraph"/>
        <w:numPr>
          <w:ilvl w:val="1"/>
          <w:numId w:val="19"/>
        </w:numPr>
        <w:ind w:left="1701" w:hanging="567"/>
      </w:pPr>
      <w:r w:rsidRPr="00AE666B">
        <w:t>the Commissioner is absent from the State or unable to perform the duties of the office.</w:t>
      </w:r>
    </w:p>
    <w:p w14:paraId="4F1E2A87" w14:textId="30F051FB" w:rsidR="00F03BEC" w:rsidRDefault="00DE17BE" w:rsidP="00B340FE">
      <w:pPr>
        <w:pStyle w:val="ListParagraph"/>
        <w:numPr>
          <w:ilvl w:val="0"/>
          <w:numId w:val="98"/>
        </w:numPr>
        <w:ind w:left="1134" w:hanging="567"/>
      </w:pPr>
      <w:r w:rsidRPr="00DE17BE">
        <w:t>A person appointed under subclause (2) is to be a person with disability.</w:t>
      </w:r>
    </w:p>
    <w:p w14:paraId="1D28ED40" w14:textId="06E30AB3" w:rsidR="00AF6084" w:rsidRPr="00AE666B" w:rsidRDefault="00AF6084" w:rsidP="00B340FE">
      <w:pPr>
        <w:pStyle w:val="ListParagraph"/>
        <w:numPr>
          <w:ilvl w:val="0"/>
          <w:numId w:val="98"/>
        </w:numPr>
        <w:ind w:left="1134" w:hanging="567"/>
      </w:pPr>
      <w:r w:rsidRPr="00AE666B">
        <w:t xml:space="preserve">A person appointed as acting Commissioner is, for the term of the person’s appointment as acting Commissioner, entitled to be paid such remuneration and allowances as the Minister </w:t>
      </w:r>
      <w:r w:rsidRPr="004F51E3">
        <w:rPr>
          <w:spacing w:val="-2"/>
        </w:rPr>
        <w:t>determines.</w:t>
      </w:r>
    </w:p>
    <w:p w14:paraId="334F861A" w14:textId="104FF087" w:rsidR="00AF6084" w:rsidRPr="00AE666B" w:rsidRDefault="00AF6084" w:rsidP="00B340FE">
      <w:pPr>
        <w:pStyle w:val="ListParagraph"/>
        <w:numPr>
          <w:ilvl w:val="0"/>
          <w:numId w:val="98"/>
        </w:numPr>
        <w:ind w:left="1134" w:hanging="567"/>
      </w:pPr>
      <w:r w:rsidRPr="00AE666B">
        <w:lastRenderedPageBreak/>
        <w:t>A person appointed as acting Commissioner, while so acting, may perform the functions and exercise the powers of the Commissioner as</w:t>
      </w:r>
      <w:r w:rsidRPr="004F51E3">
        <w:rPr>
          <w:spacing w:val="80"/>
        </w:rPr>
        <w:t xml:space="preserve"> </w:t>
      </w:r>
      <w:r w:rsidRPr="00AE666B">
        <w:t>fully and effectively as the Commissioner.</w:t>
      </w:r>
    </w:p>
    <w:p w14:paraId="1EE250B7" w14:textId="77777777" w:rsidR="007A4C01" w:rsidRPr="007A4C01" w:rsidRDefault="007A4C01" w:rsidP="000E3A27">
      <w:pPr>
        <w:ind w:left="567" w:hanging="567"/>
        <w:rPr>
          <w:b/>
          <w:bCs/>
        </w:rPr>
      </w:pPr>
    </w:p>
    <w:p w14:paraId="63C333C3" w14:textId="1E00BF21" w:rsidR="00AF6084" w:rsidRPr="00F27E58" w:rsidRDefault="00AF6084" w:rsidP="00B340FE">
      <w:pPr>
        <w:pStyle w:val="ListParagraph"/>
        <w:numPr>
          <w:ilvl w:val="0"/>
          <w:numId w:val="94"/>
        </w:numPr>
        <w:ind w:left="567" w:hanging="567"/>
        <w:rPr>
          <w:b/>
          <w:bCs/>
        </w:rPr>
      </w:pPr>
      <w:r w:rsidRPr="00F27E58">
        <w:rPr>
          <w:b/>
          <w:bCs/>
        </w:rPr>
        <w:t>Defect</w:t>
      </w:r>
      <w:r w:rsidRPr="00F27E58">
        <w:rPr>
          <w:b/>
          <w:bCs/>
          <w:spacing w:val="-5"/>
        </w:rPr>
        <w:t xml:space="preserve"> </w:t>
      </w:r>
      <w:r w:rsidRPr="00F27E58">
        <w:rPr>
          <w:b/>
          <w:bCs/>
        </w:rPr>
        <w:t>does</w:t>
      </w:r>
      <w:r w:rsidRPr="00F27E58">
        <w:rPr>
          <w:b/>
          <w:bCs/>
          <w:spacing w:val="-3"/>
        </w:rPr>
        <w:t xml:space="preserve"> </w:t>
      </w:r>
      <w:r w:rsidRPr="00F27E58">
        <w:rPr>
          <w:b/>
          <w:bCs/>
        </w:rPr>
        <w:t>not</w:t>
      </w:r>
      <w:r w:rsidRPr="00F27E58">
        <w:rPr>
          <w:b/>
          <w:bCs/>
          <w:spacing w:val="-4"/>
        </w:rPr>
        <w:t xml:space="preserve"> </w:t>
      </w:r>
      <w:r w:rsidRPr="00F27E58">
        <w:rPr>
          <w:b/>
          <w:bCs/>
        </w:rPr>
        <w:t>invalidate</w:t>
      </w:r>
      <w:r w:rsidRPr="00F27E58">
        <w:rPr>
          <w:b/>
          <w:bCs/>
          <w:spacing w:val="-7"/>
        </w:rPr>
        <w:t xml:space="preserve"> </w:t>
      </w:r>
      <w:r w:rsidRPr="00F27E58">
        <w:rPr>
          <w:b/>
          <w:bCs/>
          <w:spacing w:val="-2"/>
        </w:rPr>
        <w:t>appointment</w:t>
      </w:r>
    </w:p>
    <w:p w14:paraId="52A5A8F7" w14:textId="77777777" w:rsidR="00AF6084" w:rsidRPr="00AE666B" w:rsidRDefault="00AF6084" w:rsidP="00DD7B8F">
      <w:pPr>
        <w:ind w:left="1134"/>
      </w:pPr>
      <w:r w:rsidRPr="00AE666B">
        <w:t>An appointment of a person as Commissioner is not invalid merely because of a defect or irregularity in relation to that appointment.</w:t>
      </w:r>
    </w:p>
    <w:p w14:paraId="11AF8AC0" w14:textId="77777777" w:rsidR="007A4C01" w:rsidRPr="007A4C01" w:rsidRDefault="007A4C01" w:rsidP="00D7621D">
      <w:pPr>
        <w:rPr>
          <w:b/>
          <w:bCs/>
        </w:rPr>
      </w:pPr>
    </w:p>
    <w:p w14:paraId="5E14698A" w14:textId="77777777" w:rsidR="00B04FBF" w:rsidRPr="00AE666B" w:rsidRDefault="00B04FBF" w:rsidP="000F3CFE">
      <w:pPr>
        <w:rPr>
          <w:sz w:val="28"/>
          <w:szCs w:val="28"/>
        </w:rPr>
      </w:pPr>
      <w:r w:rsidRPr="00AE666B">
        <w:br w:type="page"/>
      </w:r>
    </w:p>
    <w:p w14:paraId="6B3E0E2F" w14:textId="5021C519" w:rsidR="00AF6084" w:rsidRPr="00AE666B" w:rsidRDefault="00B04FBF" w:rsidP="00DD7B8F">
      <w:pPr>
        <w:pStyle w:val="Heading1"/>
      </w:pPr>
      <w:bookmarkStart w:id="120" w:name="_Toc169094238"/>
      <w:r w:rsidRPr="00AE666B">
        <w:lastRenderedPageBreak/>
        <w:t>S</w:t>
      </w:r>
      <w:r w:rsidR="00AF6084" w:rsidRPr="00AE666B">
        <w:t>CHEDULE</w:t>
      </w:r>
      <w:r w:rsidR="00AF6084" w:rsidRPr="00AE666B">
        <w:rPr>
          <w:spacing w:val="-9"/>
        </w:rPr>
        <w:t xml:space="preserve"> </w:t>
      </w:r>
      <w:r w:rsidR="00AF6084" w:rsidRPr="00AE666B">
        <w:t>3</w:t>
      </w:r>
      <w:r w:rsidR="00AF6084" w:rsidRPr="00AE666B">
        <w:rPr>
          <w:spacing w:val="-4"/>
        </w:rPr>
        <w:t xml:space="preserve"> </w:t>
      </w:r>
      <w:r w:rsidR="00AF6084" w:rsidRPr="00AE666B">
        <w:t>–</w:t>
      </w:r>
      <w:r w:rsidR="00AF6084" w:rsidRPr="00AE666B">
        <w:rPr>
          <w:spacing w:val="-4"/>
        </w:rPr>
        <w:t xml:space="preserve"> </w:t>
      </w:r>
      <w:r w:rsidR="00AF6084" w:rsidRPr="00AE666B">
        <w:t>LEGISLATION</w:t>
      </w:r>
      <w:r w:rsidR="00AF6084" w:rsidRPr="00AE666B">
        <w:rPr>
          <w:spacing w:val="-3"/>
        </w:rPr>
        <w:t xml:space="preserve"> </w:t>
      </w:r>
      <w:r w:rsidR="00AF6084" w:rsidRPr="00AE666B">
        <w:rPr>
          <w:spacing w:val="-2"/>
        </w:rPr>
        <w:t>REPEALED</w:t>
      </w:r>
      <w:bookmarkEnd w:id="120"/>
    </w:p>
    <w:p w14:paraId="4A6B511A" w14:textId="77777777" w:rsidR="002B086D" w:rsidRDefault="002B086D" w:rsidP="00066735">
      <w:pPr>
        <w:pStyle w:val="BodyText"/>
      </w:pPr>
    </w:p>
    <w:p w14:paraId="46B3155D" w14:textId="22AC6354" w:rsidR="00AF6084" w:rsidRPr="00AE666B" w:rsidRDefault="00AF6084" w:rsidP="002B086D">
      <w:pPr>
        <w:pStyle w:val="BodyText"/>
        <w:ind w:left="1418"/>
      </w:pPr>
      <w:r w:rsidRPr="00AE666B">
        <w:t>Section</w:t>
      </w:r>
      <w:r w:rsidRPr="00AE666B">
        <w:rPr>
          <w:spacing w:val="-7"/>
        </w:rPr>
        <w:t xml:space="preserve"> </w:t>
      </w:r>
      <w:r w:rsidRPr="00AE666B">
        <w:rPr>
          <w:spacing w:val="-5"/>
        </w:rPr>
        <w:t>90</w:t>
      </w:r>
    </w:p>
    <w:p w14:paraId="5F476707" w14:textId="77777777" w:rsidR="00AF6084" w:rsidRPr="00AE666B" w:rsidRDefault="00AF6084" w:rsidP="002B086D">
      <w:pPr>
        <w:pStyle w:val="BodyText"/>
        <w:ind w:left="1418"/>
      </w:pPr>
      <w:r w:rsidRPr="00AE666B">
        <w:t>Disability</w:t>
      </w:r>
      <w:r w:rsidRPr="00AE666B">
        <w:rPr>
          <w:spacing w:val="-5"/>
        </w:rPr>
        <w:t xml:space="preserve"> </w:t>
      </w:r>
      <w:r w:rsidRPr="00AE666B">
        <w:t>Services</w:t>
      </w:r>
      <w:r w:rsidRPr="00AE666B">
        <w:rPr>
          <w:spacing w:val="-3"/>
        </w:rPr>
        <w:t xml:space="preserve"> </w:t>
      </w:r>
      <w:r w:rsidRPr="00AE666B">
        <w:t>Act</w:t>
      </w:r>
      <w:r w:rsidRPr="00AE666B">
        <w:rPr>
          <w:spacing w:val="-4"/>
        </w:rPr>
        <w:t xml:space="preserve"> </w:t>
      </w:r>
      <w:r w:rsidRPr="00AE666B">
        <w:t>2011 (No.</w:t>
      </w:r>
      <w:r w:rsidRPr="00AE666B">
        <w:rPr>
          <w:spacing w:val="-6"/>
        </w:rPr>
        <w:t xml:space="preserve"> </w:t>
      </w:r>
      <w:r w:rsidRPr="00AE666B">
        <w:t>27</w:t>
      </w:r>
      <w:r w:rsidRPr="00AE666B">
        <w:rPr>
          <w:spacing w:val="-3"/>
        </w:rPr>
        <w:t xml:space="preserve"> </w:t>
      </w:r>
      <w:r w:rsidRPr="00AE666B">
        <w:t>of</w:t>
      </w:r>
      <w:r w:rsidRPr="00AE666B">
        <w:rPr>
          <w:spacing w:val="-7"/>
        </w:rPr>
        <w:t xml:space="preserve"> </w:t>
      </w:r>
      <w:r w:rsidRPr="00AE666B">
        <w:rPr>
          <w:spacing w:val="-4"/>
        </w:rPr>
        <w:t>2011)</w:t>
      </w:r>
    </w:p>
    <w:p w14:paraId="5ECB89BF" w14:textId="77777777" w:rsidR="00AF6084" w:rsidRPr="00AE666B" w:rsidRDefault="00AF6084" w:rsidP="000F3CFE">
      <w:pPr>
        <w:pStyle w:val="BodyText"/>
      </w:pPr>
    </w:p>
    <w:p w14:paraId="193005C2" w14:textId="77777777" w:rsidR="00B04FBF" w:rsidRPr="00AE666B" w:rsidRDefault="00B04FBF" w:rsidP="000F3CFE">
      <w:pPr>
        <w:rPr>
          <w:sz w:val="28"/>
          <w:szCs w:val="28"/>
        </w:rPr>
      </w:pPr>
      <w:r w:rsidRPr="00AE666B">
        <w:br w:type="page"/>
      </w:r>
    </w:p>
    <w:p w14:paraId="417046FE" w14:textId="3C51622C" w:rsidR="00AF6084" w:rsidRPr="00AE666B" w:rsidRDefault="00AF6084" w:rsidP="00DD7B8F">
      <w:pPr>
        <w:pStyle w:val="Heading1"/>
      </w:pPr>
      <w:bookmarkStart w:id="121" w:name="_Toc169094239"/>
      <w:r w:rsidRPr="00AE666B">
        <w:lastRenderedPageBreak/>
        <w:t>SCHEDULE</w:t>
      </w:r>
      <w:r w:rsidRPr="00AE666B">
        <w:rPr>
          <w:spacing w:val="-9"/>
        </w:rPr>
        <w:t xml:space="preserve"> </w:t>
      </w:r>
      <w:r w:rsidRPr="00AE666B">
        <w:t>4</w:t>
      </w:r>
      <w:r w:rsidRPr="00AE666B">
        <w:rPr>
          <w:spacing w:val="-4"/>
        </w:rPr>
        <w:t xml:space="preserve"> </w:t>
      </w:r>
      <w:r w:rsidRPr="00AE666B">
        <w:t>–</w:t>
      </w:r>
      <w:r w:rsidRPr="00AE666B">
        <w:rPr>
          <w:spacing w:val="-4"/>
        </w:rPr>
        <w:t xml:space="preserve"> </w:t>
      </w:r>
      <w:r w:rsidRPr="00AE666B">
        <w:t>LEGISLATION</w:t>
      </w:r>
      <w:r w:rsidRPr="00AE666B">
        <w:rPr>
          <w:spacing w:val="-3"/>
        </w:rPr>
        <w:t xml:space="preserve"> </w:t>
      </w:r>
      <w:r w:rsidRPr="00AE666B">
        <w:rPr>
          <w:spacing w:val="-2"/>
        </w:rPr>
        <w:t>RESCINDED</w:t>
      </w:r>
      <w:bookmarkEnd w:id="121"/>
    </w:p>
    <w:p w14:paraId="602F8FAC" w14:textId="77777777" w:rsidR="002B086D" w:rsidRDefault="002B086D" w:rsidP="00066735">
      <w:pPr>
        <w:pStyle w:val="BodyText"/>
      </w:pPr>
    </w:p>
    <w:p w14:paraId="0B60599D" w14:textId="1DC66C25" w:rsidR="00AF6084" w:rsidRPr="00AE666B" w:rsidRDefault="00AF6084" w:rsidP="002B086D">
      <w:pPr>
        <w:pStyle w:val="BodyText"/>
        <w:ind w:left="1418"/>
      </w:pPr>
      <w:r w:rsidRPr="00AE666B">
        <w:t>Section</w:t>
      </w:r>
      <w:r w:rsidRPr="00AE666B">
        <w:rPr>
          <w:spacing w:val="-7"/>
        </w:rPr>
        <w:t xml:space="preserve"> </w:t>
      </w:r>
      <w:r w:rsidRPr="00AE666B">
        <w:rPr>
          <w:spacing w:val="-5"/>
        </w:rPr>
        <w:t>91</w:t>
      </w:r>
    </w:p>
    <w:p w14:paraId="0A5A9FA0" w14:textId="77777777" w:rsidR="00AF6084" w:rsidRDefault="00AF6084" w:rsidP="002B086D">
      <w:pPr>
        <w:pStyle w:val="BodyText"/>
        <w:ind w:left="1418"/>
        <w:rPr>
          <w:spacing w:val="-2"/>
        </w:rPr>
      </w:pPr>
      <w:r w:rsidRPr="00AE666B">
        <w:t>Disability</w:t>
      </w:r>
      <w:r w:rsidRPr="00AE666B">
        <w:rPr>
          <w:spacing w:val="-8"/>
        </w:rPr>
        <w:t xml:space="preserve"> </w:t>
      </w:r>
      <w:r w:rsidRPr="00AE666B">
        <w:t>Services</w:t>
      </w:r>
      <w:r w:rsidRPr="00AE666B">
        <w:rPr>
          <w:spacing w:val="-4"/>
        </w:rPr>
        <w:t xml:space="preserve"> </w:t>
      </w:r>
      <w:r w:rsidRPr="00AE666B">
        <w:t>Regulations</w:t>
      </w:r>
      <w:r w:rsidRPr="00AE666B">
        <w:rPr>
          <w:spacing w:val="-4"/>
        </w:rPr>
        <w:t xml:space="preserve"> </w:t>
      </w:r>
      <w:r w:rsidRPr="00AE666B">
        <w:t>2015</w:t>
      </w:r>
      <w:r w:rsidRPr="00AE666B">
        <w:rPr>
          <w:spacing w:val="-4"/>
        </w:rPr>
        <w:t xml:space="preserve"> </w:t>
      </w:r>
      <w:r w:rsidRPr="00AE666B">
        <w:t>(No.</w:t>
      </w:r>
      <w:r w:rsidRPr="00AE666B">
        <w:rPr>
          <w:spacing w:val="-6"/>
        </w:rPr>
        <w:t xml:space="preserve"> </w:t>
      </w:r>
      <w:r w:rsidRPr="00AE666B">
        <w:t>16</w:t>
      </w:r>
      <w:r w:rsidRPr="00AE666B">
        <w:rPr>
          <w:spacing w:val="-7"/>
        </w:rPr>
        <w:t xml:space="preserve"> </w:t>
      </w:r>
      <w:r w:rsidRPr="00AE666B">
        <w:t>of</w:t>
      </w:r>
      <w:r w:rsidRPr="00AE666B">
        <w:rPr>
          <w:spacing w:val="-5"/>
        </w:rPr>
        <w:t xml:space="preserve"> </w:t>
      </w:r>
      <w:r w:rsidRPr="00AE666B">
        <w:rPr>
          <w:spacing w:val="-2"/>
        </w:rPr>
        <w:t>2015)</w:t>
      </w:r>
    </w:p>
    <w:p w14:paraId="7A8E6688" w14:textId="77777777" w:rsidR="00AA3845" w:rsidRDefault="00AA3845" w:rsidP="002B086D">
      <w:pPr>
        <w:pStyle w:val="BodyText"/>
        <w:ind w:left="1418"/>
        <w:rPr>
          <w:spacing w:val="-2"/>
        </w:rPr>
      </w:pPr>
    </w:p>
    <w:p w14:paraId="12864AAA" w14:textId="77777777" w:rsidR="00AA3845" w:rsidRDefault="00AA3845" w:rsidP="00AA3845">
      <w:pPr>
        <w:pStyle w:val="BodyText"/>
        <w:rPr>
          <w:b/>
          <w:bCs/>
        </w:rPr>
      </w:pPr>
    </w:p>
    <w:p w14:paraId="0B88B8E3" w14:textId="5406544F" w:rsidR="00AA3845" w:rsidRPr="005C17DE" w:rsidRDefault="00B517D3" w:rsidP="00AA3845">
      <w:pPr>
        <w:pStyle w:val="BodyText"/>
      </w:pPr>
      <w:r w:rsidRPr="005C17DE">
        <w:t>[Second reading presentation speech</w:t>
      </w:r>
      <w:r w:rsidR="005C17DE" w:rsidRPr="005C17DE">
        <w:t xml:space="preserve"> made in:–</w:t>
      </w:r>
    </w:p>
    <w:p w14:paraId="2EAF574E" w14:textId="16DC4FF0" w:rsidR="00AA3845" w:rsidRPr="00956D00" w:rsidRDefault="005C17DE" w:rsidP="00AA3845">
      <w:pPr>
        <w:pStyle w:val="BodyText"/>
      </w:pPr>
      <w:r w:rsidRPr="00956D00">
        <w:t>Legislative Council on 15 August 2024</w:t>
      </w:r>
    </w:p>
    <w:p w14:paraId="00D27B5D" w14:textId="4A1A7AFC" w:rsidR="000F455A" w:rsidRPr="00956D00" w:rsidRDefault="00956D00" w:rsidP="00AA3845">
      <w:pPr>
        <w:pStyle w:val="BodyText"/>
      </w:pPr>
      <w:r w:rsidRPr="00956D00">
        <w:t>House of Assembly on 17 October 2024]</w:t>
      </w:r>
    </w:p>
    <w:p w14:paraId="474451F2" w14:textId="77777777" w:rsidR="00AA3845" w:rsidRDefault="00AA3845" w:rsidP="00AA3845">
      <w:pPr>
        <w:pStyle w:val="BodyText"/>
        <w:rPr>
          <w:b/>
          <w:bCs/>
        </w:rPr>
      </w:pPr>
    </w:p>
    <w:p w14:paraId="18B76BB0" w14:textId="77777777" w:rsidR="00AA3845" w:rsidRDefault="00AA3845" w:rsidP="00AA3845">
      <w:pPr>
        <w:pStyle w:val="BodyText"/>
        <w:rPr>
          <w:b/>
          <w:bCs/>
        </w:rPr>
      </w:pPr>
    </w:p>
    <w:p w14:paraId="6B64E6B6" w14:textId="77777777" w:rsidR="00AA3845" w:rsidRDefault="00AA3845" w:rsidP="00AA3845">
      <w:pPr>
        <w:pStyle w:val="BodyText"/>
        <w:rPr>
          <w:b/>
          <w:bCs/>
        </w:rPr>
      </w:pPr>
    </w:p>
    <w:p w14:paraId="4C59BB9C" w14:textId="3E27424F" w:rsidR="00141D58" w:rsidRDefault="00141D58" w:rsidP="00141D58">
      <w:pPr>
        <w:pStyle w:val="BodyText"/>
      </w:pPr>
      <w:r w:rsidRPr="00FA21CE">
        <w:rPr>
          <w:b/>
          <w:bCs/>
        </w:rPr>
        <w:t>NOTE:</w:t>
      </w:r>
      <w:r>
        <w:t xml:space="preserve"> Th</w:t>
      </w:r>
      <w:r w:rsidR="00B25DA8">
        <w:t xml:space="preserve">is </w:t>
      </w:r>
      <w:r w:rsidR="00F962B0">
        <w:t xml:space="preserve">unofficial </w:t>
      </w:r>
      <w:r>
        <w:t xml:space="preserve">version of the </w:t>
      </w:r>
      <w:r w:rsidRPr="00E8695C">
        <w:rPr>
          <w:i/>
          <w:iCs/>
        </w:rPr>
        <w:t>Disability Rights, Inclusion and Safeguarding Act 2024</w:t>
      </w:r>
      <w:r>
        <w:t xml:space="preserve"> has been created to improve accessibility of the Act for users who utilise screen reader technology. Should you experience difficulty with the accessibility of this document or notice any errors please make contact via email at </w:t>
      </w:r>
      <w:hyperlink r:id="rId10" w:history="1">
        <w:r w:rsidRPr="00AE424C">
          <w:rPr>
            <w:rStyle w:val="Hyperlink"/>
          </w:rPr>
          <w:t>disabilityact@dpac.tas.gov.au</w:t>
        </w:r>
      </w:hyperlink>
      <w:r>
        <w:t xml:space="preserve">. </w:t>
      </w:r>
    </w:p>
    <w:p w14:paraId="6253010F" w14:textId="297F2A56" w:rsidR="00AA3845" w:rsidRDefault="00141D58" w:rsidP="00141D58">
      <w:pPr>
        <w:pStyle w:val="BodyText"/>
      </w:pPr>
      <w:r w:rsidRPr="00FA21CE">
        <w:rPr>
          <w:b/>
          <w:bCs/>
        </w:rPr>
        <w:t>NOTE:</w:t>
      </w:r>
      <w:r>
        <w:t xml:space="preserve"> All effort has been taken to ensure alignment with the official version of the Disability Rights, Inclusion and Safeguarding Act 2024 on the Tasmanian Legislation website: </w:t>
      </w:r>
      <w:hyperlink r:id="rId11" w:history="1">
        <w:r w:rsidRPr="00C970F2">
          <w:rPr>
            <w:rStyle w:val="Hyperlink"/>
          </w:rPr>
          <w:t>https://www.legislation.tas.gov.au/view/pdf/asmade/act-2024-021/lh</w:t>
        </w:r>
      </w:hyperlink>
      <w:r w:rsidR="00AA3845">
        <w:t xml:space="preserve">. </w:t>
      </w:r>
    </w:p>
    <w:p w14:paraId="5F172D62" w14:textId="77777777" w:rsidR="00AA3845" w:rsidRDefault="00AA3845" w:rsidP="002B086D">
      <w:pPr>
        <w:pStyle w:val="BodyText"/>
        <w:ind w:left="1418"/>
      </w:pPr>
    </w:p>
    <w:p w14:paraId="4D8964E2" w14:textId="77777777" w:rsidR="00AA3845" w:rsidRDefault="00AA3845" w:rsidP="002B086D">
      <w:pPr>
        <w:pStyle w:val="BodyText"/>
        <w:ind w:left="1418"/>
      </w:pPr>
    </w:p>
    <w:p w14:paraId="56A7E6FB" w14:textId="77777777" w:rsidR="00AA3845" w:rsidRPr="00AE666B" w:rsidRDefault="00AA3845" w:rsidP="002B086D">
      <w:pPr>
        <w:pStyle w:val="BodyText"/>
        <w:ind w:left="1418"/>
      </w:pPr>
    </w:p>
    <w:p w14:paraId="19C33632" w14:textId="71187A58" w:rsidR="00CD0EB5" w:rsidRPr="00AE666B" w:rsidRDefault="00CD0EB5" w:rsidP="000F3CFE"/>
    <w:sectPr w:rsidR="00CD0EB5" w:rsidRPr="00AE666B">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D3E7" w14:textId="77777777" w:rsidR="006233B4" w:rsidRDefault="006233B4" w:rsidP="000F3CFE">
      <w:r>
        <w:separator/>
      </w:r>
    </w:p>
  </w:endnote>
  <w:endnote w:type="continuationSeparator" w:id="0">
    <w:p w14:paraId="3C0813C7" w14:textId="77777777" w:rsidR="006233B4" w:rsidRDefault="006233B4" w:rsidP="000F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03E" w14:textId="77777777" w:rsidR="007B61A6" w:rsidRDefault="00A048F5" w:rsidP="000F3CFE">
    <w:pPr>
      <w:pStyle w:val="BodyText"/>
      <w:rPr>
        <w:sz w:val="20"/>
      </w:rPr>
    </w:pPr>
    <w:r>
      <w:rPr>
        <w:noProof/>
      </w:rPr>
      <mc:AlternateContent>
        <mc:Choice Requires="wps">
          <w:drawing>
            <wp:anchor distT="0" distB="0" distL="0" distR="0" simplePos="0" relativeHeight="251659264" behindDoc="1" locked="0" layoutInCell="1" allowOverlap="1" wp14:anchorId="697EC1CE" wp14:editId="3EDDEB2E">
              <wp:simplePos x="0" y="0"/>
              <wp:positionH relativeFrom="page">
                <wp:posOffset>635508</wp:posOffset>
              </wp:positionH>
              <wp:positionV relativeFrom="page">
                <wp:posOffset>9404918</wp:posOffset>
              </wp:positionV>
              <wp:extent cx="178435"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7A127F1B" w14:textId="77777777" w:rsidR="007B61A6" w:rsidRPr="00B824F0" w:rsidRDefault="00A048F5" w:rsidP="000F3CFE">
                          <w:pPr>
                            <w:pStyle w:val="BodyText"/>
                          </w:pPr>
                          <w:r w:rsidRPr="00B824F0">
                            <w:fldChar w:fldCharType="begin"/>
                          </w:r>
                          <w:r w:rsidRPr="00B824F0">
                            <w:instrText xml:space="preserve"> PAGE </w:instrText>
                          </w:r>
                          <w:r w:rsidRPr="00B824F0">
                            <w:fldChar w:fldCharType="separate"/>
                          </w:r>
                          <w:r w:rsidRPr="00B824F0">
                            <w:t>2</w:t>
                          </w:r>
                          <w:r w:rsidRPr="00B824F0">
                            <w:fldChar w:fldCharType="end"/>
                          </w:r>
                        </w:p>
                      </w:txbxContent>
                    </wps:txbx>
                    <wps:bodyPr wrap="square" lIns="0" tIns="0" rIns="0" bIns="0" rtlCol="0">
                      <a:noAutofit/>
                    </wps:bodyPr>
                  </wps:wsp>
                </a:graphicData>
              </a:graphic>
            </wp:anchor>
          </w:drawing>
        </mc:Choice>
        <mc:Fallback>
          <w:pict>
            <v:shapetype w14:anchorId="697EC1CE" id="_x0000_t202" coordsize="21600,21600" o:spt="202" path="m,l,21600r21600,l21600,xe">
              <v:stroke joinstyle="miter"/>
              <v:path gradientshapeok="t" o:connecttype="rect"/>
            </v:shapetype>
            <v:shape id="Textbox 3" o:spid="_x0000_s1026" type="#_x0000_t202" style="position:absolute;margin-left:50.05pt;margin-top:740.55pt;width:14.05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" filled="f" stroked="f">
              <v:textbox inset="0,0,0,0">
                <w:txbxContent>
                  <w:p w14:paraId="7A127F1B" w14:textId="77777777" w:rsidR="007B61A6" w:rsidRPr="00B824F0" w:rsidRDefault="00A048F5" w:rsidP="000F3CFE">
                    <w:pPr>
                      <w:pStyle w:val="BodyText"/>
                    </w:pPr>
                    <w:r w:rsidRPr="00B824F0">
                      <w:fldChar w:fldCharType="begin"/>
                    </w:r>
                    <w:r w:rsidRPr="00B824F0">
                      <w:instrText xml:space="preserve"> PAGE </w:instrText>
                    </w:r>
                    <w:r w:rsidRPr="00B824F0">
                      <w:fldChar w:fldCharType="separate"/>
                    </w:r>
                    <w:r w:rsidRPr="00B824F0">
                      <w:t>2</w:t>
                    </w:r>
                    <w:r w:rsidRPr="00B824F0">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931797"/>
      <w:docPartObj>
        <w:docPartGallery w:val="Page Numbers (Bottom of Page)"/>
        <w:docPartUnique/>
      </w:docPartObj>
    </w:sdtPr>
    <w:sdtEndPr>
      <w:rPr>
        <w:noProof/>
      </w:rPr>
    </w:sdtEndPr>
    <w:sdtContent>
      <w:p w14:paraId="2CD8075B" w14:textId="1640CFE5" w:rsidR="00CD7227" w:rsidRDefault="00CD7227" w:rsidP="00661633">
        <w:pPr>
          <w:pStyle w:val="Footer"/>
          <w:ind w:right="-46"/>
          <w:jc w:val="right"/>
        </w:pPr>
        <w:r>
          <w:fldChar w:fldCharType="begin"/>
        </w:r>
        <w:r>
          <w:instrText xml:space="preserve"> PAGE   \* MERGEFORMAT </w:instrText>
        </w:r>
        <w:r>
          <w:fldChar w:fldCharType="separate"/>
        </w:r>
        <w:r>
          <w:rPr>
            <w:noProof/>
          </w:rPr>
          <w:t>2</w:t>
        </w:r>
        <w:r>
          <w:rPr>
            <w:noProof/>
          </w:rPr>
          <w:fldChar w:fldCharType="end"/>
        </w:r>
      </w:p>
    </w:sdtContent>
  </w:sdt>
  <w:p w14:paraId="6BF8C8C4" w14:textId="5F591683" w:rsidR="007B61A6" w:rsidRDefault="007B61A6" w:rsidP="000F3CFE">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44B9" w14:textId="77777777" w:rsidR="006233B4" w:rsidRDefault="006233B4" w:rsidP="000F3CFE">
      <w:r>
        <w:separator/>
      </w:r>
    </w:p>
  </w:footnote>
  <w:footnote w:type="continuationSeparator" w:id="0">
    <w:p w14:paraId="35C345CD" w14:textId="77777777" w:rsidR="006233B4" w:rsidRDefault="006233B4" w:rsidP="000F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32F"/>
    <w:multiLevelType w:val="hybridMultilevel"/>
    <w:tmpl w:val="F84AFAAE"/>
    <w:lvl w:ilvl="0" w:tplc="C11E117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E1900712">
      <w:numFmt w:val="bullet"/>
      <w:lvlText w:val="•"/>
      <w:lvlJc w:val="left"/>
      <w:pPr>
        <w:ind w:left="2924" w:hanging="615"/>
      </w:pPr>
      <w:rPr>
        <w:rFonts w:hint="default"/>
        <w:lang w:val="en-US" w:eastAsia="en-US" w:bidi="ar-SA"/>
      </w:rPr>
    </w:lvl>
    <w:lvl w:ilvl="2" w:tplc="7EDC51D0">
      <w:numFmt w:val="bullet"/>
      <w:lvlText w:val="•"/>
      <w:lvlJc w:val="left"/>
      <w:pPr>
        <w:ind w:left="3549" w:hanging="615"/>
      </w:pPr>
      <w:rPr>
        <w:rFonts w:hint="default"/>
        <w:lang w:val="en-US" w:eastAsia="en-US" w:bidi="ar-SA"/>
      </w:rPr>
    </w:lvl>
    <w:lvl w:ilvl="3" w:tplc="F300E468">
      <w:numFmt w:val="bullet"/>
      <w:lvlText w:val="•"/>
      <w:lvlJc w:val="left"/>
      <w:pPr>
        <w:ind w:left="4173" w:hanging="615"/>
      </w:pPr>
      <w:rPr>
        <w:rFonts w:hint="default"/>
        <w:lang w:val="en-US" w:eastAsia="en-US" w:bidi="ar-SA"/>
      </w:rPr>
    </w:lvl>
    <w:lvl w:ilvl="4" w:tplc="E796EB46">
      <w:numFmt w:val="bullet"/>
      <w:lvlText w:val="•"/>
      <w:lvlJc w:val="left"/>
      <w:pPr>
        <w:ind w:left="4798" w:hanging="615"/>
      </w:pPr>
      <w:rPr>
        <w:rFonts w:hint="default"/>
        <w:lang w:val="en-US" w:eastAsia="en-US" w:bidi="ar-SA"/>
      </w:rPr>
    </w:lvl>
    <w:lvl w:ilvl="5" w:tplc="90021520">
      <w:numFmt w:val="bullet"/>
      <w:lvlText w:val="•"/>
      <w:lvlJc w:val="left"/>
      <w:pPr>
        <w:ind w:left="5423" w:hanging="615"/>
      </w:pPr>
      <w:rPr>
        <w:rFonts w:hint="default"/>
        <w:lang w:val="en-US" w:eastAsia="en-US" w:bidi="ar-SA"/>
      </w:rPr>
    </w:lvl>
    <w:lvl w:ilvl="6" w:tplc="E89A17E4">
      <w:numFmt w:val="bullet"/>
      <w:lvlText w:val="•"/>
      <w:lvlJc w:val="left"/>
      <w:pPr>
        <w:ind w:left="6047" w:hanging="615"/>
      </w:pPr>
      <w:rPr>
        <w:rFonts w:hint="default"/>
        <w:lang w:val="en-US" w:eastAsia="en-US" w:bidi="ar-SA"/>
      </w:rPr>
    </w:lvl>
    <w:lvl w:ilvl="7" w:tplc="DC8453CA">
      <w:numFmt w:val="bullet"/>
      <w:lvlText w:val="•"/>
      <w:lvlJc w:val="left"/>
      <w:pPr>
        <w:ind w:left="6672" w:hanging="615"/>
      </w:pPr>
      <w:rPr>
        <w:rFonts w:hint="default"/>
        <w:lang w:val="en-US" w:eastAsia="en-US" w:bidi="ar-SA"/>
      </w:rPr>
    </w:lvl>
    <w:lvl w:ilvl="8" w:tplc="E4486506">
      <w:numFmt w:val="bullet"/>
      <w:lvlText w:val="•"/>
      <w:lvlJc w:val="left"/>
      <w:pPr>
        <w:ind w:left="7297" w:hanging="615"/>
      </w:pPr>
      <w:rPr>
        <w:rFonts w:hint="default"/>
        <w:lang w:val="en-US" w:eastAsia="en-US" w:bidi="ar-SA"/>
      </w:rPr>
    </w:lvl>
  </w:abstractNum>
  <w:abstractNum w:abstractNumId="1" w15:restartNumberingAfterBreak="0">
    <w:nsid w:val="027E42EC"/>
    <w:multiLevelType w:val="hybridMultilevel"/>
    <w:tmpl w:val="20CA348C"/>
    <w:lvl w:ilvl="0" w:tplc="D730D612">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AC34B2F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F3E07186">
      <w:numFmt w:val="bullet"/>
      <w:lvlText w:val="•"/>
      <w:lvlJc w:val="left"/>
      <w:pPr>
        <w:ind w:left="3740" w:hanging="598"/>
      </w:pPr>
      <w:rPr>
        <w:rFonts w:hint="default"/>
        <w:lang w:val="en-US" w:eastAsia="en-US" w:bidi="ar-SA"/>
      </w:rPr>
    </w:lvl>
    <w:lvl w:ilvl="3" w:tplc="A09C1AFA">
      <w:numFmt w:val="bullet"/>
      <w:lvlText w:val="•"/>
      <w:lvlJc w:val="left"/>
      <w:pPr>
        <w:ind w:left="4341" w:hanging="598"/>
      </w:pPr>
      <w:rPr>
        <w:rFonts w:hint="default"/>
        <w:lang w:val="en-US" w:eastAsia="en-US" w:bidi="ar-SA"/>
      </w:rPr>
    </w:lvl>
    <w:lvl w:ilvl="4" w:tplc="4F48DC38">
      <w:numFmt w:val="bullet"/>
      <w:lvlText w:val="•"/>
      <w:lvlJc w:val="left"/>
      <w:pPr>
        <w:ind w:left="4942" w:hanging="598"/>
      </w:pPr>
      <w:rPr>
        <w:rFonts w:hint="default"/>
        <w:lang w:val="en-US" w:eastAsia="en-US" w:bidi="ar-SA"/>
      </w:rPr>
    </w:lvl>
    <w:lvl w:ilvl="5" w:tplc="FBD60CB6">
      <w:numFmt w:val="bullet"/>
      <w:lvlText w:val="•"/>
      <w:lvlJc w:val="left"/>
      <w:pPr>
        <w:ind w:left="5542" w:hanging="598"/>
      </w:pPr>
      <w:rPr>
        <w:rFonts w:hint="default"/>
        <w:lang w:val="en-US" w:eastAsia="en-US" w:bidi="ar-SA"/>
      </w:rPr>
    </w:lvl>
    <w:lvl w:ilvl="6" w:tplc="200A6754">
      <w:numFmt w:val="bullet"/>
      <w:lvlText w:val="•"/>
      <w:lvlJc w:val="left"/>
      <w:pPr>
        <w:ind w:left="6143" w:hanging="598"/>
      </w:pPr>
      <w:rPr>
        <w:rFonts w:hint="default"/>
        <w:lang w:val="en-US" w:eastAsia="en-US" w:bidi="ar-SA"/>
      </w:rPr>
    </w:lvl>
    <w:lvl w:ilvl="7" w:tplc="68E0C446">
      <w:numFmt w:val="bullet"/>
      <w:lvlText w:val="•"/>
      <w:lvlJc w:val="left"/>
      <w:pPr>
        <w:ind w:left="6744" w:hanging="598"/>
      </w:pPr>
      <w:rPr>
        <w:rFonts w:hint="default"/>
        <w:lang w:val="en-US" w:eastAsia="en-US" w:bidi="ar-SA"/>
      </w:rPr>
    </w:lvl>
    <w:lvl w:ilvl="8" w:tplc="495005CA">
      <w:numFmt w:val="bullet"/>
      <w:lvlText w:val="•"/>
      <w:lvlJc w:val="left"/>
      <w:pPr>
        <w:ind w:left="7344" w:hanging="598"/>
      </w:pPr>
      <w:rPr>
        <w:rFonts w:hint="default"/>
        <w:lang w:val="en-US" w:eastAsia="en-US" w:bidi="ar-SA"/>
      </w:rPr>
    </w:lvl>
  </w:abstractNum>
  <w:abstractNum w:abstractNumId="2" w15:restartNumberingAfterBreak="0">
    <w:nsid w:val="031D2DB4"/>
    <w:multiLevelType w:val="hybridMultilevel"/>
    <w:tmpl w:val="AAAADA74"/>
    <w:lvl w:ilvl="0" w:tplc="1F3E04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94396C"/>
    <w:multiLevelType w:val="hybridMultilevel"/>
    <w:tmpl w:val="044AD0E8"/>
    <w:lvl w:ilvl="0" w:tplc="FABCC0A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40AA0E60">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CD72363E">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CA12C86E">
      <w:numFmt w:val="bullet"/>
      <w:lvlText w:val="•"/>
      <w:lvlJc w:val="left"/>
      <w:pPr>
        <w:ind w:left="4568" w:hanging="552"/>
      </w:pPr>
      <w:rPr>
        <w:rFonts w:hint="default"/>
        <w:lang w:val="en-US" w:eastAsia="en-US" w:bidi="ar-SA"/>
      </w:rPr>
    </w:lvl>
    <w:lvl w:ilvl="4" w:tplc="B57040CC">
      <w:numFmt w:val="bullet"/>
      <w:lvlText w:val="•"/>
      <w:lvlJc w:val="left"/>
      <w:pPr>
        <w:ind w:left="5136" w:hanging="552"/>
      </w:pPr>
      <w:rPr>
        <w:rFonts w:hint="default"/>
        <w:lang w:val="en-US" w:eastAsia="en-US" w:bidi="ar-SA"/>
      </w:rPr>
    </w:lvl>
    <w:lvl w:ilvl="5" w:tplc="5296B09A">
      <w:numFmt w:val="bullet"/>
      <w:lvlText w:val="•"/>
      <w:lvlJc w:val="left"/>
      <w:pPr>
        <w:ind w:left="5704" w:hanging="552"/>
      </w:pPr>
      <w:rPr>
        <w:rFonts w:hint="default"/>
        <w:lang w:val="en-US" w:eastAsia="en-US" w:bidi="ar-SA"/>
      </w:rPr>
    </w:lvl>
    <w:lvl w:ilvl="6" w:tplc="93FEDFEA">
      <w:numFmt w:val="bullet"/>
      <w:lvlText w:val="•"/>
      <w:lvlJc w:val="left"/>
      <w:pPr>
        <w:ind w:left="6273" w:hanging="552"/>
      </w:pPr>
      <w:rPr>
        <w:rFonts w:hint="default"/>
        <w:lang w:val="en-US" w:eastAsia="en-US" w:bidi="ar-SA"/>
      </w:rPr>
    </w:lvl>
    <w:lvl w:ilvl="7" w:tplc="9DDEC804">
      <w:numFmt w:val="bullet"/>
      <w:lvlText w:val="•"/>
      <w:lvlJc w:val="left"/>
      <w:pPr>
        <w:ind w:left="6841" w:hanging="552"/>
      </w:pPr>
      <w:rPr>
        <w:rFonts w:hint="default"/>
        <w:lang w:val="en-US" w:eastAsia="en-US" w:bidi="ar-SA"/>
      </w:rPr>
    </w:lvl>
    <w:lvl w:ilvl="8" w:tplc="E5604832">
      <w:numFmt w:val="bullet"/>
      <w:lvlText w:val="•"/>
      <w:lvlJc w:val="left"/>
      <w:pPr>
        <w:ind w:left="7409" w:hanging="552"/>
      </w:pPr>
      <w:rPr>
        <w:rFonts w:hint="default"/>
        <w:lang w:val="en-US" w:eastAsia="en-US" w:bidi="ar-SA"/>
      </w:rPr>
    </w:lvl>
  </w:abstractNum>
  <w:abstractNum w:abstractNumId="4" w15:restartNumberingAfterBreak="0">
    <w:nsid w:val="05AB338A"/>
    <w:multiLevelType w:val="hybridMultilevel"/>
    <w:tmpl w:val="D68083F8"/>
    <w:lvl w:ilvl="0" w:tplc="4306B1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BC3D00"/>
    <w:multiLevelType w:val="hybridMultilevel"/>
    <w:tmpl w:val="DC8EEF88"/>
    <w:lvl w:ilvl="0" w:tplc="5916228C">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B770F57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772EABC4">
      <w:numFmt w:val="bullet"/>
      <w:lvlText w:val="•"/>
      <w:lvlJc w:val="left"/>
      <w:pPr>
        <w:ind w:left="3740" w:hanging="598"/>
      </w:pPr>
      <w:rPr>
        <w:rFonts w:hint="default"/>
        <w:lang w:val="en-US" w:eastAsia="en-US" w:bidi="ar-SA"/>
      </w:rPr>
    </w:lvl>
    <w:lvl w:ilvl="3" w:tplc="F98AEB5C">
      <w:numFmt w:val="bullet"/>
      <w:lvlText w:val="•"/>
      <w:lvlJc w:val="left"/>
      <w:pPr>
        <w:ind w:left="4341" w:hanging="598"/>
      </w:pPr>
      <w:rPr>
        <w:rFonts w:hint="default"/>
        <w:lang w:val="en-US" w:eastAsia="en-US" w:bidi="ar-SA"/>
      </w:rPr>
    </w:lvl>
    <w:lvl w:ilvl="4" w:tplc="CC3CA67C">
      <w:numFmt w:val="bullet"/>
      <w:lvlText w:val="•"/>
      <w:lvlJc w:val="left"/>
      <w:pPr>
        <w:ind w:left="4942" w:hanging="598"/>
      </w:pPr>
      <w:rPr>
        <w:rFonts w:hint="default"/>
        <w:lang w:val="en-US" w:eastAsia="en-US" w:bidi="ar-SA"/>
      </w:rPr>
    </w:lvl>
    <w:lvl w:ilvl="5" w:tplc="66DEBB42">
      <w:numFmt w:val="bullet"/>
      <w:lvlText w:val="•"/>
      <w:lvlJc w:val="left"/>
      <w:pPr>
        <w:ind w:left="5542" w:hanging="598"/>
      </w:pPr>
      <w:rPr>
        <w:rFonts w:hint="default"/>
        <w:lang w:val="en-US" w:eastAsia="en-US" w:bidi="ar-SA"/>
      </w:rPr>
    </w:lvl>
    <w:lvl w:ilvl="6" w:tplc="4E220452">
      <w:numFmt w:val="bullet"/>
      <w:lvlText w:val="•"/>
      <w:lvlJc w:val="left"/>
      <w:pPr>
        <w:ind w:left="6143" w:hanging="598"/>
      </w:pPr>
      <w:rPr>
        <w:rFonts w:hint="default"/>
        <w:lang w:val="en-US" w:eastAsia="en-US" w:bidi="ar-SA"/>
      </w:rPr>
    </w:lvl>
    <w:lvl w:ilvl="7" w:tplc="2E168DA4">
      <w:numFmt w:val="bullet"/>
      <w:lvlText w:val="•"/>
      <w:lvlJc w:val="left"/>
      <w:pPr>
        <w:ind w:left="6744" w:hanging="598"/>
      </w:pPr>
      <w:rPr>
        <w:rFonts w:hint="default"/>
        <w:lang w:val="en-US" w:eastAsia="en-US" w:bidi="ar-SA"/>
      </w:rPr>
    </w:lvl>
    <w:lvl w:ilvl="8" w:tplc="45C049DA">
      <w:numFmt w:val="bullet"/>
      <w:lvlText w:val="•"/>
      <w:lvlJc w:val="left"/>
      <w:pPr>
        <w:ind w:left="7344" w:hanging="598"/>
      </w:pPr>
      <w:rPr>
        <w:rFonts w:hint="default"/>
        <w:lang w:val="en-US" w:eastAsia="en-US" w:bidi="ar-SA"/>
      </w:rPr>
    </w:lvl>
  </w:abstractNum>
  <w:abstractNum w:abstractNumId="6" w15:restartNumberingAfterBreak="0">
    <w:nsid w:val="06A22281"/>
    <w:multiLevelType w:val="hybridMultilevel"/>
    <w:tmpl w:val="59B4E166"/>
    <w:lvl w:ilvl="0" w:tplc="1F0C981C">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B2FE408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3634E326">
      <w:numFmt w:val="bullet"/>
      <w:lvlText w:val="•"/>
      <w:lvlJc w:val="left"/>
      <w:pPr>
        <w:ind w:left="3740" w:hanging="598"/>
      </w:pPr>
      <w:rPr>
        <w:rFonts w:hint="default"/>
        <w:lang w:val="en-US" w:eastAsia="en-US" w:bidi="ar-SA"/>
      </w:rPr>
    </w:lvl>
    <w:lvl w:ilvl="3" w:tplc="E26E4494">
      <w:numFmt w:val="bullet"/>
      <w:lvlText w:val="•"/>
      <w:lvlJc w:val="left"/>
      <w:pPr>
        <w:ind w:left="4341" w:hanging="598"/>
      </w:pPr>
      <w:rPr>
        <w:rFonts w:hint="default"/>
        <w:lang w:val="en-US" w:eastAsia="en-US" w:bidi="ar-SA"/>
      </w:rPr>
    </w:lvl>
    <w:lvl w:ilvl="4" w:tplc="5C9E91B0">
      <w:numFmt w:val="bullet"/>
      <w:lvlText w:val="•"/>
      <w:lvlJc w:val="left"/>
      <w:pPr>
        <w:ind w:left="4942" w:hanging="598"/>
      </w:pPr>
      <w:rPr>
        <w:rFonts w:hint="default"/>
        <w:lang w:val="en-US" w:eastAsia="en-US" w:bidi="ar-SA"/>
      </w:rPr>
    </w:lvl>
    <w:lvl w:ilvl="5" w:tplc="85684BE0">
      <w:numFmt w:val="bullet"/>
      <w:lvlText w:val="•"/>
      <w:lvlJc w:val="left"/>
      <w:pPr>
        <w:ind w:left="5542" w:hanging="598"/>
      </w:pPr>
      <w:rPr>
        <w:rFonts w:hint="default"/>
        <w:lang w:val="en-US" w:eastAsia="en-US" w:bidi="ar-SA"/>
      </w:rPr>
    </w:lvl>
    <w:lvl w:ilvl="6" w:tplc="2AF44688">
      <w:numFmt w:val="bullet"/>
      <w:lvlText w:val="•"/>
      <w:lvlJc w:val="left"/>
      <w:pPr>
        <w:ind w:left="6143" w:hanging="598"/>
      </w:pPr>
      <w:rPr>
        <w:rFonts w:hint="default"/>
        <w:lang w:val="en-US" w:eastAsia="en-US" w:bidi="ar-SA"/>
      </w:rPr>
    </w:lvl>
    <w:lvl w:ilvl="7" w:tplc="2FC27988">
      <w:numFmt w:val="bullet"/>
      <w:lvlText w:val="•"/>
      <w:lvlJc w:val="left"/>
      <w:pPr>
        <w:ind w:left="6744" w:hanging="598"/>
      </w:pPr>
      <w:rPr>
        <w:rFonts w:hint="default"/>
        <w:lang w:val="en-US" w:eastAsia="en-US" w:bidi="ar-SA"/>
      </w:rPr>
    </w:lvl>
    <w:lvl w:ilvl="8" w:tplc="B358EB80">
      <w:numFmt w:val="bullet"/>
      <w:lvlText w:val="•"/>
      <w:lvlJc w:val="left"/>
      <w:pPr>
        <w:ind w:left="7344" w:hanging="598"/>
      </w:pPr>
      <w:rPr>
        <w:rFonts w:hint="default"/>
        <w:lang w:val="en-US" w:eastAsia="en-US" w:bidi="ar-SA"/>
      </w:rPr>
    </w:lvl>
  </w:abstractNum>
  <w:abstractNum w:abstractNumId="7" w15:restartNumberingAfterBreak="0">
    <w:nsid w:val="073A7B74"/>
    <w:multiLevelType w:val="hybridMultilevel"/>
    <w:tmpl w:val="E0607160"/>
    <w:lvl w:ilvl="0" w:tplc="B822983A">
      <w:start w:val="1"/>
      <w:numFmt w:val="decimal"/>
      <w:lvlText w:val="(%1)"/>
      <w:lvlJc w:val="left"/>
      <w:pPr>
        <w:ind w:left="898" w:hanging="615"/>
      </w:pPr>
      <w:rPr>
        <w:rFonts w:ascii="Arial" w:hAnsi="Arial" w:cs="Times New Roman" w:hint="default"/>
        <w:b w:val="0"/>
        <w:bCs w:val="0"/>
        <w:i w:val="0"/>
        <w:iCs w:val="0"/>
        <w:spacing w:val="0"/>
        <w:w w:val="100"/>
        <w:sz w:val="24"/>
        <w:szCs w:val="28"/>
        <w:lang w:val="en-US" w:eastAsia="en-US" w:bidi="ar-SA"/>
      </w:rPr>
    </w:lvl>
    <w:lvl w:ilvl="1" w:tplc="F6D6344C">
      <w:start w:val="1"/>
      <w:numFmt w:val="lowerLetter"/>
      <w:lvlText w:val="(%2)"/>
      <w:lvlJc w:val="left"/>
      <w:pPr>
        <w:ind w:left="291" w:hanging="598"/>
      </w:pPr>
      <w:rPr>
        <w:rFonts w:ascii="Arial" w:hAnsi="Arial" w:cs="Times New Roman" w:hint="default"/>
        <w:b w:val="0"/>
        <w:bCs w:val="0"/>
        <w:i w:val="0"/>
        <w:iCs w:val="0"/>
        <w:spacing w:val="0"/>
        <w:w w:val="100"/>
        <w:sz w:val="24"/>
        <w:szCs w:val="28"/>
      </w:rPr>
    </w:lvl>
    <w:lvl w:ilvl="2" w:tplc="8460B8DC">
      <w:numFmt w:val="bullet"/>
      <w:lvlText w:val="•"/>
      <w:lvlJc w:val="left"/>
      <w:pPr>
        <w:ind w:left="2344" w:hanging="598"/>
      </w:pPr>
      <w:rPr>
        <w:rFonts w:hint="default"/>
        <w:lang w:val="en-US" w:eastAsia="en-US" w:bidi="ar-SA"/>
      </w:rPr>
    </w:lvl>
    <w:lvl w:ilvl="3" w:tplc="5A82C6CA">
      <w:numFmt w:val="bullet"/>
      <w:lvlText w:val="•"/>
      <w:lvlJc w:val="left"/>
      <w:pPr>
        <w:ind w:left="2945" w:hanging="598"/>
      </w:pPr>
      <w:rPr>
        <w:rFonts w:hint="default"/>
        <w:lang w:val="en-US" w:eastAsia="en-US" w:bidi="ar-SA"/>
      </w:rPr>
    </w:lvl>
    <w:lvl w:ilvl="4" w:tplc="E33ACF88">
      <w:numFmt w:val="bullet"/>
      <w:lvlText w:val="•"/>
      <w:lvlJc w:val="left"/>
      <w:pPr>
        <w:ind w:left="3546" w:hanging="598"/>
      </w:pPr>
      <w:rPr>
        <w:rFonts w:hint="default"/>
        <w:lang w:val="en-US" w:eastAsia="en-US" w:bidi="ar-SA"/>
      </w:rPr>
    </w:lvl>
    <w:lvl w:ilvl="5" w:tplc="50F88E98">
      <w:numFmt w:val="bullet"/>
      <w:lvlText w:val="•"/>
      <w:lvlJc w:val="left"/>
      <w:pPr>
        <w:ind w:left="4146" w:hanging="598"/>
      </w:pPr>
      <w:rPr>
        <w:rFonts w:hint="default"/>
        <w:lang w:val="en-US" w:eastAsia="en-US" w:bidi="ar-SA"/>
      </w:rPr>
    </w:lvl>
    <w:lvl w:ilvl="6" w:tplc="F8DA7480">
      <w:numFmt w:val="bullet"/>
      <w:lvlText w:val="•"/>
      <w:lvlJc w:val="left"/>
      <w:pPr>
        <w:ind w:left="4747" w:hanging="598"/>
      </w:pPr>
      <w:rPr>
        <w:rFonts w:hint="default"/>
        <w:lang w:val="en-US" w:eastAsia="en-US" w:bidi="ar-SA"/>
      </w:rPr>
    </w:lvl>
    <w:lvl w:ilvl="7" w:tplc="D99E3C62">
      <w:numFmt w:val="bullet"/>
      <w:lvlText w:val="•"/>
      <w:lvlJc w:val="left"/>
      <w:pPr>
        <w:ind w:left="5348" w:hanging="598"/>
      </w:pPr>
      <w:rPr>
        <w:rFonts w:hint="default"/>
        <w:lang w:val="en-US" w:eastAsia="en-US" w:bidi="ar-SA"/>
      </w:rPr>
    </w:lvl>
    <w:lvl w:ilvl="8" w:tplc="042450EC">
      <w:numFmt w:val="bullet"/>
      <w:lvlText w:val="•"/>
      <w:lvlJc w:val="left"/>
      <w:pPr>
        <w:ind w:left="5948" w:hanging="598"/>
      </w:pPr>
      <w:rPr>
        <w:rFonts w:hint="default"/>
        <w:lang w:val="en-US" w:eastAsia="en-US" w:bidi="ar-SA"/>
      </w:rPr>
    </w:lvl>
  </w:abstractNum>
  <w:abstractNum w:abstractNumId="8" w15:restartNumberingAfterBreak="0">
    <w:nsid w:val="078E03F7"/>
    <w:multiLevelType w:val="hybridMultilevel"/>
    <w:tmpl w:val="69F6948E"/>
    <w:lvl w:ilvl="0" w:tplc="7720622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74FEC25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81C28894">
      <w:start w:val="1"/>
      <w:numFmt w:val="lowerRoman"/>
      <w:lvlText w:val="(%3)"/>
      <w:lvlJc w:val="left"/>
      <w:pPr>
        <w:ind w:left="3994" w:hanging="552"/>
      </w:pPr>
      <w:rPr>
        <w:rFonts w:ascii="Arial" w:hAnsi="Arial" w:cs="Times New Roman" w:hint="default"/>
        <w:b w:val="0"/>
        <w:bCs w:val="0"/>
        <w:i w:val="0"/>
        <w:iCs w:val="0"/>
        <w:spacing w:val="0"/>
        <w:w w:val="100"/>
        <w:sz w:val="24"/>
        <w:szCs w:val="28"/>
      </w:rPr>
    </w:lvl>
    <w:lvl w:ilvl="3" w:tplc="3A9015D8">
      <w:numFmt w:val="bullet"/>
      <w:lvlText w:val="•"/>
      <w:lvlJc w:val="left"/>
      <w:pPr>
        <w:ind w:left="4568" w:hanging="552"/>
      </w:pPr>
      <w:rPr>
        <w:rFonts w:hint="default"/>
        <w:lang w:val="en-US" w:eastAsia="en-US" w:bidi="ar-SA"/>
      </w:rPr>
    </w:lvl>
    <w:lvl w:ilvl="4" w:tplc="401CD516">
      <w:numFmt w:val="bullet"/>
      <w:lvlText w:val="•"/>
      <w:lvlJc w:val="left"/>
      <w:pPr>
        <w:ind w:left="5136" w:hanging="552"/>
      </w:pPr>
      <w:rPr>
        <w:rFonts w:hint="default"/>
        <w:lang w:val="en-US" w:eastAsia="en-US" w:bidi="ar-SA"/>
      </w:rPr>
    </w:lvl>
    <w:lvl w:ilvl="5" w:tplc="253A8396">
      <w:numFmt w:val="bullet"/>
      <w:lvlText w:val="•"/>
      <w:lvlJc w:val="left"/>
      <w:pPr>
        <w:ind w:left="5704" w:hanging="552"/>
      </w:pPr>
      <w:rPr>
        <w:rFonts w:hint="default"/>
        <w:lang w:val="en-US" w:eastAsia="en-US" w:bidi="ar-SA"/>
      </w:rPr>
    </w:lvl>
    <w:lvl w:ilvl="6" w:tplc="B7A83CF2">
      <w:numFmt w:val="bullet"/>
      <w:lvlText w:val="•"/>
      <w:lvlJc w:val="left"/>
      <w:pPr>
        <w:ind w:left="6273" w:hanging="552"/>
      </w:pPr>
      <w:rPr>
        <w:rFonts w:hint="default"/>
        <w:lang w:val="en-US" w:eastAsia="en-US" w:bidi="ar-SA"/>
      </w:rPr>
    </w:lvl>
    <w:lvl w:ilvl="7" w:tplc="8D380016">
      <w:numFmt w:val="bullet"/>
      <w:lvlText w:val="•"/>
      <w:lvlJc w:val="left"/>
      <w:pPr>
        <w:ind w:left="6841" w:hanging="552"/>
      </w:pPr>
      <w:rPr>
        <w:rFonts w:hint="default"/>
        <w:lang w:val="en-US" w:eastAsia="en-US" w:bidi="ar-SA"/>
      </w:rPr>
    </w:lvl>
    <w:lvl w:ilvl="8" w:tplc="BC92ACCA">
      <w:numFmt w:val="bullet"/>
      <w:lvlText w:val="•"/>
      <w:lvlJc w:val="left"/>
      <w:pPr>
        <w:ind w:left="7409" w:hanging="552"/>
      </w:pPr>
      <w:rPr>
        <w:rFonts w:hint="default"/>
        <w:lang w:val="en-US" w:eastAsia="en-US" w:bidi="ar-SA"/>
      </w:rPr>
    </w:lvl>
  </w:abstractNum>
  <w:abstractNum w:abstractNumId="9" w15:restartNumberingAfterBreak="0">
    <w:nsid w:val="07AF736F"/>
    <w:multiLevelType w:val="hybridMultilevel"/>
    <w:tmpl w:val="35927770"/>
    <w:lvl w:ilvl="0" w:tplc="1A487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E22331"/>
    <w:multiLevelType w:val="hybridMultilevel"/>
    <w:tmpl w:val="7CCAE07E"/>
    <w:lvl w:ilvl="0" w:tplc="D5F23C8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F1DC1850">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C4604F06">
      <w:numFmt w:val="bullet"/>
      <w:lvlText w:val="•"/>
      <w:lvlJc w:val="left"/>
      <w:pPr>
        <w:ind w:left="3740" w:hanging="598"/>
      </w:pPr>
      <w:rPr>
        <w:rFonts w:hint="default"/>
        <w:lang w:val="en-US" w:eastAsia="en-US" w:bidi="ar-SA"/>
      </w:rPr>
    </w:lvl>
    <w:lvl w:ilvl="3" w:tplc="1A90461A">
      <w:numFmt w:val="bullet"/>
      <w:lvlText w:val="•"/>
      <w:lvlJc w:val="left"/>
      <w:pPr>
        <w:ind w:left="4341" w:hanging="598"/>
      </w:pPr>
      <w:rPr>
        <w:rFonts w:hint="default"/>
        <w:lang w:val="en-US" w:eastAsia="en-US" w:bidi="ar-SA"/>
      </w:rPr>
    </w:lvl>
    <w:lvl w:ilvl="4" w:tplc="D2BADAFA">
      <w:numFmt w:val="bullet"/>
      <w:lvlText w:val="•"/>
      <w:lvlJc w:val="left"/>
      <w:pPr>
        <w:ind w:left="4942" w:hanging="598"/>
      </w:pPr>
      <w:rPr>
        <w:rFonts w:hint="default"/>
        <w:lang w:val="en-US" w:eastAsia="en-US" w:bidi="ar-SA"/>
      </w:rPr>
    </w:lvl>
    <w:lvl w:ilvl="5" w:tplc="4D76FA20">
      <w:numFmt w:val="bullet"/>
      <w:lvlText w:val="•"/>
      <w:lvlJc w:val="left"/>
      <w:pPr>
        <w:ind w:left="5542" w:hanging="598"/>
      </w:pPr>
      <w:rPr>
        <w:rFonts w:hint="default"/>
        <w:lang w:val="en-US" w:eastAsia="en-US" w:bidi="ar-SA"/>
      </w:rPr>
    </w:lvl>
    <w:lvl w:ilvl="6" w:tplc="502870DE">
      <w:numFmt w:val="bullet"/>
      <w:lvlText w:val="•"/>
      <w:lvlJc w:val="left"/>
      <w:pPr>
        <w:ind w:left="6143" w:hanging="598"/>
      </w:pPr>
      <w:rPr>
        <w:rFonts w:hint="default"/>
        <w:lang w:val="en-US" w:eastAsia="en-US" w:bidi="ar-SA"/>
      </w:rPr>
    </w:lvl>
    <w:lvl w:ilvl="7" w:tplc="561E43B0">
      <w:numFmt w:val="bullet"/>
      <w:lvlText w:val="•"/>
      <w:lvlJc w:val="left"/>
      <w:pPr>
        <w:ind w:left="6744" w:hanging="598"/>
      </w:pPr>
      <w:rPr>
        <w:rFonts w:hint="default"/>
        <w:lang w:val="en-US" w:eastAsia="en-US" w:bidi="ar-SA"/>
      </w:rPr>
    </w:lvl>
    <w:lvl w:ilvl="8" w:tplc="0D78152C">
      <w:numFmt w:val="bullet"/>
      <w:lvlText w:val="•"/>
      <w:lvlJc w:val="left"/>
      <w:pPr>
        <w:ind w:left="7344" w:hanging="598"/>
      </w:pPr>
      <w:rPr>
        <w:rFonts w:hint="default"/>
        <w:lang w:val="en-US" w:eastAsia="en-US" w:bidi="ar-SA"/>
      </w:rPr>
    </w:lvl>
  </w:abstractNum>
  <w:abstractNum w:abstractNumId="11" w15:restartNumberingAfterBreak="0">
    <w:nsid w:val="0CED10FF"/>
    <w:multiLevelType w:val="hybridMultilevel"/>
    <w:tmpl w:val="237A4750"/>
    <w:lvl w:ilvl="0" w:tplc="6E84355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D42648D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76949DF4">
      <w:numFmt w:val="bullet"/>
      <w:lvlText w:val="•"/>
      <w:lvlJc w:val="left"/>
      <w:pPr>
        <w:ind w:left="3740" w:hanging="598"/>
      </w:pPr>
      <w:rPr>
        <w:rFonts w:hint="default"/>
        <w:lang w:val="en-US" w:eastAsia="en-US" w:bidi="ar-SA"/>
      </w:rPr>
    </w:lvl>
    <w:lvl w:ilvl="3" w:tplc="2CD43754">
      <w:numFmt w:val="bullet"/>
      <w:lvlText w:val="•"/>
      <w:lvlJc w:val="left"/>
      <w:pPr>
        <w:ind w:left="4341" w:hanging="598"/>
      </w:pPr>
      <w:rPr>
        <w:rFonts w:hint="default"/>
        <w:lang w:val="en-US" w:eastAsia="en-US" w:bidi="ar-SA"/>
      </w:rPr>
    </w:lvl>
    <w:lvl w:ilvl="4" w:tplc="FC18E8E0">
      <w:numFmt w:val="bullet"/>
      <w:lvlText w:val="•"/>
      <w:lvlJc w:val="left"/>
      <w:pPr>
        <w:ind w:left="4942" w:hanging="598"/>
      </w:pPr>
      <w:rPr>
        <w:rFonts w:hint="default"/>
        <w:lang w:val="en-US" w:eastAsia="en-US" w:bidi="ar-SA"/>
      </w:rPr>
    </w:lvl>
    <w:lvl w:ilvl="5" w:tplc="7B640AB4">
      <w:numFmt w:val="bullet"/>
      <w:lvlText w:val="•"/>
      <w:lvlJc w:val="left"/>
      <w:pPr>
        <w:ind w:left="5542" w:hanging="598"/>
      </w:pPr>
      <w:rPr>
        <w:rFonts w:hint="default"/>
        <w:lang w:val="en-US" w:eastAsia="en-US" w:bidi="ar-SA"/>
      </w:rPr>
    </w:lvl>
    <w:lvl w:ilvl="6" w:tplc="F8B61E1A">
      <w:numFmt w:val="bullet"/>
      <w:lvlText w:val="•"/>
      <w:lvlJc w:val="left"/>
      <w:pPr>
        <w:ind w:left="6143" w:hanging="598"/>
      </w:pPr>
      <w:rPr>
        <w:rFonts w:hint="default"/>
        <w:lang w:val="en-US" w:eastAsia="en-US" w:bidi="ar-SA"/>
      </w:rPr>
    </w:lvl>
    <w:lvl w:ilvl="7" w:tplc="0C429ECC">
      <w:numFmt w:val="bullet"/>
      <w:lvlText w:val="•"/>
      <w:lvlJc w:val="left"/>
      <w:pPr>
        <w:ind w:left="6744" w:hanging="598"/>
      </w:pPr>
      <w:rPr>
        <w:rFonts w:hint="default"/>
        <w:lang w:val="en-US" w:eastAsia="en-US" w:bidi="ar-SA"/>
      </w:rPr>
    </w:lvl>
    <w:lvl w:ilvl="8" w:tplc="8326DA28">
      <w:numFmt w:val="bullet"/>
      <w:lvlText w:val="•"/>
      <w:lvlJc w:val="left"/>
      <w:pPr>
        <w:ind w:left="7344" w:hanging="598"/>
      </w:pPr>
      <w:rPr>
        <w:rFonts w:hint="default"/>
        <w:lang w:val="en-US" w:eastAsia="en-US" w:bidi="ar-SA"/>
      </w:rPr>
    </w:lvl>
  </w:abstractNum>
  <w:abstractNum w:abstractNumId="12" w15:restartNumberingAfterBreak="0">
    <w:nsid w:val="0D8858E4"/>
    <w:multiLevelType w:val="hybridMultilevel"/>
    <w:tmpl w:val="BC6AC714"/>
    <w:lvl w:ilvl="0" w:tplc="22D0CE7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3E26AE4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003A25C2">
      <w:numFmt w:val="bullet"/>
      <w:lvlText w:val="•"/>
      <w:lvlJc w:val="left"/>
      <w:pPr>
        <w:ind w:left="3740" w:hanging="598"/>
      </w:pPr>
      <w:rPr>
        <w:rFonts w:hint="default"/>
        <w:lang w:val="en-US" w:eastAsia="en-US" w:bidi="ar-SA"/>
      </w:rPr>
    </w:lvl>
    <w:lvl w:ilvl="3" w:tplc="011CC982">
      <w:numFmt w:val="bullet"/>
      <w:lvlText w:val="•"/>
      <w:lvlJc w:val="left"/>
      <w:pPr>
        <w:ind w:left="4341" w:hanging="598"/>
      </w:pPr>
      <w:rPr>
        <w:rFonts w:hint="default"/>
        <w:lang w:val="en-US" w:eastAsia="en-US" w:bidi="ar-SA"/>
      </w:rPr>
    </w:lvl>
    <w:lvl w:ilvl="4" w:tplc="01F0AD18">
      <w:numFmt w:val="bullet"/>
      <w:lvlText w:val="•"/>
      <w:lvlJc w:val="left"/>
      <w:pPr>
        <w:ind w:left="4942" w:hanging="598"/>
      </w:pPr>
      <w:rPr>
        <w:rFonts w:hint="default"/>
        <w:lang w:val="en-US" w:eastAsia="en-US" w:bidi="ar-SA"/>
      </w:rPr>
    </w:lvl>
    <w:lvl w:ilvl="5" w:tplc="05AABF94">
      <w:numFmt w:val="bullet"/>
      <w:lvlText w:val="•"/>
      <w:lvlJc w:val="left"/>
      <w:pPr>
        <w:ind w:left="5542" w:hanging="598"/>
      </w:pPr>
      <w:rPr>
        <w:rFonts w:hint="default"/>
        <w:lang w:val="en-US" w:eastAsia="en-US" w:bidi="ar-SA"/>
      </w:rPr>
    </w:lvl>
    <w:lvl w:ilvl="6" w:tplc="2DBE1BF0">
      <w:numFmt w:val="bullet"/>
      <w:lvlText w:val="•"/>
      <w:lvlJc w:val="left"/>
      <w:pPr>
        <w:ind w:left="6143" w:hanging="598"/>
      </w:pPr>
      <w:rPr>
        <w:rFonts w:hint="default"/>
        <w:lang w:val="en-US" w:eastAsia="en-US" w:bidi="ar-SA"/>
      </w:rPr>
    </w:lvl>
    <w:lvl w:ilvl="7" w:tplc="0D9A3A9C">
      <w:numFmt w:val="bullet"/>
      <w:lvlText w:val="•"/>
      <w:lvlJc w:val="left"/>
      <w:pPr>
        <w:ind w:left="6744" w:hanging="598"/>
      </w:pPr>
      <w:rPr>
        <w:rFonts w:hint="default"/>
        <w:lang w:val="en-US" w:eastAsia="en-US" w:bidi="ar-SA"/>
      </w:rPr>
    </w:lvl>
    <w:lvl w:ilvl="8" w:tplc="C0588082">
      <w:numFmt w:val="bullet"/>
      <w:lvlText w:val="•"/>
      <w:lvlJc w:val="left"/>
      <w:pPr>
        <w:ind w:left="7344" w:hanging="598"/>
      </w:pPr>
      <w:rPr>
        <w:rFonts w:hint="default"/>
        <w:lang w:val="en-US" w:eastAsia="en-US" w:bidi="ar-SA"/>
      </w:rPr>
    </w:lvl>
  </w:abstractNum>
  <w:abstractNum w:abstractNumId="13" w15:restartNumberingAfterBreak="0">
    <w:nsid w:val="0DA3478B"/>
    <w:multiLevelType w:val="hybridMultilevel"/>
    <w:tmpl w:val="F664EE68"/>
    <w:lvl w:ilvl="0" w:tplc="5CAA502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AACA969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D9D09172">
      <w:numFmt w:val="bullet"/>
      <w:lvlText w:val="•"/>
      <w:lvlJc w:val="left"/>
      <w:pPr>
        <w:ind w:left="3740" w:hanging="598"/>
      </w:pPr>
      <w:rPr>
        <w:rFonts w:hint="default"/>
        <w:lang w:val="en-US" w:eastAsia="en-US" w:bidi="ar-SA"/>
      </w:rPr>
    </w:lvl>
    <w:lvl w:ilvl="3" w:tplc="4F526A22">
      <w:numFmt w:val="bullet"/>
      <w:lvlText w:val="•"/>
      <w:lvlJc w:val="left"/>
      <w:pPr>
        <w:ind w:left="4341" w:hanging="598"/>
      </w:pPr>
      <w:rPr>
        <w:rFonts w:hint="default"/>
        <w:lang w:val="en-US" w:eastAsia="en-US" w:bidi="ar-SA"/>
      </w:rPr>
    </w:lvl>
    <w:lvl w:ilvl="4" w:tplc="109A2FAC">
      <w:numFmt w:val="bullet"/>
      <w:lvlText w:val="•"/>
      <w:lvlJc w:val="left"/>
      <w:pPr>
        <w:ind w:left="4942" w:hanging="598"/>
      </w:pPr>
      <w:rPr>
        <w:rFonts w:hint="default"/>
        <w:lang w:val="en-US" w:eastAsia="en-US" w:bidi="ar-SA"/>
      </w:rPr>
    </w:lvl>
    <w:lvl w:ilvl="5" w:tplc="477E3D06">
      <w:numFmt w:val="bullet"/>
      <w:lvlText w:val="•"/>
      <w:lvlJc w:val="left"/>
      <w:pPr>
        <w:ind w:left="5542" w:hanging="598"/>
      </w:pPr>
      <w:rPr>
        <w:rFonts w:hint="default"/>
        <w:lang w:val="en-US" w:eastAsia="en-US" w:bidi="ar-SA"/>
      </w:rPr>
    </w:lvl>
    <w:lvl w:ilvl="6" w:tplc="877055B6">
      <w:numFmt w:val="bullet"/>
      <w:lvlText w:val="•"/>
      <w:lvlJc w:val="left"/>
      <w:pPr>
        <w:ind w:left="6143" w:hanging="598"/>
      </w:pPr>
      <w:rPr>
        <w:rFonts w:hint="default"/>
        <w:lang w:val="en-US" w:eastAsia="en-US" w:bidi="ar-SA"/>
      </w:rPr>
    </w:lvl>
    <w:lvl w:ilvl="7" w:tplc="7DF20B9C">
      <w:numFmt w:val="bullet"/>
      <w:lvlText w:val="•"/>
      <w:lvlJc w:val="left"/>
      <w:pPr>
        <w:ind w:left="6744" w:hanging="598"/>
      </w:pPr>
      <w:rPr>
        <w:rFonts w:hint="default"/>
        <w:lang w:val="en-US" w:eastAsia="en-US" w:bidi="ar-SA"/>
      </w:rPr>
    </w:lvl>
    <w:lvl w:ilvl="8" w:tplc="BC883774">
      <w:numFmt w:val="bullet"/>
      <w:lvlText w:val="•"/>
      <w:lvlJc w:val="left"/>
      <w:pPr>
        <w:ind w:left="7344" w:hanging="598"/>
      </w:pPr>
      <w:rPr>
        <w:rFonts w:hint="default"/>
        <w:lang w:val="en-US" w:eastAsia="en-US" w:bidi="ar-SA"/>
      </w:rPr>
    </w:lvl>
  </w:abstractNum>
  <w:abstractNum w:abstractNumId="14" w15:restartNumberingAfterBreak="0">
    <w:nsid w:val="0DC853F4"/>
    <w:multiLevelType w:val="hybridMultilevel"/>
    <w:tmpl w:val="1CD8D092"/>
    <w:lvl w:ilvl="0" w:tplc="2B0A71D8">
      <w:start w:val="1"/>
      <w:numFmt w:val="decimal"/>
      <w:lvlText w:val="(%1)"/>
      <w:lvlJc w:val="left"/>
      <w:pPr>
        <w:ind w:left="2294" w:hanging="615"/>
        <w:jc w:val="right"/>
      </w:pPr>
      <w:rPr>
        <w:rFonts w:ascii="Arial" w:hAnsi="Arial" w:cs="Times New Roman" w:hint="default"/>
        <w:b w:val="0"/>
        <w:bCs w:val="0"/>
        <w:i w:val="0"/>
        <w:iCs w:val="0"/>
        <w:spacing w:val="0"/>
        <w:w w:val="100"/>
        <w:sz w:val="24"/>
        <w:szCs w:val="28"/>
        <w:lang w:val="en-US" w:eastAsia="en-US" w:bidi="ar-SA"/>
      </w:rPr>
    </w:lvl>
    <w:lvl w:ilvl="1" w:tplc="2082A2F8">
      <w:start w:val="1"/>
      <w:numFmt w:val="lowerLetter"/>
      <w:lvlText w:val="(%2)"/>
      <w:lvlJc w:val="left"/>
      <w:pPr>
        <w:ind w:left="3145" w:hanging="598"/>
      </w:pPr>
      <w:rPr>
        <w:rFonts w:ascii="Arial" w:hAnsi="Arial" w:cs="Times New Roman" w:hint="default"/>
        <w:b w:val="0"/>
        <w:bCs w:val="0"/>
        <w:i w:val="0"/>
        <w:iCs w:val="0"/>
        <w:spacing w:val="0"/>
        <w:w w:val="100"/>
        <w:sz w:val="24"/>
        <w:szCs w:val="28"/>
      </w:rPr>
    </w:lvl>
    <w:lvl w:ilvl="2" w:tplc="B96A8F7C">
      <w:numFmt w:val="bullet"/>
      <w:lvlText w:val="•"/>
      <w:lvlJc w:val="left"/>
      <w:pPr>
        <w:ind w:left="3740" w:hanging="598"/>
      </w:pPr>
      <w:rPr>
        <w:rFonts w:hint="default"/>
        <w:lang w:val="en-US" w:eastAsia="en-US" w:bidi="ar-SA"/>
      </w:rPr>
    </w:lvl>
    <w:lvl w:ilvl="3" w:tplc="F94EAA68">
      <w:numFmt w:val="bullet"/>
      <w:lvlText w:val="•"/>
      <w:lvlJc w:val="left"/>
      <w:pPr>
        <w:ind w:left="4341" w:hanging="598"/>
      </w:pPr>
      <w:rPr>
        <w:rFonts w:hint="default"/>
        <w:lang w:val="en-US" w:eastAsia="en-US" w:bidi="ar-SA"/>
      </w:rPr>
    </w:lvl>
    <w:lvl w:ilvl="4" w:tplc="E24058E0">
      <w:numFmt w:val="bullet"/>
      <w:lvlText w:val="•"/>
      <w:lvlJc w:val="left"/>
      <w:pPr>
        <w:ind w:left="4942" w:hanging="598"/>
      </w:pPr>
      <w:rPr>
        <w:rFonts w:hint="default"/>
        <w:lang w:val="en-US" w:eastAsia="en-US" w:bidi="ar-SA"/>
      </w:rPr>
    </w:lvl>
    <w:lvl w:ilvl="5" w:tplc="0EECF790">
      <w:numFmt w:val="bullet"/>
      <w:lvlText w:val="•"/>
      <w:lvlJc w:val="left"/>
      <w:pPr>
        <w:ind w:left="5542" w:hanging="598"/>
      </w:pPr>
      <w:rPr>
        <w:rFonts w:hint="default"/>
        <w:lang w:val="en-US" w:eastAsia="en-US" w:bidi="ar-SA"/>
      </w:rPr>
    </w:lvl>
    <w:lvl w:ilvl="6" w:tplc="093486E0">
      <w:numFmt w:val="bullet"/>
      <w:lvlText w:val="•"/>
      <w:lvlJc w:val="left"/>
      <w:pPr>
        <w:ind w:left="6143" w:hanging="598"/>
      </w:pPr>
      <w:rPr>
        <w:rFonts w:hint="default"/>
        <w:lang w:val="en-US" w:eastAsia="en-US" w:bidi="ar-SA"/>
      </w:rPr>
    </w:lvl>
    <w:lvl w:ilvl="7" w:tplc="A2A05392">
      <w:numFmt w:val="bullet"/>
      <w:lvlText w:val="•"/>
      <w:lvlJc w:val="left"/>
      <w:pPr>
        <w:ind w:left="6744" w:hanging="598"/>
      </w:pPr>
      <w:rPr>
        <w:rFonts w:hint="default"/>
        <w:lang w:val="en-US" w:eastAsia="en-US" w:bidi="ar-SA"/>
      </w:rPr>
    </w:lvl>
    <w:lvl w:ilvl="8" w:tplc="7C5A10D4">
      <w:numFmt w:val="bullet"/>
      <w:lvlText w:val="•"/>
      <w:lvlJc w:val="left"/>
      <w:pPr>
        <w:ind w:left="7344" w:hanging="598"/>
      </w:pPr>
      <w:rPr>
        <w:rFonts w:hint="default"/>
        <w:lang w:val="en-US" w:eastAsia="en-US" w:bidi="ar-SA"/>
      </w:rPr>
    </w:lvl>
  </w:abstractNum>
  <w:abstractNum w:abstractNumId="15" w15:restartNumberingAfterBreak="0">
    <w:nsid w:val="0E4B7975"/>
    <w:multiLevelType w:val="hybridMultilevel"/>
    <w:tmpl w:val="80E8E11A"/>
    <w:lvl w:ilvl="0" w:tplc="93C8D80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39C6CF20">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A5648A08">
      <w:numFmt w:val="bullet"/>
      <w:lvlText w:val="•"/>
      <w:lvlJc w:val="left"/>
      <w:pPr>
        <w:ind w:left="3740" w:hanging="598"/>
      </w:pPr>
      <w:rPr>
        <w:rFonts w:hint="default"/>
        <w:lang w:val="en-US" w:eastAsia="en-US" w:bidi="ar-SA"/>
      </w:rPr>
    </w:lvl>
    <w:lvl w:ilvl="3" w:tplc="D31E9EAE">
      <w:numFmt w:val="bullet"/>
      <w:lvlText w:val="•"/>
      <w:lvlJc w:val="left"/>
      <w:pPr>
        <w:ind w:left="4341" w:hanging="598"/>
      </w:pPr>
      <w:rPr>
        <w:rFonts w:hint="default"/>
        <w:lang w:val="en-US" w:eastAsia="en-US" w:bidi="ar-SA"/>
      </w:rPr>
    </w:lvl>
    <w:lvl w:ilvl="4" w:tplc="E32CA13C">
      <w:numFmt w:val="bullet"/>
      <w:lvlText w:val="•"/>
      <w:lvlJc w:val="left"/>
      <w:pPr>
        <w:ind w:left="4942" w:hanging="598"/>
      </w:pPr>
      <w:rPr>
        <w:rFonts w:hint="default"/>
        <w:lang w:val="en-US" w:eastAsia="en-US" w:bidi="ar-SA"/>
      </w:rPr>
    </w:lvl>
    <w:lvl w:ilvl="5" w:tplc="E174B77E">
      <w:numFmt w:val="bullet"/>
      <w:lvlText w:val="•"/>
      <w:lvlJc w:val="left"/>
      <w:pPr>
        <w:ind w:left="5542" w:hanging="598"/>
      </w:pPr>
      <w:rPr>
        <w:rFonts w:hint="default"/>
        <w:lang w:val="en-US" w:eastAsia="en-US" w:bidi="ar-SA"/>
      </w:rPr>
    </w:lvl>
    <w:lvl w:ilvl="6" w:tplc="F9CCC7C0">
      <w:numFmt w:val="bullet"/>
      <w:lvlText w:val="•"/>
      <w:lvlJc w:val="left"/>
      <w:pPr>
        <w:ind w:left="6143" w:hanging="598"/>
      </w:pPr>
      <w:rPr>
        <w:rFonts w:hint="default"/>
        <w:lang w:val="en-US" w:eastAsia="en-US" w:bidi="ar-SA"/>
      </w:rPr>
    </w:lvl>
    <w:lvl w:ilvl="7" w:tplc="CBDEB9F4">
      <w:numFmt w:val="bullet"/>
      <w:lvlText w:val="•"/>
      <w:lvlJc w:val="left"/>
      <w:pPr>
        <w:ind w:left="6744" w:hanging="598"/>
      </w:pPr>
      <w:rPr>
        <w:rFonts w:hint="default"/>
        <w:lang w:val="en-US" w:eastAsia="en-US" w:bidi="ar-SA"/>
      </w:rPr>
    </w:lvl>
    <w:lvl w:ilvl="8" w:tplc="4348A772">
      <w:numFmt w:val="bullet"/>
      <w:lvlText w:val="•"/>
      <w:lvlJc w:val="left"/>
      <w:pPr>
        <w:ind w:left="7344" w:hanging="598"/>
      </w:pPr>
      <w:rPr>
        <w:rFonts w:hint="default"/>
        <w:lang w:val="en-US" w:eastAsia="en-US" w:bidi="ar-SA"/>
      </w:rPr>
    </w:lvl>
  </w:abstractNum>
  <w:abstractNum w:abstractNumId="16" w15:restartNumberingAfterBreak="0">
    <w:nsid w:val="0E5164F8"/>
    <w:multiLevelType w:val="hybridMultilevel"/>
    <w:tmpl w:val="FA2C03CE"/>
    <w:lvl w:ilvl="0" w:tplc="5502A5F2">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F0069B0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4BE60B2A">
      <w:numFmt w:val="bullet"/>
      <w:lvlText w:val="•"/>
      <w:lvlJc w:val="left"/>
      <w:pPr>
        <w:ind w:left="4505" w:hanging="598"/>
      </w:pPr>
      <w:rPr>
        <w:rFonts w:hint="default"/>
        <w:lang w:val="en-US" w:eastAsia="en-US" w:bidi="ar-SA"/>
      </w:rPr>
    </w:lvl>
    <w:lvl w:ilvl="3" w:tplc="8FCE7B4A">
      <w:numFmt w:val="bullet"/>
      <w:lvlText w:val="•"/>
      <w:lvlJc w:val="left"/>
      <w:pPr>
        <w:ind w:left="5010" w:hanging="598"/>
      </w:pPr>
      <w:rPr>
        <w:rFonts w:hint="default"/>
        <w:lang w:val="en-US" w:eastAsia="en-US" w:bidi="ar-SA"/>
      </w:rPr>
    </w:lvl>
    <w:lvl w:ilvl="4" w:tplc="2A08BEA8">
      <w:numFmt w:val="bullet"/>
      <w:lvlText w:val="•"/>
      <w:lvlJc w:val="left"/>
      <w:pPr>
        <w:ind w:left="5515" w:hanging="598"/>
      </w:pPr>
      <w:rPr>
        <w:rFonts w:hint="default"/>
        <w:lang w:val="en-US" w:eastAsia="en-US" w:bidi="ar-SA"/>
      </w:rPr>
    </w:lvl>
    <w:lvl w:ilvl="5" w:tplc="A4EC7F42">
      <w:numFmt w:val="bullet"/>
      <w:lvlText w:val="•"/>
      <w:lvlJc w:val="left"/>
      <w:pPr>
        <w:ind w:left="6020" w:hanging="598"/>
      </w:pPr>
      <w:rPr>
        <w:rFonts w:hint="default"/>
        <w:lang w:val="en-US" w:eastAsia="en-US" w:bidi="ar-SA"/>
      </w:rPr>
    </w:lvl>
    <w:lvl w:ilvl="6" w:tplc="8830F8A0">
      <w:numFmt w:val="bullet"/>
      <w:lvlText w:val="•"/>
      <w:lvlJc w:val="left"/>
      <w:pPr>
        <w:ind w:left="6525" w:hanging="598"/>
      </w:pPr>
      <w:rPr>
        <w:rFonts w:hint="default"/>
        <w:lang w:val="en-US" w:eastAsia="en-US" w:bidi="ar-SA"/>
      </w:rPr>
    </w:lvl>
    <w:lvl w:ilvl="7" w:tplc="9C32AA42">
      <w:numFmt w:val="bullet"/>
      <w:lvlText w:val="•"/>
      <w:lvlJc w:val="left"/>
      <w:pPr>
        <w:ind w:left="7030" w:hanging="598"/>
      </w:pPr>
      <w:rPr>
        <w:rFonts w:hint="default"/>
        <w:lang w:val="en-US" w:eastAsia="en-US" w:bidi="ar-SA"/>
      </w:rPr>
    </w:lvl>
    <w:lvl w:ilvl="8" w:tplc="1B6C4A4C">
      <w:numFmt w:val="bullet"/>
      <w:lvlText w:val="•"/>
      <w:lvlJc w:val="left"/>
      <w:pPr>
        <w:ind w:left="7536" w:hanging="598"/>
      </w:pPr>
      <w:rPr>
        <w:rFonts w:hint="default"/>
        <w:lang w:val="en-US" w:eastAsia="en-US" w:bidi="ar-SA"/>
      </w:rPr>
    </w:lvl>
  </w:abstractNum>
  <w:abstractNum w:abstractNumId="17" w15:restartNumberingAfterBreak="0">
    <w:nsid w:val="12451F19"/>
    <w:multiLevelType w:val="hybridMultilevel"/>
    <w:tmpl w:val="3FCABDC0"/>
    <w:lvl w:ilvl="0" w:tplc="52B689B2">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87CC34A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8F4CC77A">
      <w:numFmt w:val="bullet"/>
      <w:lvlText w:val="•"/>
      <w:lvlJc w:val="left"/>
      <w:pPr>
        <w:ind w:left="3740" w:hanging="598"/>
      </w:pPr>
      <w:rPr>
        <w:rFonts w:hint="default"/>
        <w:lang w:val="en-US" w:eastAsia="en-US" w:bidi="ar-SA"/>
      </w:rPr>
    </w:lvl>
    <w:lvl w:ilvl="3" w:tplc="364C6118">
      <w:numFmt w:val="bullet"/>
      <w:lvlText w:val="•"/>
      <w:lvlJc w:val="left"/>
      <w:pPr>
        <w:ind w:left="4341" w:hanging="598"/>
      </w:pPr>
      <w:rPr>
        <w:rFonts w:hint="default"/>
        <w:lang w:val="en-US" w:eastAsia="en-US" w:bidi="ar-SA"/>
      </w:rPr>
    </w:lvl>
    <w:lvl w:ilvl="4" w:tplc="72523386">
      <w:numFmt w:val="bullet"/>
      <w:lvlText w:val="•"/>
      <w:lvlJc w:val="left"/>
      <w:pPr>
        <w:ind w:left="4942" w:hanging="598"/>
      </w:pPr>
      <w:rPr>
        <w:rFonts w:hint="default"/>
        <w:lang w:val="en-US" w:eastAsia="en-US" w:bidi="ar-SA"/>
      </w:rPr>
    </w:lvl>
    <w:lvl w:ilvl="5" w:tplc="0D12DCF4">
      <w:numFmt w:val="bullet"/>
      <w:lvlText w:val="•"/>
      <w:lvlJc w:val="left"/>
      <w:pPr>
        <w:ind w:left="5542" w:hanging="598"/>
      </w:pPr>
      <w:rPr>
        <w:rFonts w:hint="default"/>
        <w:lang w:val="en-US" w:eastAsia="en-US" w:bidi="ar-SA"/>
      </w:rPr>
    </w:lvl>
    <w:lvl w:ilvl="6" w:tplc="18664FAC">
      <w:numFmt w:val="bullet"/>
      <w:lvlText w:val="•"/>
      <w:lvlJc w:val="left"/>
      <w:pPr>
        <w:ind w:left="6143" w:hanging="598"/>
      </w:pPr>
      <w:rPr>
        <w:rFonts w:hint="default"/>
        <w:lang w:val="en-US" w:eastAsia="en-US" w:bidi="ar-SA"/>
      </w:rPr>
    </w:lvl>
    <w:lvl w:ilvl="7" w:tplc="EBD286F2">
      <w:numFmt w:val="bullet"/>
      <w:lvlText w:val="•"/>
      <w:lvlJc w:val="left"/>
      <w:pPr>
        <w:ind w:left="6744" w:hanging="598"/>
      </w:pPr>
      <w:rPr>
        <w:rFonts w:hint="default"/>
        <w:lang w:val="en-US" w:eastAsia="en-US" w:bidi="ar-SA"/>
      </w:rPr>
    </w:lvl>
    <w:lvl w:ilvl="8" w:tplc="54780A3C">
      <w:numFmt w:val="bullet"/>
      <w:lvlText w:val="•"/>
      <w:lvlJc w:val="left"/>
      <w:pPr>
        <w:ind w:left="7344" w:hanging="598"/>
      </w:pPr>
      <w:rPr>
        <w:rFonts w:hint="default"/>
        <w:lang w:val="en-US" w:eastAsia="en-US" w:bidi="ar-SA"/>
      </w:rPr>
    </w:lvl>
  </w:abstractNum>
  <w:abstractNum w:abstractNumId="18" w15:restartNumberingAfterBreak="0">
    <w:nsid w:val="137052FB"/>
    <w:multiLevelType w:val="hybridMultilevel"/>
    <w:tmpl w:val="4A2A9190"/>
    <w:lvl w:ilvl="0" w:tplc="8FDC805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69F2FF10">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40E4FC1C">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32BE12D8">
      <w:numFmt w:val="bullet"/>
      <w:lvlText w:val="•"/>
      <w:lvlJc w:val="left"/>
      <w:pPr>
        <w:ind w:left="4568" w:hanging="552"/>
      </w:pPr>
      <w:rPr>
        <w:rFonts w:hint="default"/>
        <w:lang w:val="en-US" w:eastAsia="en-US" w:bidi="ar-SA"/>
      </w:rPr>
    </w:lvl>
    <w:lvl w:ilvl="4" w:tplc="681201A6">
      <w:numFmt w:val="bullet"/>
      <w:lvlText w:val="•"/>
      <w:lvlJc w:val="left"/>
      <w:pPr>
        <w:ind w:left="5136" w:hanging="552"/>
      </w:pPr>
      <w:rPr>
        <w:rFonts w:hint="default"/>
        <w:lang w:val="en-US" w:eastAsia="en-US" w:bidi="ar-SA"/>
      </w:rPr>
    </w:lvl>
    <w:lvl w:ilvl="5" w:tplc="C03C69F8">
      <w:numFmt w:val="bullet"/>
      <w:lvlText w:val="•"/>
      <w:lvlJc w:val="left"/>
      <w:pPr>
        <w:ind w:left="5704" w:hanging="552"/>
      </w:pPr>
      <w:rPr>
        <w:rFonts w:hint="default"/>
        <w:lang w:val="en-US" w:eastAsia="en-US" w:bidi="ar-SA"/>
      </w:rPr>
    </w:lvl>
    <w:lvl w:ilvl="6" w:tplc="B6960E38">
      <w:numFmt w:val="bullet"/>
      <w:lvlText w:val="•"/>
      <w:lvlJc w:val="left"/>
      <w:pPr>
        <w:ind w:left="6273" w:hanging="552"/>
      </w:pPr>
      <w:rPr>
        <w:rFonts w:hint="default"/>
        <w:lang w:val="en-US" w:eastAsia="en-US" w:bidi="ar-SA"/>
      </w:rPr>
    </w:lvl>
    <w:lvl w:ilvl="7" w:tplc="BEF42564">
      <w:numFmt w:val="bullet"/>
      <w:lvlText w:val="•"/>
      <w:lvlJc w:val="left"/>
      <w:pPr>
        <w:ind w:left="6841" w:hanging="552"/>
      </w:pPr>
      <w:rPr>
        <w:rFonts w:hint="default"/>
        <w:lang w:val="en-US" w:eastAsia="en-US" w:bidi="ar-SA"/>
      </w:rPr>
    </w:lvl>
    <w:lvl w:ilvl="8" w:tplc="EBF237F6">
      <w:numFmt w:val="bullet"/>
      <w:lvlText w:val="•"/>
      <w:lvlJc w:val="left"/>
      <w:pPr>
        <w:ind w:left="7409" w:hanging="552"/>
      </w:pPr>
      <w:rPr>
        <w:rFonts w:hint="default"/>
        <w:lang w:val="en-US" w:eastAsia="en-US" w:bidi="ar-SA"/>
      </w:rPr>
    </w:lvl>
  </w:abstractNum>
  <w:abstractNum w:abstractNumId="19" w15:restartNumberingAfterBreak="0">
    <w:nsid w:val="14844776"/>
    <w:multiLevelType w:val="hybridMultilevel"/>
    <w:tmpl w:val="1E5033C6"/>
    <w:lvl w:ilvl="0" w:tplc="67E0619C">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A48DC2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C10A539A">
      <w:numFmt w:val="bullet"/>
      <w:lvlText w:val="•"/>
      <w:lvlJc w:val="left"/>
      <w:pPr>
        <w:ind w:left="3740" w:hanging="598"/>
      </w:pPr>
      <w:rPr>
        <w:rFonts w:hint="default"/>
        <w:lang w:val="en-US" w:eastAsia="en-US" w:bidi="ar-SA"/>
      </w:rPr>
    </w:lvl>
    <w:lvl w:ilvl="3" w:tplc="918E7E36">
      <w:numFmt w:val="bullet"/>
      <w:lvlText w:val="•"/>
      <w:lvlJc w:val="left"/>
      <w:pPr>
        <w:ind w:left="4341" w:hanging="598"/>
      </w:pPr>
      <w:rPr>
        <w:rFonts w:hint="default"/>
        <w:lang w:val="en-US" w:eastAsia="en-US" w:bidi="ar-SA"/>
      </w:rPr>
    </w:lvl>
    <w:lvl w:ilvl="4" w:tplc="5FDA8D48">
      <w:numFmt w:val="bullet"/>
      <w:lvlText w:val="•"/>
      <w:lvlJc w:val="left"/>
      <w:pPr>
        <w:ind w:left="4942" w:hanging="598"/>
      </w:pPr>
      <w:rPr>
        <w:rFonts w:hint="default"/>
        <w:lang w:val="en-US" w:eastAsia="en-US" w:bidi="ar-SA"/>
      </w:rPr>
    </w:lvl>
    <w:lvl w:ilvl="5" w:tplc="72243F9E">
      <w:numFmt w:val="bullet"/>
      <w:lvlText w:val="•"/>
      <w:lvlJc w:val="left"/>
      <w:pPr>
        <w:ind w:left="5542" w:hanging="598"/>
      </w:pPr>
      <w:rPr>
        <w:rFonts w:hint="default"/>
        <w:lang w:val="en-US" w:eastAsia="en-US" w:bidi="ar-SA"/>
      </w:rPr>
    </w:lvl>
    <w:lvl w:ilvl="6" w:tplc="0F7C5352">
      <w:numFmt w:val="bullet"/>
      <w:lvlText w:val="•"/>
      <w:lvlJc w:val="left"/>
      <w:pPr>
        <w:ind w:left="6143" w:hanging="598"/>
      </w:pPr>
      <w:rPr>
        <w:rFonts w:hint="default"/>
        <w:lang w:val="en-US" w:eastAsia="en-US" w:bidi="ar-SA"/>
      </w:rPr>
    </w:lvl>
    <w:lvl w:ilvl="7" w:tplc="07CEC52C">
      <w:numFmt w:val="bullet"/>
      <w:lvlText w:val="•"/>
      <w:lvlJc w:val="left"/>
      <w:pPr>
        <w:ind w:left="6744" w:hanging="598"/>
      </w:pPr>
      <w:rPr>
        <w:rFonts w:hint="default"/>
        <w:lang w:val="en-US" w:eastAsia="en-US" w:bidi="ar-SA"/>
      </w:rPr>
    </w:lvl>
    <w:lvl w:ilvl="8" w:tplc="A64C4140">
      <w:numFmt w:val="bullet"/>
      <w:lvlText w:val="•"/>
      <w:lvlJc w:val="left"/>
      <w:pPr>
        <w:ind w:left="7344" w:hanging="598"/>
      </w:pPr>
      <w:rPr>
        <w:rFonts w:hint="default"/>
        <w:lang w:val="en-US" w:eastAsia="en-US" w:bidi="ar-SA"/>
      </w:rPr>
    </w:lvl>
  </w:abstractNum>
  <w:abstractNum w:abstractNumId="20" w15:restartNumberingAfterBreak="0">
    <w:nsid w:val="155D4D9C"/>
    <w:multiLevelType w:val="hybridMultilevel"/>
    <w:tmpl w:val="F940AD12"/>
    <w:lvl w:ilvl="0" w:tplc="082CC072">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D9C290EE">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AA0AB702">
      <w:numFmt w:val="bullet"/>
      <w:lvlText w:val="•"/>
      <w:lvlJc w:val="left"/>
      <w:pPr>
        <w:ind w:left="3740" w:hanging="598"/>
      </w:pPr>
      <w:rPr>
        <w:rFonts w:hint="default"/>
        <w:lang w:val="en-US" w:eastAsia="en-US" w:bidi="ar-SA"/>
      </w:rPr>
    </w:lvl>
    <w:lvl w:ilvl="3" w:tplc="63C4BAFE">
      <w:numFmt w:val="bullet"/>
      <w:lvlText w:val="•"/>
      <w:lvlJc w:val="left"/>
      <w:pPr>
        <w:ind w:left="4341" w:hanging="598"/>
      </w:pPr>
      <w:rPr>
        <w:rFonts w:hint="default"/>
        <w:lang w:val="en-US" w:eastAsia="en-US" w:bidi="ar-SA"/>
      </w:rPr>
    </w:lvl>
    <w:lvl w:ilvl="4" w:tplc="2710D3EE">
      <w:numFmt w:val="bullet"/>
      <w:lvlText w:val="•"/>
      <w:lvlJc w:val="left"/>
      <w:pPr>
        <w:ind w:left="4942" w:hanging="598"/>
      </w:pPr>
      <w:rPr>
        <w:rFonts w:hint="default"/>
        <w:lang w:val="en-US" w:eastAsia="en-US" w:bidi="ar-SA"/>
      </w:rPr>
    </w:lvl>
    <w:lvl w:ilvl="5" w:tplc="DB923348">
      <w:numFmt w:val="bullet"/>
      <w:lvlText w:val="•"/>
      <w:lvlJc w:val="left"/>
      <w:pPr>
        <w:ind w:left="5542" w:hanging="598"/>
      </w:pPr>
      <w:rPr>
        <w:rFonts w:hint="default"/>
        <w:lang w:val="en-US" w:eastAsia="en-US" w:bidi="ar-SA"/>
      </w:rPr>
    </w:lvl>
    <w:lvl w:ilvl="6" w:tplc="B23AEC72">
      <w:numFmt w:val="bullet"/>
      <w:lvlText w:val="•"/>
      <w:lvlJc w:val="left"/>
      <w:pPr>
        <w:ind w:left="6143" w:hanging="598"/>
      </w:pPr>
      <w:rPr>
        <w:rFonts w:hint="default"/>
        <w:lang w:val="en-US" w:eastAsia="en-US" w:bidi="ar-SA"/>
      </w:rPr>
    </w:lvl>
    <w:lvl w:ilvl="7" w:tplc="5AC6E578">
      <w:numFmt w:val="bullet"/>
      <w:lvlText w:val="•"/>
      <w:lvlJc w:val="left"/>
      <w:pPr>
        <w:ind w:left="6744" w:hanging="598"/>
      </w:pPr>
      <w:rPr>
        <w:rFonts w:hint="default"/>
        <w:lang w:val="en-US" w:eastAsia="en-US" w:bidi="ar-SA"/>
      </w:rPr>
    </w:lvl>
    <w:lvl w:ilvl="8" w:tplc="B70032D6">
      <w:numFmt w:val="bullet"/>
      <w:lvlText w:val="•"/>
      <w:lvlJc w:val="left"/>
      <w:pPr>
        <w:ind w:left="7344" w:hanging="598"/>
      </w:pPr>
      <w:rPr>
        <w:rFonts w:hint="default"/>
        <w:lang w:val="en-US" w:eastAsia="en-US" w:bidi="ar-SA"/>
      </w:rPr>
    </w:lvl>
  </w:abstractNum>
  <w:abstractNum w:abstractNumId="21" w15:restartNumberingAfterBreak="0">
    <w:nsid w:val="17CC21BB"/>
    <w:multiLevelType w:val="hybridMultilevel"/>
    <w:tmpl w:val="704A5DD8"/>
    <w:lvl w:ilvl="0" w:tplc="F8A4517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BCF80F74">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51A22D04">
      <w:numFmt w:val="bullet"/>
      <w:lvlText w:val="•"/>
      <w:lvlJc w:val="left"/>
      <w:pPr>
        <w:ind w:left="3740" w:hanging="598"/>
      </w:pPr>
      <w:rPr>
        <w:rFonts w:hint="default"/>
        <w:lang w:val="en-US" w:eastAsia="en-US" w:bidi="ar-SA"/>
      </w:rPr>
    </w:lvl>
    <w:lvl w:ilvl="3" w:tplc="6FFEC47C">
      <w:numFmt w:val="bullet"/>
      <w:lvlText w:val="•"/>
      <w:lvlJc w:val="left"/>
      <w:pPr>
        <w:ind w:left="4341" w:hanging="598"/>
      </w:pPr>
      <w:rPr>
        <w:rFonts w:hint="default"/>
        <w:lang w:val="en-US" w:eastAsia="en-US" w:bidi="ar-SA"/>
      </w:rPr>
    </w:lvl>
    <w:lvl w:ilvl="4" w:tplc="60562A02">
      <w:numFmt w:val="bullet"/>
      <w:lvlText w:val="•"/>
      <w:lvlJc w:val="left"/>
      <w:pPr>
        <w:ind w:left="4942" w:hanging="598"/>
      </w:pPr>
      <w:rPr>
        <w:rFonts w:hint="default"/>
        <w:lang w:val="en-US" w:eastAsia="en-US" w:bidi="ar-SA"/>
      </w:rPr>
    </w:lvl>
    <w:lvl w:ilvl="5" w:tplc="126AD3E8">
      <w:numFmt w:val="bullet"/>
      <w:lvlText w:val="•"/>
      <w:lvlJc w:val="left"/>
      <w:pPr>
        <w:ind w:left="5542" w:hanging="598"/>
      </w:pPr>
      <w:rPr>
        <w:rFonts w:hint="default"/>
        <w:lang w:val="en-US" w:eastAsia="en-US" w:bidi="ar-SA"/>
      </w:rPr>
    </w:lvl>
    <w:lvl w:ilvl="6" w:tplc="02C45A2C">
      <w:numFmt w:val="bullet"/>
      <w:lvlText w:val="•"/>
      <w:lvlJc w:val="left"/>
      <w:pPr>
        <w:ind w:left="6143" w:hanging="598"/>
      </w:pPr>
      <w:rPr>
        <w:rFonts w:hint="default"/>
        <w:lang w:val="en-US" w:eastAsia="en-US" w:bidi="ar-SA"/>
      </w:rPr>
    </w:lvl>
    <w:lvl w:ilvl="7" w:tplc="DD0A57E6">
      <w:numFmt w:val="bullet"/>
      <w:lvlText w:val="•"/>
      <w:lvlJc w:val="left"/>
      <w:pPr>
        <w:ind w:left="6744" w:hanging="598"/>
      </w:pPr>
      <w:rPr>
        <w:rFonts w:hint="default"/>
        <w:lang w:val="en-US" w:eastAsia="en-US" w:bidi="ar-SA"/>
      </w:rPr>
    </w:lvl>
    <w:lvl w:ilvl="8" w:tplc="8C86691A">
      <w:numFmt w:val="bullet"/>
      <w:lvlText w:val="•"/>
      <w:lvlJc w:val="left"/>
      <w:pPr>
        <w:ind w:left="7344" w:hanging="598"/>
      </w:pPr>
      <w:rPr>
        <w:rFonts w:hint="default"/>
        <w:lang w:val="en-US" w:eastAsia="en-US" w:bidi="ar-SA"/>
      </w:rPr>
    </w:lvl>
  </w:abstractNum>
  <w:abstractNum w:abstractNumId="22" w15:restartNumberingAfterBreak="0">
    <w:nsid w:val="18B208BD"/>
    <w:multiLevelType w:val="hybridMultilevel"/>
    <w:tmpl w:val="24982724"/>
    <w:lvl w:ilvl="0" w:tplc="05387D1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9C723B04">
      <w:numFmt w:val="bullet"/>
      <w:lvlText w:val="•"/>
      <w:lvlJc w:val="left"/>
      <w:pPr>
        <w:ind w:left="2924" w:hanging="615"/>
      </w:pPr>
      <w:rPr>
        <w:rFonts w:hint="default"/>
        <w:lang w:val="en-US" w:eastAsia="en-US" w:bidi="ar-SA"/>
      </w:rPr>
    </w:lvl>
    <w:lvl w:ilvl="2" w:tplc="74C06FF4">
      <w:numFmt w:val="bullet"/>
      <w:lvlText w:val="•"/>
      <w:lvlJc w:val="left"/>
      <w:pPr>
        <w:ind w:left="3549" w:hanging="615"/>
      </w:pPr>
      <w:rPr>
        <w:rFonts w:hint="default"/>
        <w:lang w:val="en-US" w:eastAsia="en-US" w:bidi="ar-SA"/>
      </w:rPr>
    </w:lvl>
    <w:lvl w:ilvl="3" w:tplc="3CC0238C">
      <w:numFmt w:val="bullet"/>
      <w:lvlText w:val="•"/>
      <w:lvlJc w:val="left"/>
      <w:pPr>
        <w:ind w:left="4173" w:hanging="615"/>
      </w:pPr>
      <w:rPr>
        <w:rFonts w:hint="default"/>
        <w:lang w:val="en-US" w:eastAsia="en-US" w:bidi="ar-SA"/>
      </w:rPr>
    </w:lvl>
    <w:lvl w:ilvl="4" w:tplc="33EAFFC0">
      <w:numFmt w:val="bullet"/>
      <w:lvlText w:val="•"/>
      <w:lvlJc w:val="left"/>
      <w:pPr>
        <w:ind w:left="4798" w:hanging="615"/>
      </w:pPr>
      <w:rPr>
        <w:rFonts w:hint="default"/>
        <w:lang w:val="en-US" w:eastAsia="en-US" w:bidi="ar-SA"/>
      </w:rPr>
    </w:lvl>
    <w:lvl w:ilvl="5" w:tplc="24B00090">
      <w:numFmt w:val="bullet"/>
      <w:lvlText w:val="•"/>
      <w:lvlJc w:val="left"/>
      <w:pPr>
        <w:ind w:left="5423" w:hanging="615"/>
      </w:pPr>
      <w:rPr>
        <w:rFonts w:hint="default"/>
        <w:lang w:val="en-US" w:eastAsia="en-US" w:bidi="ar-SA"/>
      </w:rPr>
    </w:lvl>
    <w:lvl w:ilvl="6" w:tplc="0532C9B8">
      <w:numFmt w:val="bullet"/>
      <w:lvlText w:val="•"/>
      <w:lvlJc w:val="left"/>
      <w:pPr>
        <w:ind w:left="6047" w:hanging="615"/>
      </w:pPr>
      <w:rPr>
        <w:rFonts w:hint="default"/>
        <w:lang w:val="en-US" w:eastAsia="en-US" w:bidi="ar-SA"/>
      </w:rPr>
    </w:lvl>
    <w:lvl w:ilvl="7" w:tplc="32600ED6">
      <w:numFmt w:val="bullet"/>
      <w:lvlText w:val="•"/>
      <w:lvlJc w:val="left"/>
      <w:pPr>
        <w:ind w:left="6672" w:hanging="615"/>
      </w:pPr>
      <w:rPr>
        <w:rFonts w:hint="default"/>
        <w:lang w:val="en-US" w:eastAsia="en-US" w:bidi="ar-SA"/>
      </w:rPr>
    </w:lvl>
    <w:lvl w:ilvl="8" w:tplc="6A48E57C">
      <w:numFmt w:val="bullet"/>
      <w:lvlText w:val="•"/>
      <w:lvlJc w:val="left"/>
      <w:pPr>
        <w:ind w:left="7297" w:hanging="615"/>
      </w:pPr>
      <w:rPr>
        <w:rFonts w:hint="default"/>
        <w:lang w:val="en-US" w:eastAsia="en-US" w:bidi="ar-SA"/>
      </w:rPr>
    </w:lvl>
  </w:abstractNum>
  <w:abstractNum w:abstractNumId="23" w15:restartNumberingAfterBreak="0">
    <w:nsid w:val="1A96201B"/>
    <w:multiLevelType w:val="hybridMultilevel"/>
    <w:tmpl w:val="64C2FE8E"/>
    <w:lvl w:ilvl="0" w:tplc="54BC1A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A12440"/>
    <w:multiLevelType w:val="hybridMultilevel"/>
    <w:tmpl w:val="1EC26DE8"/>
    <w:lvl w:ilvl="0" w:tplc="52B2F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7449DC"/>
    <w:multiLevelType w:val="hybridMultilevel"/>
    <w:tmpl w:val="96608F52"/>
    <w:lvl w:ilvl="0" w:tplc="9FEA7F4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DBBE95F6">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749C033E">
      <w:numFmt w:val="bullet"/>
      <w:lvlText w:val="•"/>
      <w:lvlJc w:val="left"/>
      <w:pPr>
        <w:ind w:left="3740" w:hanging="598"/>
      </w:pPr>
      <w:rPr>
        <w:rFonts w:hint="default"/>
        <w:lang w:val="en-US" w:eastAsia="en-US" w:bidi="ar-SA"/>
      </w:rPr>
    </w:lvl>
    <w:lvl w:ilvl="3" w:tplc="C75A80B8">
      <w:numFmt w:val="bullet"/>
      <w:lvlText w:val="•"/>
      <w:lvlJc w:val="left"/>
      <w:pPr>
        <w:ind w:left="4341" w:hanging="598"/>
      </w:pPr>
      <w:rPr>
        <w:rFonts w:hint="default"/>
        <w:lang w:val="en-US" w:eastAsia="en-US" w:bidi="ar-SA"/>
      </w:rPr>
    </w:lvl>
    <w:lvl w:ilvl="4" w:tplc="7DAC8B54">
      <w:numFmt w:val="bullet"/>
      <w:lvlText w:val="•"/>
      <w:lvlJc w:val="left"/>
      <w:pPr>
        <w:ind w:left="4942" w:hanging="598"/>
      </w:pPr>
      <w:rPr>
        <w:rFonts w:hint="default"/>
        <w:lang w:val="en-US" w:eastAsia="en-US" w:bidi="ar-SA"/>
      </w:rPr>
    </w:lvl>
    <w:lvl w:ilvl="5" w:tplc="86CA92D6">
      <w:numFmt w:val="bullet"/>
      <w:lvlText w:val="•"/>
      <w:lvlJc w:val="left"/>
      <w:pPr>
        <w:ind w:left="5542" w:hanging="598"/>
      </w:pPr>
      <w:rPr>
        <w:rFonts w:hint="default"/>
        <w:lang w:val="en-US" w:eastAsia="en-US" w:bidi="ar-SA"/>
      </w:rPr>
    </w:lvl>
    <w:lvl w:ilvl="6" w:tplc="A2BA3286">
      <w:numFmt w:val="bullet"/>
      <w:lvlText w:val="•"/>
      <w:lvlJc w:val="left"/>
      <w:pPr>
        <w:ind w:left="6143" w:hanging="598"/>
      </w:pPr>
      <w:rPr>
        <w:rFonts w:hint="default"/>
        <w:lang w:val="en-US" w:eastAsia="en-US" w:bidi="ar-SA"/>
      </w:rPr>
    </w:lvl>
    <w:lvl w:ilvl="7" w:tplc="CB6C8026">
      <w:numFmt w:val="bullet"/>
      <w:lvlText w:val="•"/>
      <w:lvlJc w:val="left"/>
      <w:pPr>
        <w:ind w:left="6744" w:hanging="598"/>
      </w:pPr>
      <w:rPr>
        <w:rFonts w:hint="default"/>
        <w:lang w:val="en-US" w:eastAsia="en-US" w:bidi="ar-SA"/>
      </w:rPr>
    </w:lvl>
    <w:lvl w:ilvl="8" w:tplc="C884FF9E">
      <w:numFmt w:val="bullet"/>
      <w:lvlText w:val="•"/>
      <w:lvlJc w:val="left"/>
      <w:pPr>
        <w:ind w:left="7344" w:hanging="598"/>
      </w:pPr>
      <w:rPr>
        <w:rFonts w:hint="default"/>
        <w:lang w:val="en-US" w:eastAsia="en-US" w:bidi="ar-SA"/>
      </w:rPr>
    </w:lvl>
  </w:abstractNum>
  <w:abstractNum w:abstractNumId="26" w15:restartNumberingAfterBreak="0">
    <w:nsid w:val="1D8F2495"/>
    <w:multiLevelType w:val="hybridMultilevel"/>
    <w:tmpl w:val="7FB4BBC6"/>
    <w:lvl w:ilvl="0" w:tplc="48820E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F004B3"/>
    <w:multiLevelType w:val="hybridMultilevel"/>
    <w:tmpl w:val="A0021A48"/>
    <w:lvl w:ilvl="0" w:tplc="DE9A5B0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746CAC6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564050EA">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C6788F6A">
      <w:numFmt w:val="bullet"/>
      <w:lvlText w:val="•"/>
      <w:lvlJc w:val="left"/>
      <w:pPr>
        <w:ind w:left="4568" w:hanging="552"/>
      </w:pPr>
      <w:rPr>
        <w:rFonts w:hint="default"/>
        <w:lang w:val="en-US" w:eastAsia="en-US" w:bidi="ar-SA"/>
      </w:rPr>
    </w:lvl>
    <w:lvl w:ilvl="4" w:tplc="43AC8CA2">
      <w:numFmt w:val="bullet"/>
      <w:lvlText w:val="•"/>
      <w:lvlJc w:val="left"/>
      <w:pPr>
        <w:ind w:left="5136" w:hanging="552"/>
      </w:pPr>
      <w:rPr>
        <w:rFonts w:hint="default"/>
        <w:lang w:val="en-US" w:eastAsia="en-US" w:bidi="ar-SA"/>
      </w:rPr>
    </w:lvl>
    <w:lvl w:ilvl="5" w:tplc="992CA266">
      <w:numFmt w:val="bullet"/>
      <w:lvlText w:val="•"/>
      <w:lvlJc w:val="left"/>
      <w:pPr>
        <w:ind w:left="5704" w:hanging="552"/>
      </w:pPr>
      <w:rPr>
        <w:rFonts w:hint="default"/>
        <w:lang w:val="en-US" w:eastAsia="en-US" w:bidi="ar-SA"/>
      </w:rPr>
    </w:lvl>
    <w:lvl w:ilvl="6" w:tplc="CCC40B26">
      <w:numFmt w:val="bullet"/>
      <w:lvlText w:val="•"/>
      <w:lvlJc w:val="left"/>
      <w:pPr>
        <w:ind w:left="6273" w:hanging="552"/>
      </w:pPr>
      <w:rPr>
        <w:rFonts w:hint="default"/>
        <w:lang w:val="en-US" w:eastAsia="en-US" w:bidi="ar-SA"/>
      </w:rPr>
    </w:lvl>
    <w:lvl w:ilvl="7" w:tplc="EBBE55B0">
      <w:numFmt w:val="bullet"/>
      <w:lvlText w:val="•"/>
      <w:lvlJc w:val="left"/>
      <w:pPr>
        <w:ind w:left="6841" w:hanging="552"/>
      </w:pPr>
      <w:rPr>
        <w:rFonts w:hint="default"/>
        <w:lang w:val="en-US" w:eastAsia="en-US" w:bidi="ar-SA"/>
      </w:rPr>
    </w:lvl>
    <w:lvl w:ilvl="8" w:tplc="CC546B3C">
      <w:numFmt w:val="bullet"/>
      <w:lvlText w:val="•"/>
      <w:lvlJc w:val="left"/>
      <w:pPr>
        <w:ind w:left="7409" w:hanging="552"/>
      </w:pPr>
      <w:rPr>
        <w:rFonts w:hint="default"/>
        <w:lang w:val="en-US" w:eastAsia="en-US" w:bidi="ar-SA"/>
      </w:rPr>
    </w:lvl>
  </w:abstractNum>
  <w:abstractNum w:abstractNumId="28" w15:restartNumberingAfterBreak="0">
    <w:nsid w:val="1F0D7194"/>
    <w:multiLevelType w:val="hybridMultilevel"/>
    <w:tmpl w:val="0E3C825C"/>
    <w:lvl w:ilvl="0" w:tplc="0C09001B">
      <w:start w:val="1"/>
      <w:numFmt w:val="lowerRoman"/>
      <w:lvlText w:val="%1."/>
      <w:lvlJc w:val="right"/>
      <w:pPr>
        <w:ind w:left="4100" w:hanging="360"/>
      </w:pPr>
    </w:lvl>
    <w:lvl w:ilvl="1" w:tplc="0C090019" w:tentative="1">
      <w:start w:val="1"/>
      <w:numFmt w:val="lowerLetter"/>
      <w:lvlText w:val="%2."/>
      <w:lvlJc w:val="left"/>
      <w:pPr>
        <w:ind w:left="4820" w:hanging="360"/>
      </w:pPr>
    </w:lvl>
    <w:lvl w:ilvl="2" w:tplc="0C09001B" w:tentative="1">
      <w:start w:val="1"/>
      <w:numFmt w:val="lowerRoman"/>
      <w:lvlText w:val="%3."/>
      <w:lvlJc w:val="right"/>
      <w:pPr>
        <w:ind w:left="5540" w:hanging="180"/>
      </w:pPr>
    </w:lvl>
    <w:lvl w:ilvl="3" w:tplc="0C09000F" w:tentative="1">
      <w:start w:val="1"/>
      <w:numFmt w:val="decimal"/>
      <w:lvlText w:val="%4."/>
      <w:lvlJc w:val="left"/>
      <w:pPr>
        <w:ind w:left="6260" w:hanging="360"/>
      </w:pPr>
    </w:lvl>
    <w:lvl w:ilvl="4" w:tplc="0C090019" w:tentative="1">
      <w:start w:val="1"/>
      <w:numFmt w:val="lowerLetter"/>
      <w:lvlText w:val="%5."/>
      <w:lvlJc w:val="left"/>
      <w:pPr>
        <w:ind w:left="6980" w:hanging="360"/>
      </w:pPr>
    </w:lvl>
    <w:lvl w:ilvl="5" w:tplc="0C09001B" w:tentative="1">
      <w:start w:val="1"/>
      <w:numFmt w:val="lowerRoman"/>
      <w:lvlText w:val="%6."/>
      <w:lvlJc w:val="right"/>
      <w:pPr>
        <w:ind w:left="7700" w:hanging="180"/>
      </w:pPr>
    </w:lvl>
    <w:lvl w:ilvl="6" w:tplc="0C09000F" w:tentative="1">
      <w:start w:val="1"/>
      <w:numFmt w:val="decimal"/>
      <w:lvlText w:val="%7."/>
      <w:lvlJc w:val="left"/>
      <w:pPr>
        <w:ind w:left="8420" w:hanging="360"/>
      </w:pPr>
    </w:lvl>
    <w:lvl w:ilvl="7" w:tplc="0C090019" w:tentative="1">
      <w:start w:val="1"/>
      <w:numFmt w:val="lowerLetter"/>
      <w:lvlText w:val="%8."/>
      <w:lvlJc w:val="left"/>
      <w:pPr>
        <w:ind w:left="9140" w:hanging="360"/>
      </w:pPr>
    </w:lvl>
    <w:lvl w:ilvl="8" w:tplc="0C09001B" w:tentative="1">
      <w:start w:val="1"/>
      <w:numFmt w:val="lowerRoman"/>
      <w:lvlText w:val="%9."/>
      <w:lvlJc w:val="right"/>
      <w:pPr>
        <w:ind w:left="9860" w:hanging="180"/>
      </w:pPr>
    </w:lvl>
  </w:abstractNum>
  <w:abstractNum w:abstractNumId="29" w15:restartNumberingAfterBreak="0">
    <w:nsid w:val="20E0654E"/>
    <w:multiLevelType w:val="hybridMultilevel"/>
    <w:tmpl w:val="A8A43144"/>
    <w:lvl w:ilvl="0" w:tplc="AD80AF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0F332E3"/>
    <w:multiLevelType w:val="hybridMultilevel"/>
    <w:tmpl w:val="6C60352E"/>
    <w:lvl w:ilvl="0" w:tplc="7744CAA6">
      <w:start w:val="1"/>
      <w:numFmt w:val="decimal"/>
      <w:lvlText w:val="(%1)"/>
      <w:lvlJc w:val="left"/>
      <w:pPr>
        <w:ind w:left="2742" w:hanging="615"/>
      </w:pPr>
      <w:rPr>
        <w:rFonts w:ascii="Arial" w:hAnsi="Arial" w:cs="Times New Roman" w:hint="default"/>
        <w:b w:val="0"/>
        <w:bCs w:val="0"/>
        <w:i w:val="0"/>
        <w:iCs w:val="0"/>
        <w:spacing w:val="0"/>
        <w:w w:val="100"/>
        <w:sz w:val="24"/>
        <w:szCs w:val="28"/>
        <w:lang w:val="en-US" w:eastAsia="en-US" w:bidi="ar-SA"/>
      </w:rPr>
    </w:lvl>
    <w:lvl w:ilvl="1" w:tplc="BA2E16A6">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E04AF90E">
      <w:numFmt w:val="bullet"/>
      <w:lvlText w:val="•"/>
      <w:lvlJc w:val="left"/>
      <w:pPr>
        <w:ind w:left="4188" w:hanging="598"/>
      </w:pPr>
      <w:rPr>
        <w:rFonts w:hint="default"/>
        <w:lang w:val="en-US" w:eastAsia="en-US" w:bidi="ar-SA"/>
      </w:rPr>
    </w:lvl>
    <w:lvl w:ilvl="3" w:tplc="1570AACE">
      <w:numFmt w:val="bullet"/>
      <w:lvlText w:val="•"/>
      <w:lvlJc w:val="left"/>
      <w:pPr>
        <w:ind w:left="4789" w:hanging="598"/>
      </w:pPr>
      <w:rPr>
        <w:rFonts w:hint="default"/>
        <w:lang w:val="en-US" w:eastAsia="en-US" w:bidi="ar-SA"/>
      </w:rPr>
    </w:lvl>
    <w:lvl w:ilvl="4" w:tplc="4B16DBAE">
      <w:numFmt w:val="bullet"/>
      <w:lvlText w:val="•"/>
      <w:lvlJc w:val="left"/>
      <w:pPr>
        <w:ind w:left="5390" w:hanging="598"/>
      </w:pPr>
      <w:rPr>
        <w:rFonts w:hint="default"/>
        <w:lang w:val="en-US" w:eastAsia="en-US" w:bidi="ar-SA"/>
      </w:rPr>
    </w:lvl>
    <w:lvl w:ilvl="5" w:tplc="398AC84E">
      <w:numFmt w:val="bullet"/>
      <w:lvlText w:val="•"/>
      <w:lvlJc w:val="left"/>
      <w:pPr>
        <w:ind w:left="5990" w:hanging="598"/>
      </w:pPr>
      <w:rPr>
        <w:rFonts w:hint="default"/>
        <w:lang w:val="en-US" w:eastAsia="en-US" w:bidi="ar-SA"/>
      </w:rPr>
    </w:lvl>
    <w:lvl w:ilvl="6" w:tplc="D4CC383E">
      <w:numFmt w:val="bullet"/>
      <w:lvlText w:val="•"/>
      <w:lvlJc w:val="left"/>
      <w:pPr>
        <w:ind w:left="6591" w:hanging="598"/>
      </w:pPr>
      <w:rPr>
        <w:rFonts w:hint="default"/>
        <w:lang w:val="en-US" w:eastAsia="en-US" w:bidi="ar-SA"/>
      </w:rPr>
    </w:lvl>
    <w:lvl w:ilvl="7" w:tplc="24DC953A">
      <w:numFmt w:val="bullet"/>
      <w:lvlText w:val="•"/>
      <w:lvlJc w:val="left"/>
      <w:pPr>
        <w:ind w:left="7192" w:hanging="598"/>
      </w:pPr>
      <w:rPr>
        <w:rFonts w:hint="default"/>
        <w:lang w:val="en-US" w:eastAsia="en-US" w:bidi="ar-SA"/>
      </w:rPr>
    </w:lvl>
    <w:lvl w:ilvl="8" w:tplc="700639B6">
      <w:numFmt w:val="bullet"/>
      <w:lvlText w:val="•"/>
      <w:lvlJc w:val="left"/>
      <w:pPr>
        <w:ind w:left="7792" w:hanging="598"/>
      </w:pPr>
      <w:rPr>
        <w:rFonts w:hint="default"/>
        <w:lang w:val="en-US" w:eastAsia="en-US" w:bidi="ar-SA"/>
      </w:rPr>
    </w:lvl>
  </w:abstractNum>
  <w:abstractNum w:abstractNumId="31" w15:restartNumberingAfterBreak="0">
    <w:nsid w:val="21A72BCA"/>
    <w:multiLevelType w:val="hybridMultilevel"/>
    <w:tmpl w:val="4E16FB02"/>
    <w:lvl w:ilvl="0" w:tplc="C06A22E4">
      <w:start w:val="1"/>
      <w:numFmt w:val="decimal"/>
      <w:lvlText w:val="(%1)"/>
      <w:lvlJc w:val="left"/>
      <w:pPr>
        <w:ind w:left="2317" w:hanging="615"/>
      </w:pPr>
      <w:rPr>
        <w:rFonts w:ascii="Arial" w:hAnsi="Arial" w:cs="Times New Roman" w:hint="default"/>
        <w:b w:val="0"/>
        <w:bCs w:val="0"/>
        <w:i w:val="0"/>
        <w:iCs w:val="0"/>
        <w:spacing w:val="0"/>
        <w:w w:val="100"/>
        <w:sz w:val="24"/>
        <w:szCs w:val="28"/>
        <w:lang w:val="en-US" w:eastAsia="en-US" w:bidi="ar-SA"/>
      </w:rPr>
    </w:lvl>
    <w:lvl w:ilvl="1" w:tplc="4B406CD6">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E17AB938">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B82C1016">
      <w:numFmt w:val="bullet"/>
      <w:lvlText w:val="•"/>
      <w:lvlJc w:val="left"/>
      <w:pPr>
        <w:ind w:left="4591" w:hanging="552"/>
      </w:pPr>
      <w:rPr>
        <w:rFonts w:hint="default"/>
        <w:lang w:val="en-US" w:eastAsia="en-US" w:bidi="ar-SA"/>
      </w:rPr>
    </w:lvl>
    <w:lvl w:ilvl="4" w:tplc="8506A9B4">
      <w:numFmt w:val="bullet"/>
      <w:lvlText w:val="•"/>
      <w:lvlJc w:val="left"/>
      <w:pPr>
        <w:ind w:left="5159" w:hanging="552"/>
      </w:pPr>
      <w:rPr>
        <w:rFonts w:hint="default"/>
        <w:lang w:val="en-US" w:eastAsia="en-US" w:bidi="ar-SA"/>
      </w:rPr>
    </w:lvl>
    <w:lvl w:ilvl="5" w:tplc="F3A0C3F0">
      <w:numFmt w:val="bullet"/>
      <w:lvlText w:val="•"/>
      <w:lvlJc w:val="left"/>
      <w:pPr>
        <w:ind w:left="5727" w:hanging="552"/>
      </w:pPr>
      <w:rPr>
        <w:rFonts w:hint="default"/>
        <w:lang w:val="en-US" w:eastAsia="en-US" w:bidi="ar-SA"/>
      </w:rPr>
    </w:lvl>
    <w:lvl w:ilvl="6" w:tplc="4C92DE6E">
      <w:numFmt w:val="bullet"/>
      <w:lvlText w:val="•"/>
      <w:lvlJc w:val="left"/>
      <w:pPr>
        <w:ind w:left="6296" w:hanging="552"/>
      </w:pPr>
      <w:rPr>
        <w:rFonts w:hint="default"/>
        <w:lang w:val="en-US" w:eastAsia="en-US" w:bidi="ar-SA"/>
      </w:rPr>
    </w:lvl>
    <w:lvl w:ilvl="7" w:tplc="DCCC2830">
      <w:numFmt w:val="bullet"/>
      <w:lvlText w:val="•"/>
      <w:lvlJc w:val="left"/>
      <w:pPr>
        <w:ind w:left="6864" w:hanging="552"/>
      </w:pPr>
      <w:rPr>
        <w:rFonts w:hint="default"/>
        <w:lang w:val="en-US" w:eastAsia="en-US" w:bidi="ar-SA"/>
      </w:rPr>
    </w:lvl>
    <w:lvl w:ilvl="8" w:tplc="4372CEA2">
      <w:numFmt w:val="bullet"/>
      <w:lvlText w:val="•"/>
      <w:lvlJc w:val="left"/>
      <w:pPr>
        <w:ind w:left="7432" w:hanging="552"/>
      </w:pPr>
      <w:rPr>
        <w:rFonts w:hint="default"/>
        <w:lang w:val="en-US" w:eastAsia="en-US" w:bidi="ar-SA"/>
      </w:rPr>
    </w:lvl>
  </w:abstractNum>
  <w:abstractNum w:abstractNumId="32" w15:restartNumberingAfterBreak="0">
    <w:nsid w:val="21E1652C"/>
    <w:multiLevelType w:val="hybridMultilevel"/>
    <w:tmpl w:val="09D4692C"/>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3" w15:restartNumberingAfterBreak="0">
    <w:nsid w:val="26BB0327"/>
    <w:multiLevelType w:val="hybridMultilevel"/>
    <w:tmpl w:val="55F4D596"/>
    <w:lvl w:ilvl="0" w:tplc="CEDC4B5C">
      <w:start w:val="1"/>
      <w:numFmt w:val="lowerLetter"/>
      <w:lvlText w:val="(%1)"/>
      <w:lvlJc w:val="left"/>
      <w:pPr>
        <w:ind w:left="3994" w:hanging="598"/>
      </w:pPr>
      <w:rPr>
        <w:rFonts w:ascii="Arial" w:hAnsi="Arial" w:cs="Times New Roman" w:hint="default"/>
        <w:b w:val="0"/>
        <w:bCs w:val="0"/>
        <w:i w:val="0"/>
        <w:iCs w:val="0"/>
        <w:spacing w:val="0"/>
        <w:w w:val="100"/>
        <w:sz w:val="24"/>
        <w:szCs w:val="28"/>
        <w:lang w:val="en-US" w:eastAsia="en-US" w:bidi="ar-SA"/>
      </w:rPr>
    </w:lvl>
    <w:lvl w:ilvl="1" w:tplc="E74C1372">
      <w:start w:val="1"/>
      <w:numFmt w:val="lowerRoman"/>
      <w:lvlText w:val="(%2)"/>
      <w:lvlJc w:val="left"/>
      <w:pPr>
        <w:ind w:left="1641" w:hanging="552"/>
      </w:pPr>
      <w:rPr>
        <w:rFonts w:ascii="Arial" w:hAnsi="Arial" w:cs="Times New Roman" w:hint="default"/>
        <w:b w:val="0"/>
        <w:bCs w:val="0"/>
        <w:i w:val="0"/>
        <w:iCs w:val="0"/>
        <w:spacing w:val="0"/>
        <w:w w:val="100"/>
        <w:sz w:val="24"/>
        <w:szCs w:val="28"/>
      </w:rPr>
    </w:lvl>
    <w:lvl w:ilvl="2" w:tplc="4FA609D8">
      <w:numFmt w:val="bullet"/>
      <w:lvlText w:val="•"/>
      <w:lvlJc w:val="left"/>
      <w:pPr>
        <w:ind w:left="5251" w:hanging="552"/>
      </w:pPr>
      <w:rPr>
        <w:rFonts w:hint="default"/>
        <w:lang w:val="en-US" w:eastAsia="en-US" w:bidi="ar-SA"/>
      </w:rPr>
    </w:lvl>
    <w:lvl w:ilvl="3" w:tplc="F5460952">
      <w:numFmt w:val="bullet"/>
      <w:lvlText w:val="•"/>
      <w:lvlJc w:val="left"/>
      <w:pPr>
        <w:ind w:left="5663" w:hanging="552"/>
      </w:pPr>
      <w:rPr>
        <w:rFonts w:hint="default"/>
        <w:lang w:val="en-US" w:eastAsia="en-US" w:bidi="ar-SA"/>
      </w:rPr>
    </w:lvl>
    <w:lvl w:ilvl="4" w:tplc="F114238A">
      <w:numFmt w:val="bullet"/>
      <w:lvlText w:val="•"/>
      <w:lvlJc w:val="left"/>
      <w:pPr>
        <w:ind w:left="6075" w:hanging="552"/>
      </w:pPr>
      <w:rPr>
        <w:rFonts w:hint="default"/>
        <w:lang w:val="en-US" w:eastAsia="en-US" w:bidi="ar-SA"/>
      </w:rPr>
    </w:lvl>
    <w:lvl w:ilvl="5" w:tplc="AA60A53C">
      <w:numFmt w:val="bullet"/>
      <w:lvlText w:val="•"/>
      <w:lvlJc w:val="left"/>
      <w:pPr>
        <w:ind w:left="6487" w:hanging="552"/>
      </w:pPr>
      <w:rPr>
        <w:rFonts w:hint="default"/>
        <w:lang w:val="en-US" w:eastAsia="en-US" w:bidi="ar-SA"/>
      </w:rPr>
    </w:lvl>
    <w:lvl w:ilvl="6" w:tplc="952AD272">
      <w:numFmt w:val="bullet"/>
      <w:lvlText w:val="•"/>
      <w:lvlJc w:val="left"/>
      <w:pPr>
        <w:ind w:left="6899" w:hanging="552"/>
      </w:pPr>
      <w:rPr>
        <w:rFonts w:hint="default"/>
        <w:lang w:val="en-US" w:eastAsia="en-US" w:bidi="ar-SA"/>
      </w:rPr>
    </w:lvl>
    <w:lvl w:ilvl="7" w:tplc="F3BE8558">
      <w:numFmt w:val="bullet"/>
      <w:lvlText w:val="•"/>
      <w:lvlJc w:val="left"/>
      <w:pPr>
        <w:ind w:left="7310" w:hanging="552"/>
      </w:pPr>
      <w:rPr>
        <w:rFonts w:hint="default"/>
        <w:lang w:val="en-US" w:eastAsia="en-US" w:bidi="ar-SA"/>
      </w:rPr>
    </w:lvl>
    <w:lvl w:ilvl="8" w:tplc="102E00E2">
      <w:numFmt w:val="bullet"/>
      <w:lvlText w:val="•"/>
      <w:lvlJc w:val="left"/>
      <w:pPr>
        <w:ind w:left="7722" w:hanging="552"/>
      </w:pPr>
      <w:rPr>
        <w:rFonts w:hint="default"/>
        <w:lang w:val="en-US" w:eastAsia="en-US" w:bidi="ar-SA"/>
      </w:rPr>
    </w:lvl>
  </w:abstractNum>
  <w:abstractNum w:abstractNumId="34" w15:restartNumberingAfterBreak="0">
    <w:nsid w:val="272F021E"/>
    <w:multiLevelType w:val="hybridMultilevel"/>
    <w:tmpl w:val="D16E10F2"/>
    <w:lvl w:ilvl="0" w:tplc="B8E605B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561272E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D75EBBD8">
      <w:numFmt w:val="bullet"/>
      <w:lvlText w:val="•"/>
      <w:lvlJc w:val="left"/>
      <w:pPr>
        <w:ind w:left="3740" w:hanging="598"/>
      </w:pPr>
      <w:rPr>
        <w:rFonts w:hint="default"/>
        <w:lang w:val="en-US" w:eastAsia="en-US" w:bidi="ar-SA"/>
      </w:rPr>
    </w:lvl>
    <w:lvl w:ilvl="3" w:tplc="D1D809BE">
      <w:numFmt w:val="bullet"/>
      <w:lvlText w:val="•"/>
      <w:lvlJc w:val="left"/>
      <w:pPr>
        <w:ind w:left="4341" w:hanging="598"/>
      </w:pPr>
      <w:rPr>
        <w:rFonts w:hint="default"/>
        <w:lang w:val="en-US" w:eastAsia="en-US" w:bidi="ar-SA"/>
      </w:rPr>
    </w:lvl>
    <w:lvl w:ilvl="4" w:tplc="0B562158">
      <w:numFmt w:val="bullet"/>
      <w:lvlText w:val="•"/>
      <w:lvlJc w:val="left"/>
      <w:pPr>
        <w:ind w:left="4942" w:hanging="598"/>
      </w:pPr>
      <w:rPr>
        <w:rFonts w:hint="default"/>
        <w:lang w:val="en-US" w:eastAsia="en-US" w:bidi="ar-SA"/>
      </w:rPr>
    </w:lvl>
    <w:lvl w:ilvl="5" w:tplc="9AF06324">
      <w:numFmt w:val="bullet"/>
      <w:lvlText w:val="•"/>
      <w:lvlJc w:val="left"/>
      <w:pPr>
        <w:ind w:left="5542" w:hanging="598"/>
      </w:pPr>
      <w:rPr>
        <w:rFonts w:hint="default"/>
        <w:lang w:val="en-US" w:eastAsia="en-US" w:bidi="ar-SA"/>
      </w:rPr>
    </w:lvl>
    <w:lvl w:ilvl="6" w:tplc="B8121644">
      <w:numFmt w:val="bullet"/>
      <w:lvlText w:val="•"/>
      <w:lvlJc w:val="left"/>
      <w:pPr>
        <w:ind w:left="6143" w:hanging="598"/>
      </w:pPr>
      <w:rPr>
        <w:rFonts w:hint="default"/>
        <w:lang w:val="en-US" w:eastAsia="en-US" w:bidi="ar-SA"/>
      </w:rPr>
    </w:lvl>
    <w:lvl w:ilvl="7" w:tplc="805E3C30">
      <w:numFmt w:val="bullet"/>
      <w:lvlText w:val="•"/>
      <w:lvlJc w:val="left"/>
      <w:pPr>
        <w:ind w:left="6744" w:hanging="598"/>
      </w:pPr>
      <w:rPr>
        <w:rFonts w:hint="default"/>
        <w:lang w:val="en-US" w:eastAsia="en-US" w:bidi="ar-SA"/>
      </w:rPr>
    </w:lvl>
    <w:lvl w:ilvl="8" w:tplc="494446F4">
      <w:numFmt w:val="bullet"/>
      <w:lvlText w:val="•"/>
      <w:lvlJc w:val="left"/>
      <w:pPr>
        <w:ind w:left="7344" w:hanging="598"/>
      </w:pPr>
      <w:rPr>
        <w:rFonts w:hint="default"/>
        <w:lang w:val="en-US" w:eastAsia="en-US" w:bidi="ar-SA"/>
      </w:rPr>
    </w:lvl>
  </w:abstractNum>
  <w:abstractNum w:abstractNumId="35" w15:restartNumberingAfterBreak="0">
    <w:nsid w:val="27900586"/>
    <w:multiLevelType w:val="hybridMultilevel"/>
    <w:tmpl w:val="72244BAC"/>
    <w:lvl w:ilvl="0" w:tplc="57B29F2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29E0C054">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59382252">
      <w:numFmt w:val="bullet"/>
      <w:lvlText w:val="•"/>
      <w:lvlJc w:val="left"/>
      <w:pPr>
        <w:ind w:left="3740" w:hanging="598"/>
      </w:pPr>
      <w:rPr>
        <w:rFonts w:hint="default"/>
        <w:lang w:val="en-US" w:eastAsia="en-US" w:bidi="ar-SA"/>
      </w:rPr>
    </w:lvl>
    <w:lvl w:ilvl="3" w:tplc="10F4D576">
      <w:numFmt w:val="bullet"/>
      <w:lvlText w:val="•"/>
      <w:lvlJc w:val="left"/>
      <w:pPr>
        <w:ind w:left="4341" w:hanging="598"/>
      </w:pPr>
      <w:rPr>
        <w:rFonts w:hint="default"/>
        <w:lang w:val="en-US" w:eastAsia="en-US" w:bidi="ar-SA"/>
      </w:rPr>
    </w:lvl>
    <w:lvl w:ilvl="4" w:tplc="C38A248A">
      <w:numFmt w:val="bullet"/>
      <w:lvlText w:val="•"/>
      <w:lvlJc w:val="left"/>
      <w:pPr>
        <w:ind w:left="4942" w:hanging="598"/>
      </w:pPr>
      <w:rPr>
        <w:rFonts w:hint="default"/>
        <w:lang w:val="en-US" w:eastAsia="en-US" w:bidi="ar-SA"/>
      </w:rPr>
    </w:lvl>
    <w:lvl w:ilvl="5" w:tplc="10E0E39E">
      <w:numFmt w:val="bullet"/>
      <w:lvlText w:val="•"/>
      <w:lvlJc w:val="left"/>
      <w:pPr>
        <w:ind w:left="5542" w:hanging="598"/>
      </w:pPr>
      <w:rPr>
        <w:rFonts w:hint="default"/>
        <w:lang w:val="en-US" w:eastAsia="en-US" w:bidi="ar-SA"/>
      </w:rPr>
    </w:lvl>
    <w:lvl w:ilvl="6" w:tplc="E93E83B4">
      <w:numFmt w:val="bullet"/>
      <w:lvlText w:val="•"/>
      <w:lvlJc w:val="left"/>
      <w:pPr>
        <w:ind w:left="6143" w:hanging="598"/>
      </w:pPr>
      <w:rPr>
        <w:rFonts w:hint="default"/>
        <w:lang w:val="en-US" w:eastAsia="en-US" w:bidi="ar-SA"/>
      </w:rPr>
    </w:lvl>
    <w:lvl w:ilvl="7" w:tplc="2D021EAC">
      <w:numFmt w:val="bullet"/>
      <w:lvlText w:val="•"/>
      <w:lvlJc w:val="left"/>
      <w:pPr>
        <w:ind w:left="6744" w:hanging="598"/>
      </w:pPr>
      <w:rPr>
        <w:rFonts w:hint="default"/>
        <w:lang w:val="en-US" w:eastAsia="en-US" w:bidi="ar-SA"/>
      </w:rPr>
    </w:lvl>
    <w:lvl w:ilvl="8" w:tplc="36DE2A16">
      <w:numFmt w:val="bullet"/>
      <w:lvlText w:val="•"/>
      <w:lvlJc w:val="left"/>
      <w:pPr>
        <w:ind w:left="7344" w:hanging="598"/>
      </w:pPr>
      <w:rPr>
        <w:rFonts w:hint="default"/>
        <w:lang w:val="en-US" w:eastAsia="en-US" w:bidi="ar-SA"/>
      </w:rPr>
    </w:lvl>
  </w:abstractNum>
  <w:abstractNum w:abstractNumId="36" w15:restartNumberingAfterBreak="0">
    <w:nsid w:val="2A065628"/>
    <w:multiLevelType w:val="hybridMultilevel"/>
    <w:tmpl w:val="C84CA5B0"/>
    <w:lvl w:ilvl="0" w:tplc="6ADAC36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2F8EE6D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49E2E15C">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AB209BF6">
      <w:numFmt w:val="bullet"/>
      <w:lvlText w:val="•"/>
      <w:lvlJc w:val="left"/>
      <w:pPr>
        <w:ind w:left="4568" w:hanging="552"/>
      </w:pPr>
      <w:rPr>
        <w:rFonts w:hint="default"/>
        <w:lang w:val="en-US" w:eastAsia="en-US" w:bidi="ar-SA"/>
      </w:rPr>
    </w:lvl>
    <w:lvl w:ilvl="4" w:tplc="A812560E">
      <w:numFmt w:val="bullet"/>
      <w:lvlText w:val="•"/>
      <w:lvlJc w:val="left"/>
      <w:pPr>
        <w:ind w:left="5136" w:hanging="552"/>
      </w:pPr>
      <w:rPr>
        <w:rFonts w:hint="default"/>
        <w:lang w:val="en-US" w:eastAsia="en-US" w:bidi="ar-SA"/>
      </w:rPr>
    </w:lvl>
    <w:lvl w:ilvl="5" w:tplc="C20E21AA">
      <w:numFmt w:val="bullet"/>
      <w:lvlText w:val="•"/>
      <w:lvlJc w:val="left"/>
      <w:pPr>
        <w:ind w:left="5704" w:hanging="552"/>
      </w:pPr>
      <w:rPr>
        <w:rFonts w:hint="default"/>
        <w:lang w:val="en-US" w:eastAsia="en-US" w:bidi="ar-SA"/>
      </w:rPr>
    </w:lvl>
    <w:lvl w:ilvl="6" w:tplc="EB2A286A">
      <w:numFmt w:val="bullet"/>
      <w:lvlText w:val="•"/>
      <w:lvlJc w:val="left"/>
      <w:pPr>
        <w:ind w:left="6273" w:hanging="552"/>
      </w:pPr>
      <w:rPr>
        <w:rFonts w:hint="default"/>
        <w:lang w:val="en-US" w:eastAsia="en-US" w:bidi="ar-SA"/>
      </w:rPr>
    </w:lvl>
    <w:lvl w:ilvl="7" w:tplc="E7E4C142">
      <w:numFmt w:val="bullet"/>
      <w:lvlText w:val="•"/>
      <w:lvlJc w:val="left"/>
      <w:pPr>
        <w:ind w:left="6841" w:hanging="552"/>
      </w:pPr>
      <w:rPr>
        <w:rFonts w:hint="default"/>
        <w:lang w:val="en-US" w:eastAsia="en-US" w:bidi="ar-SA"/>
      </w:rPr>
    </w:lvl>
    <w:lvl w:ilvl="8" w:tplc="A98CEF62">
      <w:numFmt w:val="bullet"/>
      <w:lvlText w:val="•"/>
      <w:lvlJc w:val="left"/>
      <w:pPr>
        <w:ind w:left="7409" w:hanging="552"/>
      </w:pPr>
      <w:rPr>
        <w:rFonts w:hint="default"/>
        <w:lang w:val="en-US" w:eastAsia="en-US" w:bidi="ar-SA"/>
      </w:rPr>
    </w:lvl>
  </w:abstractNum>
  <w:abstractNum w:abstractNumId="37" w15:restartNumberingAfterBreak="0">
    <w:nsid w:val="2AB64508"/>
    <w:multiLevelType w:val="hybridMultilevel"/>
    <w:tmpl w:val="6D5A925E"/>
    <w:lvl w:ilvl="0" w:tplc="239444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B226D45"/>
    <w:multiLevelType w:val="hybridMultilevel"/>
    <w:tmpl w:val="C5E43D4E"/>
    <w:lvl w:ilvl="0" w:tplc="0590AD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C7A7192"/>
    <w:multiLevelType w:val="hybridMultilevel"/>
    <w:tmpl w:val="14EAAB16"/>
    <w:lvl w:ilvl="0" w:tplc="DF9044A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C8D6611E">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8A24124E">
      <w:numFmt w:val="bullet"/>
      <w:lvlText w:val="•"/>
      <w:lvlJc w:val="left"/>
      <w:pPr>
        <w:ind w:left="3740" w:hanging="598"/>
      </w:pPr>
      <w:rPr>
        <w:rFonts w:hint="default"/>
        <w:lang w:val="en-US" w:eastAsia="en-US" w:bidi="ar-SA"/>
      </w:rPr>
    </w:lvl>
    <w:lvl w:ilvl="3" w:tplc="BB6A8C6A">
      <w:numFmt w:val="bullet"/>
      <w:lvlText w:val="•"/>
      <w:lvlJc w:val="left"/>
      <w:pPr>
        <w:ind w:left="4341" w:hanging="598"/>
      </w:pPr>
      <w:rPr>
        <w:rFonts w:hint="default"/>
        <w:lang w:val="en-US" w:eastAsia="en-US" w:bidi="ar-SA"/>
      </w:rPr>
    </w:lvl>
    <w:lvl w:ilvl="4" w:tplc="4AC83594">
      <w:numFmt w:val="bullet"/>
      <w:lvlText w:val="•"/>
      <w:lvlJc w:val="left"/>
      <w:pPr>
        <w:ind w:left="4942" w:hanging="598"/>
      </w:pPr>
      <w:rPr>
        <w:rFonts w:hint="default"/>
        <w:lang w:val="en-US" w:eastAsia="en-US" w:bidi="ar-SA"/>
      </w:rPr>
    </w:lvl>
    <w:lvl w:ilvl="5" w:tplc="D91E028E">
      <w:numFmt w:val="bullet"/>
      <w:lvlText w:val="•"/>
      <w:lvlJc w:val="left"/>
      <w:pPr>
        <w:ind w:left="5542" w:hanging="598"/>
      </w:pPr>
      <w:rPr>
        <w:rFonts w:hint="default"/>
        <w:lang w:val="en-US" w:eastAsia="en-US" w:bidi="ar-SA"/>
      </w:rPr>
    </w:lvl>
    <w:lvl w:ilvl="6" w:tplc="7688B7EA">
      <w:numFmt w:val="bullet"/>
      <w:lvlText w:val="•"/>
      <w:lvlJc w:val="left"/>
      <w:pPr>
        <w:ind w:left="6143" w:hanging="598"/>
      </w:pPr>
      <w:rPr>
        <w:rFonts w:hint="default"/>
        <w:lang w:val="en-US" w:eastAsia="en-US" w:bidi="ar-SA"/>
      </w:rPr>
    </w:lvl>
    <w:lvl w:ilvl="7" w:tplc="1F24EFCA">
      <w:numFmt w:val="bullet"/>
      <w:lvlText w:val="•"/>
      <w:lvlJc w:val="left"/>
      <w:pPr>
        <w:ind w:left="6744" w:hanging="598"/>
      </w:pPr>
      <w:rPr>
        <w:rFonts w:hint="default"/>
        <w:lang w:val="en-US" w:eastAsia="en-US" w:bidi="ar-SA"/>
      </w:rPr>
    </w:lvl>
    <w:lvl w:ilvl="8" w:tplc="D01662F2">
      <w:numFmt w:val="bullet"/>
      <w:lvlText w:val="•"/>
      <w:lvlJc w:val="left"/>
      <w:pPr>
        <w:ind w:left="7344" w:hanging="598"/>
      </w:pPr>
      <w:rPr>
        <w:rFonts w:hint="default"/>
        <w:lang w:val="en-US" w:eastAsia="en-US" w:bidi="ar-SA"/>
      </w:rPr>
    </w:lvl>
  </w:abstractNum>
  <w:abstractNum w:abstractNumId="40" w15:restartNumberingAfterBreak="0">
    <w:nsid w:val="2EC617DA"/>
    <w:multiLevelType w:val="hybridMultilevel"/>
    <w:tmpl w:val="5D8E8FEC"/>
    <w:lvl w:ilvl="0" w:tplc="E488D3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2E8369C"/>
    <w:multiLevelType w:val="hybridMultilevel"/>
    <w:tmpl w:val="EF2E4C6E"/>
    <w:lvl w:ilvl="0" w:tplc="DDFA47B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BC466FA6">
      <w:numFmt w:val="bullet"/>
      <w:lvlText w:val="•"/>
      <w:lvlJc w:val="left"/>
      <w:pPr>
        <w:ind w:left="2924" w:hanging="615"/>
      </w:pPr>
      <w:rPr>
        <w:rFonts w:hint="default"/>
        <w:lang w:val="en-US" w:eastAsia="en-US" w:bidi="ar-SA"/>
      </w:rPr>
    </w:lvl>
    <w:lvl w:ilvl="2" w:tplc="8EBEB946">
      <w:numFmt w:val="bullet"/>
      <w:lvlText w:val="•"/>
      <w:lvlJc w:val="left"/>
      <w:pPr>
        <w:ind w:left="3549" w:hanging="615"/>
      </w:pPr>
      <w:rPr>
        <w:rFonts w:hint="default"/>
        <w:lang w:val="en-US" w:eastAsia="en-US" w:bidi="ar-SA"/>
      </w:rPr>
    </w:lvl>
    <w:lvl w:ilvl="3" w:tplc="62C46820">
      <w:numFmt w:val="bullet"/>
      <w:lvlText w:val="•"/>
      <w:lvlJc w:val="left"/>
      <w:pPr>
        <w:ind w:left="4173" w:hanging="615"/>
      </w:pPr>
      <w:rPr>
        <w:rFonts w:hint="default"/>
        <w:lang w:val="en-US" w:eastAsia="en-US" w:bidi="ar-SA"/>
      </w:rPr>
    </w:lvl>
    <w:lvl w:ilvl="4" w:tplc="2C74A5BA">
      <w:numFmt w:val="bullet"/>
      <w:lvlText w:val="•"/>
      <w:lvlJc w:val="left"/>
      <w:pPr>
        <w:ind w:left="4798" w:hanging="615"/>
      </w:pPr>
      <w:rPr>
        <w:rFonts w:hint="default"/>
        <w:lang w:val="en-US" w:eastAsia="en-US" w:bidi="ar-SA"/>
      </w:rPr>
    </w:lvl>
    <w:lvl w:ilvl="5" w:tplc="75443BFE">
      <w:numFmt w:val="bullet"/>
      <w:lvlText w:val="•"/>
      <w:lvlJc w:val="left"/>
      <w:pPr>
        <w:ind w:left="5423" w:hanging="615"/>
      </w:pPr>
      <w:rPr>
        <w:rFonts w:hint="default"/>
        <w:lang w:val="en-US" w:eastAsia="en-US" w:bidi="ar-SA"/>
      </w:rPr>
    </w:lvl>
    <w:lvl w:ilvl="6" w:tplc="FABEDF3C">
      <w:numFmt w:val="bullet"/>
      <w:lvlText w:val="•"/>
      <w:lvlJc w:val="left"/>
      <w:pPr>
        <w:ind w:left="6047" w:hanging="615"/>
      </w:pPr>
      <w:rPr>
        <w:rFonts w:hint="default"/>
        <w:lang w:val="en-US" w:eastAsia="en-US" w:bidi="ar-SA"/>
      </w:rPr>
    </w:lvl>
    <w:lvl w:ilvl="7" w:tplc="AA9C9F64">
      <w:numFmt w:val="bullet"/>
      <w:lvlText w:val="•"/>
      <w:lvlJc w:val="left"/>
      <w:pPr>
        <w:ind w:left="6672" w:hanging="615"/>
      </w:pPr>
      <w:rPr>
        <w:rFonts w:hint="default"/>
        <w:lang w:val="en-US" w:eastAsia="en-US" w:bidi="ar-SA"/>
      </w:rPr>
    </w:lvl>
    <w:lvl w:ilvl="8" w:tplc="46965952">
      <w:numFmt w:val="bullet"/>
      <w:lvlText w:val="•"/>
      <w:lvlJc w:val="left"/>
      <w:pPr>
        <w:ind w:left="7297" w:hanging="615"/>
      </w:pPr>
      <w:rPr>
        <w:rFonts w:hint="default"/>
        <w:lang w:val="en-US" w:eastAsia="en-US" w:bidi="ar-SA"/>
      </w:rPr>
    </w:lvl>
  </w:abstractNum>
  <w:abstractNum w:abstractNumId="42" w15:restartNumberingAfterBreak="0">
    <w:nsid w:val="382D577C"/>
    <w:multiLevelType w:val="hybridMultilevel"/>
    <w:tmpl w:val="CAA80BD2"/>
    <w:lvl w:ilvl="0" w:tplc="4F282F0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936C006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21FADC16">
      <w:numFmt w:val="bullet"/>
      <w:lvlText w:val="•"/>
      <w:lvlJc w:val="left"/>
      <w:pPr>
        <w:ind w:left="3740" w:hanging="598"/>
      </w:pPr>
      <w:rPr>
        <w:rFonts w:hint="default"/>
        <w:lang w:val="en-US" w:eastAsia="en-US" w:bidi="ar-SA"/>
      </w:rPr>
    </w:lvl>
    <w:lvl w:ilvl="3" w:tplc="C992775C">
      <w:numFmt w:val="bullet"/>
      <w:lvlText w:val="•"/>
      <w:lvlJc w:val="left"/>
      <w:pPr>
        <w:ind w:left="4341" w:hanging="598"/>
      </w:pPr>
      <w:rPr>
        <w:rFonts w:hint="default"/>
        <w:lang w:val="en-US" w:eastAsia="en-US" w:bidi="ar-SA"/>
      </w:rPr>
    </w:lvl>
    <w:lvl w:ilvl="4" w:tplc="74926812">
      <w:numFmt w:val="bullet"/>
      <w:lvlText w:val="•"/>
      <w:lvlJc w:val="left"/>
      <w:pPr>
        <w:ind w:left="4942" w:hanging="598"/>
      </w:pPr>
      <w:rPr>
        <w:rFonts w:hint="default"/>
        <w:lang w:val="en-US" w:eastAsia="en-US" w:bidi="ar-SA"/>
      </w:rPr>
    </w:lvl>
    <w:lvl w:ilvl="5" w:tplc="03A4F76E">
      <w:numFmt w:val="bullet"/>
      <w:lvlText w:val="•"/>
      <w:lvlJc w:val="left"/>
      <w:pPr>
        <w:ind w:left="5542" w:hanging="598"/>
      </w:pPr>
      <w:rPr>
        <w:rFonts w:hint="default"/>
        <w:lang w:val="en-US" w:eastAsia="en-US" w:bidi="ar-SA"/>
      </w:rPr>
    </w:lvl>
    <w:lvl w:ilvl="6" w:tplc="E04433F6">
      <w:numFmt w:val="bullet"/>
      <w:lvlText w:val="•"/>
      <w:lvlJc w:val="left"/>
      <w:pPr>
        <w:ind w:left="6143" w:hanging="598"/>
      </w:pPr>
      <w:rPr>
        <w:rFonts w:hint="default"/>
        <w:lang w:val="en-US" w:eastAsia="en-US" w:bidi="ar-SA"/>
      </w:rPr>
    </w:lvl>
    <w:lvl w:ilvl="7" w:tplc="DB54BF26">
      <w:numFmt w:val="bullet"/>
      <w:lvlText w:val="•"/>
      <w:lvlJc w:val="left"/>
      <w:pPr>
        <w:ind w:left="6744" w:hanging="598"/>
      </w:pPr>
      <w:rPr>
        <w:rFonts w:hint="default"/>
        <w:lang w:val="en-US" w:eastAsia="en-US" w:bidi="ar-SA"/>
      </w:rPr>
    </w:lvl>
    <w:lvl w:ilvl="8" w:tplc="B720BFB2">
      <w:numFmt w:val="bullet"/>
      <w:lvlText w:val="•"/>
      <w:lvlJc w:val="left"/>
      <w:pPr>
        <w:ind w:left="7344" w:hanging="598"/>
      </w:pPr>
      <w:rPr>
        <w:rFonts w:hint="default"/>
        <w:lang w:val="en-US" w:eastAsia="en-US" w:bidi="ar-SA"/>
      </w:rPr>
    </w:lvl>
  </w:abstractNum>
  <w:abstractNum w:abstractNumId="43" w15:restartNumberingAfterBreak="0">
    <w:nsid w:val="3AA34D37"/>
    <w:multiLevelType w:val="hybridMultilevel"/>
    <w:tmpl w:val="339AEB22"/>
    <w:lvl w:ilvl="0" w:tplc="F68C0E4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1F185C8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63DC7592">
      <w:numFmt w:val="bullet"/>
      <w:lvlText w:val="•"/>
      <w:lvlJc w:val="left"/>
      <w:pPr>
        <w:ind w:left="3740" w:hanging="598"/>
      </w:pPr>
      <w:rPr>
        <w:rFonts w:hint="default"/>
        <w:lang w:val="en-US" w:eastAsia="en-US" w:bidi="ar-SA"/>
      </w:rPr>
    </w:lvl>
    <w:lvl w:ilvl="3" w:tplc="0406A73C">
      <w:numFmt w:val="bullet"/>
      <w:lvlText w:val="•"/>
      <w:lvlJc w:val="left"/>
      <w:pPr>
        <w:ind w:left="4341" w:hanging="598"/>
      </w:pPr>
      <w:rPr>
        <w:rFonts w:hint="default"/>
        <w:lang w:val="en-US" w:eastAsia="en-US" w:bidi="ar-SA"/>
      </w:rPr>
    </w:lvl>
    <w:lvl w:ilvl="4" w:tplc="318896BC">
      <w:numFmt w:val="bullet"/>
      <w:lvlText w:val="•"/>
      <w:lvlJc w:val="left"/>
      <w:pPr>
        <w:ind w:left="4942" w:hanging="598"/>
      </w:pPr>
      <w:rPr>
        <w:rFonts w:hint="default"/>
        <w:lang w:val="en-US" w:eastAsia="en-US" w:bidi="ar-SA"/>
      </w:rPr>
    </w:lvl>
    <w:lvl w:ilvl="5" w:tplc="17AA19E0">
      <w:numFmt w:val="bullet"/>
      <w:lvlText w:val="•"/>
      <w:lvlJc w:val="left"/>
      <w:pPr>
        <w:ind w:left="5542" w:hanging="598"/>
      </w:pPr>
      <w:rPr>
        <w:rFonts w:hint="default"/>
        <w:lang w:val="en-US" w:eastAsia="en-US" w:bidi="ar-SA"/>
      </w:rPr>
    </w:lvl>
    <w:lvl w:ilvl="6" w:tplc="FFB2F592">
      <w:numFmt w:val="bullet"/>
      <w:lvlText w:val="•"/>
      <w:lvlJc w:val="left"/>
      <w:pPr>
        <w:ind w:left="6143" w:hanging="598"/>
      </w:pPr>
      <w:rPr>
        <w:rFonts w:hint="default"/>
        <w:lang w:val="en-US" w:eastAsia="en-US" w:bidi="ar-SA"/>
      </w:rPr>
    </w:lvl>
    <w:lvl w:ilvl="7" w:tplc="ACA4A9AE">
      <w:numFmt w:val="bullet"/>
      <w:lvlText w:val="•"/>
      <w:lvlJc w:val="left"/>
      <w:pPr>
        <w:ind w:left="6744" w:hanging="598"/>
      </w:pPr>
      <w:rPr>
        <w:rFonts w:hint="default"/>
        <w:lang w:val="en-US" w:eastAsia="en-US" w:bidi="ar-SA"/>
      </w:rPr>
    </w:lvl>
    <w:lvl w:ilvl="8" w:tplc="F2F06A10">
      <w:numFmt w:val="bullet"/>
      <w:lvlText w:val="•"/>
      <w:lvlJc w:val="left"/>
      <w:pPr>
        <w:ind w:left="7344" w:hanging="598"/>
      </w:pPr>
      <w:rPr>
        <w:rFonts w:hint="default"/>
        <w:lang w:val="en-US" w:eastAsia="en-US" w:bidi="ar-SA"/>
      </w:rPr>
    </w:lvl>
  </w:abstractNum>
  <w:abstractNum w:abstractNumId="44" w15:restartNumberingAfterBreak="0">
    <w:nsid w:val="3BEA3122"/>
    <w:multiLevelType w:val="hybridMultilevel"/>
    <w:tmpl w:val="A28081B6"/>
    <w:lvl w:ilvl="0" w:tplc="B290B55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617E739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FD16C0A4">
      <w:numFmt w:val="bullet"/>
      <w:lvlText w:val="•"/>
      <w:lvlJc w:val="left"/>
      <w:pPr>
        <w:ind w:left="3740" w:hanging="598"/>
      </w:pPr>
      <w:rPr>
        <w:rFonts w:hint="default"/>
        <w:lang w:val="en-US" w:eastAsia="en-US" w:bidi="ar-SA"/>
      </w:rPr>
    </w:lvl>
    <w:lvl w:ilvl="3" w:tplc="0FCAF412">
      <w:numFmt w:val="bullet"/>
      <w:lvlText w:val="•"/>
      <w:lvlJc w:val="left"/>
      <w:pPr>
        <w:ind w:left="4341" w:hanging="598"/>
      </w:pPr>
      <w:rPr>
        <w:rFonts w:hint="default"/>
        <w:lang w:val="en-US" w:eastAsia="en-US" w:bidi="ar-SA"/>
      </w:rPr>
    </w:lvl>
    <w:lvl w:ilvl="4" w:tplc="DD4E95F8">
      <w:numFmt w:val="bullet"/>
      <w:lvlText w:val="•"/>
      <w:lvlJc w:val="left"/>
      <w:pPr>
        <w:ind w:left="4942" w:hanging="598"/>
      </w:pPr>
      <w:rPr>
        <w:rFonts w:hint="default"/>
        <w:lang w:val="en-US" w:eastAsia="en-US" w:bidi="ar-SA"/>
      </w:rPr>
    </w:lvl>
    <w:lvl w:ilvl="5" w:tplc="D9CCE2D2">
      <w:numFmt w:val="bullet"/>
      <w:lvlText w:val="•"/>
      <w:lvlJc w:val="left"/>
      <w:pPr>
        <w:ind w:left="5542" w:hanging="598"/>
      </w:pPr>
      <w:rPr>
        <w:rFonts w:hint="default"/>
        <w:lang w:val="en-US" w:eastAsia="en-US" w:bidi="ar-SA"/>
      </w:rPr>
    </w:lvl>
    <w:lvl w:ilvl="6" w:tplc="2AE4FB6E">
      <w:numFmt w:val="bullet"/>
      <w:lvlText w:val="•"/>
      <w:lvlJc w:val="left"/>
      <w:pPr>
        <w:ind w:left="6143" w:hanging="598"/>
      </w:pPr>
      <w:rPr>
        <w:rFonts w:hint="default"/>
        <w:lang w:val="en-US" w:eastAsia="en-US" w:bidi="ar-SA"/>
      </w:rPr>
    </w:lvl>
    <w:lvl w:ilvl="7" w:tplc="691A6530">
      <w:numFmt w:val="bullet"/>
      <w:lvlText w:val="•"/>
      <w:lvlJc w:val="left"/>
      <w:pPr>
        <w:ind w:left="6744" w:hanging="598"/>
      </w:pPr>
      <w:rPr>
        <w:rFonts w:hint="default"/>
        <w:lang w:val="en-US" w:eastAsia="en-US" w:bidi="ar-SA"/>
      </w:rPr>
    </w:lvl>
    <w:lvl w:ilvl="8" w:tplc="4AFE79AC">
      <w:numFmt w:val="bullet"/>
      <w:lvlText w:val="•"/>
      <w:lvlJc w:val="left"/>
      <w:pPr>
        <w:ind w:left="7344" w:hanging="598"/>
      </w:pPr>
      <w:rPr>
        <w:rFonts w:hint="default"/>
        <w:lang w:val="en-US" w:eastAsia="en-US" w:bidi="ar-SA"/>
      </w:rPr>
    </w:lvl>
  </w:abstractNum>
  <w:abstractNum w:abstractNumId="45" w15:restartNumberingAfterBreak="0">
    <w:nsid w:val="3D0D51A3"/>
    <w:multiLevelType w:val="hybridMultilevel"/>
    <w:tmpl w:val="C4383CD4"/>
    <w:lvl w:ilvl="0" w:tplc="88521E4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B24E099E">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935A488C">
      <w:numFmt w:val="bullet"/>
      <w:lvlText w:val="•"/>
      <w:lvlJc w:val="left"/>
      <w:pPr>
        <w:ind w:left="3740" w:hanging="598"/>
      </w:pPr>
      <w:rPr>
        <w:rFonts w:hint="default"/>
        <w:lang w:val="en-US" w:eastAsia="en-US" w:bidi="ar-SA"/>
      </w:rPr>
    </w:lvl>
    <w:lvl w:ilvl="3" w:tplc="A1E66D18">
      <w:numFmt w:val="bullet"/>
      <w:lvlText w:val="•"/>
      <w:lvlJc w:val="left"/>
      <w:pPr>
        <w:ind w:left="4341" w:hanging="598"/>
      </w:pPr>
      <w:rPr>
        <w:rFonts w:hint="default"/>
        <w:lang w:val="en-US" w:eastAsia="en-US" w:bidi="ar-SA"/>
      </w:rPr>
    </w:lvl>
    <w:lvl w:ilvl="4" w:tplc="BC488D5C">
      <w:numFmt w:val="bullet"/>
      <w:lvlText w:val="•"/>
      <w:lvlJc w:val="left"/>
      <w:pPr>
        <w:ind w:left="4942" w:hanging="598"/>
      </w:pPr>
      <w:rPr>
        <w:rFonts w:hint="default"/>
        <w:lang w:val="en-US" w:eastAsia="en-US" w:bidi="ar-SA"/>
      </w:rPr>
    </w:lvl>
    <w:lvl w:ilvl="5" w:tplc="88269150">
      <w:numFmt w:val="bullet"/>
      <w:lvlText w:val="•"/>
      <w:lvlJc w:val="left"/>
      <w:pPr>
        <w:ind w:left="5542" w:hanging="598"/>
      </w:pPr>
      <w:rPr>
        <w:rFonts w:hint="default"/>
        <w:lang w:val="en-US" w:eastAsia="en-US" w:bidi="ar-SA"/>
      </w:rPr>
    </w:lvl>
    <w:lvl w:ilvl="6" w:tplc="3A16E530">
      <w:numFmt w:val="bullet"/>
      <w:lvlText w:val="•"/>
      <w:lvlJc w:val="left"/>
      <w:pPr>
        <w:ind w:left="6143" w:hanging="598"/>
      </w:pPr>
      <w:rPr>
        <w:rFonts w:hint="default"/>
        <w:lang w:val="en-US" w:eastAsia="en-US" w:bidi="ar-SA"/>
      </w:rPr>
    </w:lvl>
    <w:lvl w:ilvl="7" w:tplc="1B866D02">
      <w:numFmt w:val="bullet"/>
      <w:lvlText w:val="•"/>
      <w:lvlJc w:val="left"/>
      <w:pPr>
        <w:ind w:left="6744" w:hanging="598"/>
      </w:pPr>
      <w:rPr>
        <w:rFonts w:hint="default"/>
        <w:lang w:val="en-US" w:eastAsia="en-US" w:bidi="ar-SA"/>
      </w:rPr>
    </w:lvl>
    <w:lvl w:ilvl="8" w:tplc="482E6FD8">
      <w:numFmt w:val="bullet"/>
      <w:lvlText w:val="•"/>
      <w:lvlJc w:val="left"/>
      <w:pPr>
        <w:ind w:left="7344" w:hanging="598"/>
      </w:pPr>
      <w:rPr>
        <w:rFonts w:hint="default"/>
        <w:lang w:val="en-US" w:eastAsia="en-US" w:bidi="ar-SA"/>
      </w:rPr>
    </w:lvl>
  </w:abstractNum>
  <w:abstractNum w:abstractNumId="46" w15:restartNumberingAfterBreak="0">
    <w:nsid w:val="446C1CF8"/>
    <w:multiLevelType w:val="hybridMultilevel"/>
    <w:tmpl w:val="9FA64392"/>
    <w:lvl w:ilvl="0" w:tplc="7182F6B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FDE6ED2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AE58D6FA">
      <w:numFmt w:val="bullet"/>
      <w:lvlText w:val="•"/>
      <w:lvlJc w:val="left"/>
      <w:pPr>
        <w:ind w:left="3740" w:hanging="598"/>
      </w:pPr>
      <w:rPr>
        <w:rFonts w:hint="default"/>
        <w:lang w:val="en-US" w:eastAsia="en-US" w:bidi="ar-SA"/>
      </w:rPr>
    </w:lvl>
    <w:lvl w:ilvl="3" w:tplc="B4AA5CAE">
      <w:numFmt w:val="bullet"/>
      <w:lvlText w:val="•"/>
      <w:lvlJc w:val="left"/>
      <w:pPr>
        <w:ind w:left="4341" w:hanging="598"/>
      </w:pPr>
      <w:rPr>
        <w:rFonts w:hint="default"/>
        <w:lang w:val="en-US" w:eastAsia="en-US" w:bidi="ar-SA"/>
      </w:rPr>
    </w:lvl>
    <w:lvl w:ilvl="4" w:tplc="FCB0957A">
      <w:numFmt w:val="bullet"/>
      <w:lvlText w:val="•"/>
      <w:lvlJc w:val="left"/>
      <w:pPr>
        <w:ind w:left="4942" w:hanging="598"/>
      </w:pPr>
      <w:rPr>
        <w:rFonts w:hint="default"/>
        <w:lang w:val="en-US" w:eastAsia="en-US" w:bidi="ar-SA"/>
      </w:rPr>
    </w:lvl>
    <w:lvl w:ilvl="5" w:tplc="0E7E324E">
      <w:numFmt w:val="bullet"/>
      <w:lvlText w:val="•"/>
      <w:lvlJc w:val="left"/>
      <w:pPr>
        <w:ind w:left="5542" w:hanging="598"/>
      </w:pPr>
      <w:rPr>
        <w:rFonts w:hint="default"/>
        <w:lang w:val="en-US" w:eastAsia="en-US" w:bidi="ar-SA"/>
      </w:rPr>
    </w:lvl>
    <w:lvl w:ilvl="6" w:tplc="4CDE62A0">
      <w:numFmt w:val="bullet"/>
      <w:lvlText w:val="•"/>
      <w:lvlJc w:val="left"/>
      <w:pPr>
        <w:ind w:left="6143" w:hanging="598"/>
      </w:pPr>
      <w:rPr>
        <w:rFonts w:hint="default"/>
        <w:lang w:val="en-US" w:eastAsia="en-US" w:bidi="ar-SA"/>
      </w:rPr>
    </w:lvl>
    <w:lvl w:ilvl="7" w:tplc="0A12AC04">
      <w:numFmt w:val="bullet"/>
      <w:lvlText w:val="•"/>
      <w:lvlJc w:val="left"/>
      <w:pPr>
        <w:ind w:left="6744" w:hanging="598"/>
      </w:pPr>
      <w:rPr>
        <w:rFonts w:hint="default"/>
        <w:lang w:val="en-US" w:eastAsia="en-US" w:bidi="ar-SA"/>
      </w:rPr>
    </w:lvl>
    <w:lvl w:ilvl="8" w:tplc="AD9EFC28">
      <w:numFmt w:val="bullet"/>
      <w:lvlText w:val="•"/>
      <w:lvlJc w:val="left"/>
      <w:pPr>
        <w:ind w:left="7344" w:hanging="598"/>
      </w:pPr>
      <w:rPr>
        <w:rFonts w:hint="default"/>
        <w:lang w:val="en-US" w:eastAsia="en-US" w:bidi="ar-SA"/>
      </w:rPr>
    </w:lvl>
  </w:abstractNum>
  <w:abstractNum w:abstractNumId="47" w15:restartNumberingAfterBreak="0">
    <w:nsid w:val="46DE786A"/>
    <w:multiLevelType w:val="hybridMultilevel"/>
    <w:tmpl w:val="4954A1EC"/>
    <w:lvl w:ilvl="0" w:tplc="39A613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72E798F"/>
    <w:multiLevelType w:val="hybridMultilevel"/>
    <w:tmpl w:val="370ACEB6"/>
    <w:lvl w:ilvl="0" w:tplc="5832F40C">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24AE88D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7AF6A994">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13D4221C">
      <w:numFmt w:val="bullet"/>
      <w:lvlText w:val="•"/>
      <w:lvlJc w:val="left"/>
      <w:pPr>
        <w:ind w:left="4568" w:hanging="552"/>
      </w:pPr>
      <w:rPr>
        <w:rFonts w:hint="default"/>
        <w:lang w:val="en-US" w:eastAsia="en-US" w:bidi="ar-SA"/>
      </w:rPr>
    </w:lvl>
    <w:lvl w:ilvl="4" w:tplc="E15AB5B0">
      <w:numFmt w:val="bullet"/>
      <w:lvlText w:val="•"/>
      <w:lvlJc w:val="left"/>
      <w:pPr>
        <w:ind w:left="5136" w:hanging="552"/>
      </w:pPr>
      <w:rPr>
        <w:rFonts w:hint="default"/>
        <w:lang w:val="en-US" w:eastAsia="en-US" w:bidi="ar-SA"/>
      </w:rPr>
    </w:lvl>
    <w:lvl w:ilvl="5" w:tplc="92F8AE20">
      <w:numFmt w:val="bullet"/>
      <w:lvlText w:val="•"/>
      <w:lvlJc w:val="left"/>
      <w:pPr>
        <w:ind w:left="5704" w:hanging="552"/>
      </w:pPr>
      <w:rPr>
        <w:rFonts w:hint="default"/>
        <w:lang w:val="en-US" w:eastAsia="en-US" w:bidi="ar-SA"/>
      </w:rPr>
    </w:lvl>
    <w:lvl w:ilvl="6" w:tplc="A8DA1C38">
      <w:numFmt w:val="bullet"/>
      <w:lvlText w:val="•"/>
      <w:lvlJc w:val="left"/>
      <w:pPr>
        <w:ind w:left="6273" w:hanging="552"/>
      </w:pPr>
      <w:rPr>
        <w:rFonts w:hint="default"/>
        <w:lang w:val="en-US" w:eastAsia="en-US" w:bidi="ar-SA"/>
      </w:rPr>
    </w:lvl>
    <w:lvl w:ilvl="7" w:tplc="DDDA712A">
      <w:numFmt w:val="bullet"/>
      <w:lvlText w:val="•"/>
      <w:lvlJc w:val="left"/>
      <w:pPr>
        <w:ind w:left="6841" w:hanging="552"/>
      </w:pPr>
      <w:rPr>
        <w:rFonts w:hint="default"/>
        <w:lang w:val="en-US" w:eastAsia="en-US" w:bidi="ar-SA"/>
      </w:rPr>
    </w:lvl>
    <w:lvl w:ilvl="8" w:tplc="D6366186">
      <w:numFmt w:val="bullet"/>
      <w:lvlText w:val="•"/>
      <w:lvlJc w:val="left"/>
      <w:pPr>
        <w:ind w:left="7409" w:hanging="552"/>
      </w:pPr>
      <w:rPr>
        <w:rFonts w:hint="default"/>
        <w:lang w:val="en-US" w:eastAsia="en-US" w:bidi="ar-SA"/>
      </w:rPr>
    </w:lvl>
  </w:abstractNum>
  <w:abstractNum w:abstractNumId="49" w15:restartNumberingAfterBreak="0">
    <w:nsid w:val="4741593E"/>
    <w:multiLevelType w:val="hybridMultilevel"/>
    <w:tmpl w:val="0032F20C"/>
    <w:lvl w:ilvl="0" w:tplc="0450C2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9086DEB"/>
    <w:multiLevelType w:val="hybridMultilevel"/>
    <w:tmpl w:val="6B0AE01A"/>
    <w:lvl w:ilvl="0" w:tplc="0144E47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938E460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C74C3A00">
      <w:numFmt w:val="bullet"/>
      <w:lvlText w:val="•"/>
      <w:lvlJc w:val="left"/>
      <w:pPr>
        <w:ind w:left="3740" w:hanging="598"/>
      </w:pPr>
      <w:rPr>
        <w:rFonts w:hint="default"/>
        <w:lang w:val="en-US" w:eastAsia="en-US" w:bidi="ar-SA"/>
      </w:rPr>
    </w:lvl>
    <w:lvl w:ilvl="3" w:tplc="6A8E6ADA">
      <w:numFmt w:val="bullet"/>
      <w:lvlText w:val="•"/>
      <w:lvlJc w:val="left"/>
      <w:pPr>
        <w:ind w:left="4341" w:hanging="598"/>
      </w:pPr>
      <w:rPr>
        <w:rFonts w:hint="default"/>
        <w:lang w:val="en-US" w:eastAsia="en-US" w:bidi="ar-SA"/>
      </w:rPr>
    </w:lvl>
    <w:lvl w:ilvl="4" w:tplc="84E02552">
      <w:numFmt w:val="bullet"/>
      <w:lvlText w:val="•"/>
      <w:lvlJc w:val="left"/>
      <w:pPr>
        <w:ind w:left="4942" w:hanging="598"/>
      </w:pPr>
      <w:rPr>
        <w:rFonts w:hint="default"/>
        <w:lang w:val="en-US" w:eastAsia="en-US" w:bidi="ar-SA"/>
      </w:rPr>
    </w:lvl>
    <w:lvl w:ilvl="5" w:tplc="197879BE">
      <w:numFmt w:val="bullet"/>
      <w:lvlText w:val="•"/>
      <w:lvlJc w:val="left"/>
      <w:pPr>
        <w:ind w:left="5542" w:hanging="598"/>
      </w:pPr>
      <w:rPr>
        <w:rFonts w:hint="default"/>
        <w:lang w:val="en-US" w:eastAsia="en-US" w:bidi="ar-SA"/>
      </w:rPr>
    </w:lvl>
    <w:lvl w:ilvl="6" w:tplc="F25A1F30">
      <w:numFmt w:val="bullet"/>
      <w:lvlText w:val="•"/>
      <w:lvlJc w:val="left"/>
      <w:pPr>
        <w:ind w:left="6143" w:hanging="598"/>
      </w:pPr>
      <w:rPr>
        <w:rFonts w:hint="default"/>
        <w:lang w:val="en-US" w:eastAsia="en-US" w:bidi="ar-SA"/>
      </w:rPr>
    </w:lvl>
    <w:lvl w:ilvl="7" w:tplc="CA42DEDC">
      <w:numFmt w:val="bullet"/>
      <w:lvlText w:val="•"/>
      <w:lvlJc w:val="left"/>
      <w:pPr>
        <w:ind w:left="6744" w:hanging="598"/>
      </w:pPr>
      <w:rPr>
        <w:rFonts w:hint="default"/>
        <w:lang w:val="en-US" w:eastAsia="en-US" w:bidi="ar-SA"/>
      </w:rPr>
    </w:lvl>
    <w:lvl w:ilvl="8" w:tplc="4EBE3E14">
      <w:numFmt w:val="bullet"/>
      <w:lvlText w:val="•"/>
      <w:lvlJc w:val="left"/>
      <w:pPr>
        <w:ind w:left="7344" w:hanging="598"/>
      </w:pPr>
      <w:rPr>
        <w:rFonts w:hint="default"/>
        <w:lang w:val="en-US" w:eastAsia="en-US" w:bidi="ar-SA"/>
      </w:rPr>
    </w:lvl>
  </w:abstractNum>
  <w:abstractNum w:abstractNumId="51" w15:restartNumberingAfterBreak="0">
    <w:nsid w:val="4954724E"/>
    <w:multiLevelType w:val="hybridMultilevel"/>
    <w:tmpl w:val="CF5EC346"/>
    <w:lvl w:ilvl="0" w:tplc="419EC812">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FAEAA95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C5447BE2">
      <w:numFmt w:val="bullet"/>
      <w:lvlText w:val="•"/>
      <w:lvlJc w:val="left"/>
      <w:pPr>
        <w:ind w:left="3740" w:hanging="598"/>
      </w:pPr>
      <w:rPr>
        <w:rFonts w:hint="default"/>
        <w:lang w:val="en-US" w:eastAsia="en-US" w:bidi="ar-SA"/>
      </w:rPr>
    </w:lvl>
    <w:lvl w:ilvl="3" w:tplc="0F1619D6">
      <w:numFmt w:val="bullet"/>
      <w:lvlText w:val="•"/>
      <w:lvlJc w:val="left"/>
      <w:pPr>
        <w:ind w:left="4341" w:hanging="598"/>
      </w:pPr>
      <w:rPr>
        <w:rFonts w:hint="default"/>
        <w:lang w:val="en-US" w:eastAsia="en-US" w:bidi="ar-SA"/>
      </w:rPr>
    </w:lvl>
    <w:lvl w:ilvl="4" w:tplc="AED49D7A">
      <w:numFmt w:val="bullet"/>
      <w:lvlText w:val="•"/>
      <w:lvlJc w:val="left"/>
      <w:pPr>
        <w:ind w:left="4942" w:hanging="598"/>
      </w:pPr>
      <w:rPr>
        <w:rFonts w:hint="default"/>
        <w:lang w:val="en-US" w:eastAsia="en-US" w:bidi="ar-SA"/>
      </w:rPr>
    </w:lvl>
    <w:lvl w:ilvl="5" w:tplc="E3E20FC0">
      <w:numFmt w:val="bullet"/>
      <w:lvlText w:val="•"/>
      <w:lvlJc w:val="left"/>
      <w:pPr>
        <w:ind w:left="5542" w:hanging="598"/>
      </w:pPr>
      <w:rPr>
        <w:rFonts w:hint="default"/>
        <w:lang w:val="en-US" w:eastAsia="en-US" w:bidi="ar-SA"/>
      </w:rPr>
    </w:lvl>
    <w:lvl w:ilvl="6" w:tplc="B02C2A08">
      <w:numFmt w:val="bullet"/>
      <w:lvlText w:val="•"/>
      <w:lvlJc w:val="left"/>
      <w:pPr>
        <w:ind w:left="6143" w:hanging="598"/>
      </w:pPr>
      <w:rPr>
        <w:rFonts w:hint="default"/>
        <w:lang w:val="en-US" w:eastAsia="en-US" w:bidi="ar-SA"/>
      </w:rPr>
    </w:lvl>
    <w:lvl w:ilvl="7" w:tplc="024A161C">
      <w:numFmt w:val="bullet"/>
      <w:lvlText w:val="•"/>
      <w:lvlJc w:val="left"/>
      <w:pPr>
        <w:ind w:left="6744" w:hanging="598"/>
      </w:pPr>
      <w:rPr>
        <w:rFonts w:hint="default"/>
        <w:lang w:val="en-US" w:eastAsia="en-US" w:bidi="ar-SA"/>
      </w:rPr>
    </w:lvl>
    <w:lvl w:ilvl="8" w:tplc="75D61E0E">
      <w:numFmt w:val="bullet"/>
      <w:lvlText w:val="•"/>
      <w:lvlJc w:val="left"/>
      <w:pPr>
        <w:ind w:left="7344" w:hanging="598"/>
      </w:pPr>
      <w:rPr>
        <w:rFonts w:hint="default"/>
        <w:lang w:val="en-US" w:eastAsia="en-US" w:bidi="ar-SA"/>
      </w:rPr>
    </w:lvl>
  </w:abstractNum>
  <w:abstractNum w:abstractNumId="52" w15:restartNumberingAfterBreak="0">
    <w:nsid w:val="4B2806DA"/>
    <w:multiLevelType w:val="hybridMultilevel"/>
    <w:tmpl w:val="ADD40B94"/>
    <w:lvl w:ilvl="0" w:tplc="75F235A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E74D78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4CE4535C">
      <w:numFmt w:val="bullet"/>
      <w:lvlText w:val="•"/>
      <w:lvlJc w:val="left"/>
      <w:pPr>
        <w:ind w:left="3740" w:hanging="598"/>
      </w:pPr>
      <w:rPr>
        <w:rFonts w:hint="default"/>
        <w:lang w:val="en-US" w:eastAsia="en-US" w:bidi="ar-SA"/>
      </w:rPr>
    </w:lvl>
    <w:lvl w:ilvl="3" w:tplc="61D46592">
      <w:numFmt w:val="bullet"/>
      <w:lvlText w:val="•"/>
      <w:lvlJc w:val="left"/>
      <w:pPr>
        <w:ind w:left="4341" w:hanging="598"/>
      </w:pPr>
      <w:rPr>
        <w:rFonts w:hint="default"/>
        <w:lang w:val="en-US" w:eastAsia="en-US" w:bidi="ar-SA"/>
      </w:rPr>
    </w:lvl>
    <w:lvl w:ilvl="4" w:tplc="230A9158">
      <w:numFmt w:val="bullet"/>
      <w:lvlText w:val="•"/>
      <w:lvlJc w:val="left"/>
      <w:pPr>
        <w:ind w:left="4942" w:hanging="598"/>
      </w:pPr>
      <w:rPr>
        <w:rFonts w:hint="default"/>
        <w:lang w:val="en-US" w:eastAsia="en-US" w:bidi="ar-SA"/>
      </w:rPr>
    </w:lvl>
    <w:lvl w:ilvl="5" w:tplc="6FCC68E8">
      <w:numFmt w:val="bullet"/>
      <w:lvlText w:val="•"/>
      <w:lvlJc w:val="left"/>
      <w:pPr>
        <w:ind w:left="5542" w:hanging="598"/>
      </w:pPr>
      <w:rPr>
        <w:rFonts w:hint="default"/>
        <w:lang w:val="en-US" w:eastAsia="en-US" w:bidi="ar-SA"/>
      </w:rPr>
    </w:lvl>
    <w:lvl w:ilvl="6" w:tplc="1ABAC908">
      <w:numFmt w:val="bullet"/>
      <w:lvlText w:val="•"/>
      <w:lvlJc w:val="left"/>
      <w:pPr>
        <w:ind w:left="6143" w:hanging="598"/>
      </w:pPr>
      <w:rPr>
        <w:rFonts w:hint="default"/>
        <w:lang w:val="en-US" w:eastAsia="en-US" w:bidi="ar-SA"/>
      </w:rPr>
    </w:lvl>
    <w:lvl w:ilvl="7" w:tplc="DE32C69A">
      <w:numFmt w:val="bullet"/>
      <w:lvlText w:val="•"/>
      <w:lvlJc w:val="left"/>
      <w:pPr>
        <w:ind w:left="6744" w:hanging="598"/>
      </w:pPr>
      <w:rPr>
        <w:rFonts w:hint="default"/>
        <w:lang w:val="en-US" w:eastAsia="en-US" w:bidi="ar-SA"/>
      </w:rPr>
    </w:lvl>
    <w:lvl w:ilvl="8" w:tplc="ABBA9ED4">
      <w:numFmt w:val="bullet"/>
      <w:lvlText w:val="•"/>
      <w:lvlJc w:val="left"/>
      <w:pPr>
        <w:ind w:left="7344" w:hanging="598"/>
      </w:pPr>
      <w:rPr>
        <w:rFonts w:hint="default"/>
        <w:lang w:val="en-US" w:eastAsia="en-US" w:bidi="ar-SA"/>
      </w:rPr>
    </w:lvl>
  </w:abstractNum>
  <w:abstractNum w:abstractNumId="53" w15:restartNumberingAfterBreak="0">
    <w:nsid w:val="4C1E66A2"/>
    <w:multiLevelType w:val="hybridMultilevel"/>
    <w:tmpl w:val="DDB06B78"/>
    <w:lvl w:ilvl="0" w:tplc="A3B617D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4AE6C9CE">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CE10D07C">
      <w:numFmt w:val="bullet"/>
      <w:lvlText w:val="•"/>
      <w:lvlJc w:val="left"/>
      <w:pPr>
        <w:ind w:left="3740" w:hanging="598"/>
      </w:pPr>
      <w:rPr>
        <w:rFonts w:hint="default"/>
        <w:lang w:val="en-US" w:eastAsia="en-US" w:bidi="ar-SA"/>
      </w:rPr>
    </w:lvl>
    <w:lvl w:ilvl="3" w:tplc="AEDE1E8C">
      <w:numFmt w:val="bullet"/>
      <w:lvlText w:val="•"/>
      <w:lvlJc w:val="left"/>
      <w:pPr>
        <w:ind w:left="4341" w:hanging="598"/>
      </w:pPr>
      <w:rPr>
        <w:rFonts w:hint="default"/>
        <w:lang w:val="en-US" w:eastAsia="en-US" w:bidi="ar-SA"/>
      </w:rPr>
    </w:lvl>
    <w:lvl w:ilvl="4" w:tplc="33E40A5E">
      <w:numFmt w:val="bullet"/>
      <w:lvlText w:val="•"/>
      <w:lvlJc w:val="left"/>
      <w:pPr>
        <w:ind w:left="4942" w:hanging="598"/>
      </w:pPr>
      <w:rPr>
        <w:rFonts w:hint="default"/>
        <w:lang w:val="en-US" w:eastAsia="en-US" w:bidi="ar-SA"/>
      </w:rPr>
    </w:lvl>
    <w:lvl w:ilvl="5" w:tplc="FFB2F1C6">
      <w:numFmt w:val="bullet"/>
      <w:lvlText w:val="•"/>
      <w:lvlJc w:val="left"/>
      <w:pPr>
        <w:ind w:left="5542" w:hanging="598"/>
      </w:pPr>
      <w:rPr>
        <w:rFonts w:hint="default"/>
        <w:lang w:val="en-US" w:eastAsia="en-US" w:bidi="ar-SA"/>
      </w:rPr>
    </w:lvl>
    <w:lvl w:ilvl="6" w:tplc="E4D42B6C">
      <w:numFmt w:val="bullet"/>
      <w:lvlText w:val="•"/>
      <w:lvlJc w:val="left"/>
      <w:pPr>
        <w:ind w:left="6143" w:hanging="598"/>
      </w:pPr>
      <w:rPr>
        <w:rFonts w:hint="default"/>
        <w:lang w:val="en-US" w:eastAsia="en-US" w:bidi="ar-SA"/>
      </w:rPr>
    </w:lvl>
    <w:lvl w:ilvl="7" w:tplc="4F76D474">
      <w:numFmt w:val="bullet"/>
      <w:lvlText w:val="•"/>
      <w:lvlJc w:val="left"/>
      <w:pPr>
        <w:ind w:left="6744" w:hanging="598"/>
      </w:pPr>
      <w:rPr>
        <w:rFonts w:hint="default"/>
        <w:lang w:val="en-US" w:eastAsia="en-US" w:bidi="ar-SA"/>
      </w:rPr>
    </w:lvl>
    <w:lvl w:ilvl="8" w:tplc="EF2E717A">
      <w:numFmt w:val="bullet"/>
      <w:lvlText w:val="•"/>
      <w:lvlJc w:val="left"/>
      <w:pPr>
        <w:ind w:left="7344" w:hanging="598"/>
      </w:pPr>
      <w:rPr>
        <w:rFonts w:hint="default"/>
        <w:lang w:val="en-US" w:eastAsia="en-US" w:bidi="ar-SA"/>
      </w:rPr>
    </w:lvl>
  </w:abstractNum>
  <w:abstractNum w:abstractNumId="54" w15:restartNumberingAfterBreak="0">
    <w:nsid w:val="4C5A676D"/>
    <w:multiLevelType w:val="hybridMultilevel"/>
    <w:tmpl w:val="8D429F92"/>
    <w:lvl w:ilvl="0" w:tplc="6404510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A5817BC">
      <w:numFmt w:val="bullet"/>
      <w:lvlText w:val="•"/>
      <w:lvlJc w:val="left"/>
      <w:pPr>
        <w:ind w:left="2924" w:hanging="615"/>
      </w:pPr>
      <w:rPr>
        <w:rFonts w:hint="default"/>
        <w:lang w:val="en-US" w:eastAsia="en-US" w:bidi="ar-SA"/>
      </w:rPr>
    </w:lvl>
    <w:lvl w:ilvl="2" w:tplc="F6B89664">
      <w:numFmt w:val="bullet"/>
      <w:lvlText w:val="•"/>
      <w:lvlJc w:val="left"/>
      <w:pPr>
        <w:ind w:left="3549" w:hanging="615"/>
      </w:pPr>
      <w:rPr>
        <w:rFonts w:hint="default"/>
        <w:lang w:val="en-US" w:eastAsia="en-US" w:bidi="ar-SA"/>
      </w:rPr>
    </w:lvl>
    <w:lvl w:ilvl="3" w:tplc="F1E0B98E">
      <w:numFmt w:val="bullet"/>
      <w:lvlText w:val="•"/>
      <w:lvlJc w:val="left"/>
      <w:pPr>
        <w:ind w:left="4173" w:hanging="615"/>
      </w:pPr>
      <w:rPr>
        <w:rFonts w:hint="default"/>
        <w:lang w:val="en-US" w:eastAsia="en-US" w:bidi="ar-SA"/>
      </w:rPr>
    </w:lvl>
    <w:lvl w:ilvl="4" w:tplc="3348A756">
      <w:numFmt w:val="bullet"/>
      <w:lvlText w:val="•"/>
      <w:lvlJc w:val="left"/>
      <w:pPr>
        <w:ind w:left="4798" w:hanging="615"/>
      </w:pPr>
      <w:rPr>
        <w:rFonts w:hint="default"/>
        <w:lang w:val="en-US" w:eastAsia="en-US" w:bidi="ar-SA"/>
      </w:rPr>
    </w:lvl>
    <w:lvl w:ilvl="5" w:tplc="380CB662">
      <w:numFmt w:val="bullet"/>
      <w:lvlText w:val="•"/>
      <w:lvlJc w:val="left"/>
      <w:pPr>
        <w:ind w:left="5423" w:hanging="615"/>
      </w:pPr>
      <w:rPr>
        <w:rFonts w:hint="default"/>
        <w:lang w:val="en-US" w:eastAsia="en-US" w:bidi="ar-SA"/>
      </w:rPr>
    </w:lvl>
    <w:lvl w:ilvl="6" w:tplc="4168B894">
      <w:numFmt w:val="bullet"/>
      <w:lvlText w:val="•"/>
      <w:lvlJc w:val="left"/>
      <w:pPr>
        <w:ind w:left="6047" w:hanging="615"/>
      </w:pPr>
      <w:rPr>
        <w:rFonts w:hint="default"/>
        <w:lang w:val="en-US" w:eastAsia="en-US" w:bidi="ar-SA"/>
      </w:rPr>
    </w:lvl>
    <w:lvl w:ilvl="7" w:tplc="819A63B8">
      <w:numFmt w:val="bullet"/>
      <w:lvlText w:val="•"/>
      <w:lvlJc w:val="left"/>
      <w:pPr>
        <w:ind w:left="6672" w:hanging="615"/>
      </w:pPr>
      <w:rPr>
        <w:rFonts w:hint="default"/>
        <w:lang w:val="en-US" w:eastAsia="en-US" w:bidi="ar-SA"/>
      </w:rPr>
    </w:lvl>
    <w:lvl w:ilvl="8" w:tplc="FA88E380">
      <w:numFmt w:val="bullet"/>
      <w:lvlText w:val="•"/>
      <w:lvlJc w:val="left"/>
      <w:pPr>
        <w:ind w:left="7297" w:hanging="615"/>
      </w:pPr>
      <w:rPr>
        <w:rFonts w:hint="default"/>
        <w:lang w:val="en-US" w:eastAsia="en-US" w:bidi="ar-SA"/>
      </w:rPr>
    </w:lvl>
  </w:abstractNum>
  <w:abstractNum w:abstractNumId="55" w15:restartNumberingAfterBreak="0">
    <w:nsid w:val="5085458A"/>
    <w:multiLevelType w:val="hybridMultilevel"/>
    <w:tmpl w:val="FAC85EA4"/>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56" w15:restartNumberingAfterBreak="0">
    <w:nsid w:val="51D81CEA"/>
    <w:multiLevelType w:val="hybridMultilevel"/>
    <w:tmpl w:val="694ABB08"/>
    <w:lvl w:ilvl="0" w:tplc="C33C83E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CF8A6DF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A02C5714">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E9E24538">
      <w:numFmt w:val="bullet"/>
      <w:lvlText w:val="•"/>
      <w:lvlJc w:val="left"/>
      <w:pPr>
        <w:ind w:left="4568" w:hanging="552"/>
      </w:pPr>
      <w:rPr>
        <w:rFonts w:hint="default"/>
        <w:lang w:val="en-US" w:eastAsia="en-US" w:bidi="ar-SA"/>
      </w:rPr>
    </w:lvl>
    <w:lvl w:ilvl="4" w:tplc="E35CD200">
      <w:numFmt w:val="bullet"/>
      <w:lvlText w:val="•"/>
      <w:lvlJc w:val="left"/>
      <w:pPr>
        <w:ind w:left="5136" w:hanging="552"/>
      </w:pPr>
      <w:rPr>
        <w:rFonts w:hint="default"/>
        <w:lang w:val="en-US" w:eastAsia="en-US" w:bidi="ar-SA"/>
      </w:rPr>
    </w:lvl>
    <w:lvl w:ilvl="5" w:tplc="FB56D16E">
      <w:numFmt w:val="bullet"/>
      <w:lvlText w:val="•"/>
      <w:lvlJc w:val="left"/>
      <w:pPr>
        <w:ind w:left="5704" w:hanging="552"/>
      </w:pPr>
      <w:rPr>
        <w:rFonts w:hint="default"/>
        <w:lang w:val="en-US" w:eastAsia="en-US" w:bidi="ar-SA"/>
      </w:rPr>
    </w:lvl>
    <w:lvl w:ilvl="6" w:tplc="F97E0C8E">
      <w:numFmt w:val="bullet"/>
      <w:lvlText w:val="•"/>
      <w:lvlJc w:val="left"/>
      <w:pPr>
        <w:ind w:left="6273" w:hanging="552"/>
      </w:pPr>
      <w:rPr>
        <w:rFonts w:hint="default"/>
        <w:lang w:val="en-US" w:eastAsia="en-US" w:bidi="ar-SA"/>
      </w:rPr>
    </w:lvl>
    <w:lvl w:ilvl="7" w:tplc="F4227506">
      <w:numFmt w:val="bullet"/>
      <w:lvlText w:val="•"/>
      <w:lvlJc w:val="left"/>
      <w:pPr>
        <w:ind w:left="6841" w:hanging="552"/>
      </w:pPr>
      <w:rPr>
        <w:rFonts w:hint="default"/>
        <w:lang w:val="en-US" w:eastAsia="en-US" w:bidi="ar-SA"/>
      </w:rPr>
    </w:lvl>
    <w:lvl w:ilvl="8" w:tplc="D18EB79C">
      <w:numFmt w:val="bullet"/>
      <w:lvlText w:val="•"/>
      <w:lvlJc w:val="left"/>
      <w:pPr>
        <w:ind w:left="7409" w:hanging="552"/>
      </w:pPr>
      <w:rPr>
        <w:rFonts w:hint="default"/>
        <w:lang w:val="en-US" w:eastAsia="en-US" w:bidi="ar-SA"/>
      </w:rPr>
    </w:lvl>
  </w:abstractNum>
  <w:abstractNum w:abstractNumId="57" w15:restartNumberingAfterBreak="0">
    <w:nsid w:val="526070FE"/>
    <w:multiLevelType w:val="hybridMultilevel"/>
    <w:tmpl w:val="B87E54F0"/>
    <w:lvl w:ilvl="0" w:tplc="B024F59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FDF8CDDE">
      <w:numFmt w:val="bullet"/>
      <w:lvlText w:val="•"/>
      <w:lvlJc w:val="left"/>
      <w:pPr>
        <w:ind w:left="2924" w:hanging="615"/>
      </w:pPr>
      <w:rPr>
        <w:rFonts w:hint="default"/>
        <w:lang w:val="en-US" w:eastAsia="en-US" w:bidi="ar-SA"/>
      </w:rPr>
    </w:lvl>
    <w:lvl w:ilvl="2" w:tplc="6152204C">
      <w:numFmt w:val="bullet"/>
      <w:lvlText w:val="•"/>
      <w:lvlJc w:val="left"/>
      <w:pPr>
        <w:ind w:left="3549" w:hanging="615"/>
      </w:pPr>
      <w:rPr>
        <w:rFonts w:hint="default"/>
        <w:lang w:val="en-US" w:eastAsia="en-US" w:bidi="ar-SA"/>
      </w:rPr>
    </w:lvl>
    <w:lvl w:ilvl="3" w:tplc="767E33B8">
      <w:numFmt w:val="bullet"/>
      <w:lvlText w:val="•"/>
      <w:lvlJc w:val="left"/>
      <w:pPr>
        <w:ind w:left="4173" w:hanging="615"/>
      </w:pPr>
      <w:rPr>
        <w:rFonts w:hint="default"/>
        <w:lang w:val="en-US" w:eastAsia="en-US" w:bidi="ar-SA"/>
      </w:rPr>
    </w:lvl>
    <w:lvl w:ilvl="4" w:tplc="6170915A">
      <w:numFmt w:val="bullet"/>
      <w:lvlText w:val="•"/>
      <w:lvlJc w:val="left"/>
      <w:pPr>
        <w:ind w:left="4798" w:hanging="615"/>
      </w:pPr>
      <w:rPr>
        <w:rFonts w:hint="default"/>
        <w:lang w:val="en-US" w:eastAsia="en-US" w:bidi="ar-SA"/>
      </w:rPr>
    </w:lvl>
    <w:lvl w:ilvl="5" w:tplc="BAAA95B4">
      <w:numFmt w:val="bullet"/>
      <w:lvlText w:val="•"/>
      <w:lvlJc w:val="left"/>
      <w:pPr>
        <w:ind w:left="5423" w:hanging="615"/>
      </w:pPr>
      <w:rPr>
        <w:rFonts w:hint="default"/>
        <w:lang w:val="en-US" w:eastAsia="en-US" w:bidi="ar-SA"/>
      </w:rPr>
    </w:lvl>
    <w:lvl w:ilvl="6" w:tplc="BDD2AF5A">
      <w:numFmt w:val="bullet"/>
      <w:lvlText w:val="•"/>
      <w:lvlJc w:val="left"/>
      <w:pPr>
        <w:ind w:left="6047" w:hanging="615"/>
      </w:pPr>
      <w:rPr>
        <w:rFonts w:hint="default"/>
        <w:lang w:val="en-US" w:eastAsia="en-US" w:bidi="ar-SA"/>
      </w:rPr>
    </w:lvl>
    <w:lvl w:ilvl="7" w:tplc="BD2249B2">
      <w:numFmt w:val="bullet"/>
      <w:lvlText w:val="•"/>
      <w:lvlJc w:val="left"/>
      <w:pPr>
        <w:ind w:left="6672" w:hanging="615"/>
      </w:pPr>
      <w:rPr>
        <w:rFonts w:hint="default"/>
        <w:lang w:val="en-US" w:eastAsia="en-US" w:bidi="ar-SA"/>
      </w:rPr>
    </w:lvl>
    <w:lvl w:ilvl="8" w:tplc="89145554">
      <w:numFmt w:val="bullet"/>
      <w:lvlText w:val="•"/>
      <w:lvlJc w:val="left"/>
      <w:pPr>
        <w:ind w:left="7297" w:hanging="615"/>
      </w:pPr>
      <w:rPr>
        <w:rFonts w:hint="default"/>
        <w:lang w:val="en-US" w:eastAsia="en-US" w:bidi="ar-SA"/>
      </w:rPr>
    </w:lvl>
  </w:abstractNum>
  <w:abstractNum w:abstractNumId="58" w15:restartNumberingAfterBreak="0">
    <w:nsid w:val="550D297C"/>
    <w:multiLevelType w:val="hybridMultilevel"/>
    <w:tmpl w:val="7C7653EE"/>
    <w:lvl w:ilvl="0" w:tplc="0C090017">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9" w15:restartNumberingAfterBreak="0">
    <w:nsid w:val="55C3550C"/>
    <w:multiLevelType w:val="hybridMultilevel"/>
    <w:tmpl w:val="1A0CA01E"/>
    <w:lvl w:ilvl="0" w:tplc="C1DC91F0">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0" w15:restartNumberingAfterBreak="0">
    <w:nsid w:val="574A0558"/>
    <w:multiLevelType w:val="hybridMultilevel"/>
    <w:tmpl w:val="7124F35A"/>
    <w:lvl w:ilvl="0" w:tplc="51185F28">
      <w:start w:val="1"/>
      <w:numFmt w:val="lowerRoman"/>
      <w:lvlText w:val="(%1)"/>
      <w:lvlJc w:val="left"/>
      <w:pPr>
        <w:ind w:left="4460" w:hanging="360"/>
      </w:pPr>
      <w:rPr>
        <w:rFonts w:ascii="Arial" w:hAnsi="Arial" w:cs="Times New Roman" w:hint="default"/>
        <w:b w:val="0"/>
        <w:bCs w:val="0"/>
        <w:i w:val="0"/>
        <w:iCs w:val="0"/>
        <w:spacing w:val="0"/>
        <w:w w:val="100"/>
        <w:sz w:val="24"/>
        <w:szCs w:val="28"/>
      </w:rPr>
    </w:lvl>
    <w:lvl w:ilvl="1" w:tplc="0C090019" w:tentative="1">
      <w:start w:val="1"/>
      <w:numFmt w:val="lowerLetter"/>
      <w:lvlText w:val="%2."/>
      <w:lvlJc w:val="left"/>
      <w:pPr>
        <w:ind w:left="5180" w:hanging="360"/>
      </w:pPr>
    </w:lvl>
    <w:lvl w:ilvl="2" w:tplc="0C09001B" w:tentative="1">
      <w:start w:val="1"/>
      <w:numFmt w:val="lowerRoman"/>
      <w:lvlText w:val="%3."/>
      <w:lvlJc w:val="right"/>
      <w:pPr>
        <w:ind w:left="5900" w:hanging="180"/>
      </w:pPr>
    </w:lvl>
    <w:lvl w:ilvl="3" w:tplc="0C09000F" w:tentative="1">
      <w:start w:val="1"/>
      <w:numFmt w:val="decimal"/>
      <w:lvlText w:val="%4."/>
      <w:lvlJc w:val="left"/>
      <w:pPr>
        <w:ind w:left="6620" w:hanging="360"/>
      </w:pPr>
    </w:lvl>
    <w:lvl w:ilvl="4" w:tplc="0C090019" w:tentative="1">
      <w:start w:val="1"/>
      <w:numFmt w:val="lowerLetter"/>
      <w:lvlText w:val="%5."/>
      <w:lvlJc w:val="left"/>
      <w:pPr>
        <w:ind w:left="7340" w:hanging="360"/>
      </w:pPr>
    </w:lvl>
    <w:lvl w:ilvl="5" w:tplc="0C09001B" w:tentative="1">
      <w:start w:val="1"/>
      <w:numFmt w:val="lowerRoman"/>
      <w:lvlText w:val="%6."/>
      <w:lvlJc w:val="right"/>
      <w:pPr>
        <w:ind w:left="8060" w:hanging="180"/>
      </w:pPr>
    </w:lvl>
    <w:lvl w:ilvl="6" w:tplc="0C09000F" w:tentative="1">
      <w:start w:val="1"/>
      <w:numFmt w:val="decimal"/>
      <w:lvlText w:val="%7."/>
      <w:lvlJc w:val="left"/>
      <w:pPr>
        <w:ind w:left="8780" w:hanging="360"/>
      </w:pPr>
    </w:lvl>
    <w:lvl w:ilvl="7" w:tplc="0C090019" w:tentative="1">
      <w:start w:val="1"/>
      <w:numFmt w:val="lowerLetter"/>
      <w:lvlText w:val="%8."/>
      <w:lvlJc w:val="left"/>
      <w:pPr>
        <w:ind w:left="9500" w:hanging="360"/>
      </w:pPr>
    </w:lvl>
    <w:lvl w:ilvl="8" w:tplc="0C09001B" w:tentative="1">
      <w:start w:val="1"/>
      <w:numFmt w:val="lowerRoman"/>
      <w:lvlText w:val="%9."/>
      <w:lvlJc w:val="right"/>
      <w:pPr>
        <w:ind w:left="10220" w:hanging="180"/>
      </w:pPr>
    </w:lvl>
  </w:abstractNum>
  <w:abstractNum w:abstractNumId="61" w15:restartNumberingAfterBreak="0">
    <w:nsid w:val="57B80226"/>
    <w:multiLevelType w:val="hybridMultilevel"/>
    <w:tmpl w:val="205E39AC"/>
    <w:lvl w:ilvl="0" w:tplc="FC72691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43D228A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E4506418">
      <w:numFmt w:val="bullet"/>
      <w:lvlText w:val="•"/>
      <w:lvlJc w:val="left"/>
      <w:pPr>
        <w:ind w:left="3740" w:hanging="598"/>
      </w:pPr>
      <w:rPr>
        <w:rFonts w:hint="default"/>
        <w:lang w:val="en-US" w:eastAsia="en-US" w:bidi="ar-SA"/>
      </w:rPr>
    </w:lvl>
    <w:lvl w:ilvl="3" w:tplc="52D090DC">
      <w:numFmt w:val="bullet"/>
      <w:lvlText w:val="•"/>
      <w:lvlJc w:val="left"/>
      <w:pPr>
        <w:ind w:left="4341" w:hanging="598"/>
      </w:pPr>
      <w:rPr>
        <w:rFonts w:hint="default"/>
        <w:lang w:val="en-US" w:eastAsia="en-US" w:bidi="ar-SA"/>
      </w:rPr>
    </w:lvl>
    <w:lvl w:ilvl="4" w:tplc="F4B459CC">
      <w:numFmt w:val="bullet"/>
      <w:lvlText w:val="•"/>
      <w:lvlJc w:val="left"/>
      <w:pPr>
        <w:ind w:left="4942" w:hanging="598"/>
      </w:pPr>
      <w:rPr>
        <w:rFonts w:hint="default"/>
        <w:lang w:val="en-US" w:eastAsia="en-US" w:bidi="ar-SA"/>
      </w:rPr>
    </w:lvl>
    <w:lvl w:ilvl="5" w:tplc="567EAB50">
      <w:numFmt w:val="bullet"/>
      <w:lvlText w:val="•"/>
      <w:lvlJc w:val="left"/>
      <w:pPr>
        <w:ind w:left="5542" w:hanging="598"/>
      </w:pPr>
      <w:rPr>
        <w:rFonts w:hint="default"/>
        <w:lang w:val="en-US" w:eastAsia="en-US" w:bidi="ar-SA"/>
      </w:rPr>
    </w:lvl>
    <w:lvl w:ilvl="6" w:tplc="ADB2175C">
      <w:numFmt w:val="bullet"/>
      <w:lvlText w:val="•"/>
      <w:lvlJc w:val="left"/>
      <w:pPr>
        <w:ind w:left="6143" w:hanging="598"/>
      </w:pPr>
      <w:rPr>
        <w:rFonts w:hint="default"/>
        <w:lang w:val="en-US" w:eastAsia="en-US" w:bidi="ar-SA"/>
      </w:rPr>
    </w:lvl>
    <w:lvl w:ilvl="7" w:tplc="AA669738">
      <w:numFmt w:val="bullet"/>
      <w:lvlText w:val="•"/>
      <w:lvlJc w:val="left"/>
      <w:pPr>
        <w:ind w:left="6744" w:hanging="598"/>
      </w:pPr>
      <w:rPr>
        <w:rFonts w:hint="default"/>
        <w:lang w:val="en-US" w:eastAsia="en-US" w:bidi="ar-SA"/>
      </w:rPr>
    </w:lvl>
    <w:lvl w:ilvl="8" w:tplc="C9E05494">
      <w:numFmt w:val="bullet"/>
      <w:lvlText w:val="•"/>
      <w:lvlJc w:val="left"/>
      <w:pPr>
        <w:ind w:left="7344" w:hanging="598"/>
      </w:pPr>
      <w:rPr>
        <w:rFonts w:hint="default"/>
        <w:lang w:val="en-US" w:eastAsia="en-US" w:bidi="ar-SA"/>
      </w:rPr>
    </w:lvl>
  </w:abstractNum>
  <w:abstractNum w:abstractNumId="62" w15:restartNumberingAfterBreak="0">
    <w:nsid w:val="597A59D4"/>
    <w:multiLevelType w:val="hybridMultilevel"/>
    <w:tmpl w:val="9F38D95A"/>
    <w:lvl w:ilvl="0" w:tplc="D02CD06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ED5C68D6">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1AB61AC8">
      <w:start w:val="1"/>
      <w:numFmt w:val="lowerRoman"/>
      <w:lvlText w:val="(%3)"/>
      <w:lvlJc w:val="left"/>
      <w:pPr>
        <w:ind w:left="3994" w:hanging="552"/>
      </w:pPr>
      <w:rPr>
        <w:rFonts w:ascii="Arial" w:hAnsi="Arial" w:cs="Times New Roman" w:hint="default"/>
        <w:b w:val="0"/>
        <w:bCs w:val="0"/>
        <w:i w:val="0"/>
        <w:iCs w:val="0"/>
        <w:spacing w:val="0"/>
        <w:w w:val="100"/>
        <w:sz w:val="24"/>
        <w:szCs w:val="28"/>
      </w:rPr>
    </w:lvl>
    <w:lvl w:ilvl="3" w:tplc="93B408E6">
      <w:numFmt w:val="bullet"/>
      <w:lvlText w:val="•"/>
      <w:lvlJc w:val="left"/>
      <w:pPr>
        <w:ind w:left="4568" w:hanging="552"/>
      </w:pPr>
      <w:rPr>
        <w:rFonts w:hint="default"/>
        <w:lang w:val="en-US" w:eastAsia="en-US" w:bidi="ar-SA"/>
      </w:rPr>
    </w:lvl>
    <w:lvl w:ilvl="4" w:tplc="BF26C408">
      <w:numFmt w:val="bullet"/>
      <w:lvlText w:val="•"/>
      <w:lvlJc w:val="left"/>
      <w:pPr>
        <w:ind w:left="5136" w:hanging="552"/>
      </w:pPr>
      <w:rPr>
        <w:rFonts w:hint="default"/>
        <w:lang w:val="en-US" w:eastAsia="en-US" w:bidi="ar-SA"/>
      </w:rPr>
    </w:lvl>
    <w:lvl w:ilvl="5" w:tplc="19D0CAF6">
      <w:numFmt w:val="bullet"/>
      <w:lvlText w:val="•"/>
      <w:lvlJc w:val="left"/>
      <w:pPr>
        <w:ind w:left="5704" w:hanging="552"/>
      </w:pPr>
      <w:rPr>
        <w:rFonts w:hint="default"/>
        <w:lang w:val="en-US" w:eastAsia="en-US" w:bidi="ar-SA"/>
      </w:rPr>
    </w:lvl>
    <w:lvl w:ilvl="6" w:tplc="D0DC0654">
      <w:numFmt w:val="bullet"/>
      <w:lvlText w:val="•"/>
      <w:lvlJc w:val="left"/>
      <w:pPr>
        <w:ind w:left="6273" w:hanging="552"/>
      </w:pPr>
      <w:rPr>
        <w:rFonts w:hint="default"/>
        <w:lang w:val="en-US" w:eastAsia="en-US" w:bidi="ar-SA"/>
      </w:rPr>
    </w:lvl>
    <w:lvl w:ilvl="7" w:tplc="111A7A0E">
      <w:numFmt w:val="bullet"/>
      <w:lvlText w:val="•"/>
      <w:lvlJc w:val="left"/>
      <w:pPr>
        <w:ind w:left="6841" w:hanging="552"/>
      </w:pPr>
      <w:rPr>
        <w:rFonts w:hint="default"/>
        <w:lang w:val="en-US" w:eastAsia="en-US" w:bidi="ar-SA"/>
      </w:rPr>
    </w:lvl>
    <w:lvl w:ilvl="8" w:tplc="E13657D2">
      <w:numFmt w:val="bullet"/>
      <w:lvlText w:val="•"/>
      <w:lvlJc w:val="left"/>
      <w:pPr>
        <w:ind w:left="7409" w:hanging="552"/>
      </w:pPr>
      <w:rPr>
        <w:rFonts w:hint="default"/>
        <w:lang w:val="en-US" w:eastAsia="en-US" w:bidi="ar-SA"/>
      </w:rPr>
    </w:lvl>
  </w:abstractNum>
  <w:abstractNum w:abstractNumId="63" w15:restartNumberingAfterBreak="0">
    <w:nsid w:val="5A5D69A2"/>
    <w:multiLevelType w:val="hybridMultilevel"/>
    <w:tmpl w:val="5350A0B0"/>
    <w:lvl w:ilvl="0" w:tplc="EBE0ABD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E61C5730">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FAAC2076">
      <w:numFmt w:val="bullet"/>
      <w:lvlText w:val="•"/>
      <w:lvlJc w:val="left"/>
      <w:pPr>
        <w:ind w:left="3740" w:hanging="598"/>
      </w:pPr>
      <w:rPr>
        <w:rFonts w:hint="default"/>
        <w:lang w:val="en-US" w:eastAsia="en-US" w:bidi="ar-SA"/>
      </w:rPr>
    </w:lvl>
    <w:lvl w:ilvl="3" w:tplc="ACD28D06">
      <w:numFmt w:val="bullet"/>
      <w:lvlText w:val="•"/>
      <w:lvlJc w:val="left"/>
      <w:pPr>
        <w:ind w:left="4341" w:hanging="598"/>
      </w:pPr>
      <w:rPr>
        <w:rFonts w:hint="default"/>
        <w:lang w:val="en-US" w:eastAsia="en-US" w:bidi="ar-SA"/>
      </w:rPr>
    </w:lvl>
    <w:lvl w:ilvl="4" w:tplc="82B01EB6">
      <w:numFmt w:val="bullet"/>
      <w:lvlText w:val="•"/>
      <w:lvlJc w:val="left"/>
      <w:pPr>
        <w:ind w:left="4942" w:hanging="598"/>
      </w:pPr>
      <w:rPr>
        <w:rFonts w:hint="default"/>
        <w:lang w:val="en-US" w:eastAsia="en-US" w:bidi="ar-SA"/>
      </w:rPr>
    </w:lvl>
    <w:lvl w:ilvl="5" w:tplc="90E2973C">
      <w:numFmt w:val="bullet"/>
      <w:lvlText w:val="•"/>
      <w:lvlJc w:val="left"/>
      <w:pPr>
        <w:ind w:left="5542" w:hanging="598"/>
      </w:pPr>
      <w:rPr>
        <w:rFonts w:hint="default"/>
        <w:lang w:val="en-US" w:eastAsia="en-US" w:bidi="ar-SA"/>
      </w:rPr>
    </w:lvl>
    <w:lvl w:ilvl="6" w:tplc="62E20634">
      <w:numFmt w:val="bullet"/>
      <w:lvlText w:val="•"/>
      <w:lvlJc w:val="left"/>
      <w:pPr>
        <w:ind w:left="6143" w:hanging="598"/>
      </w:pPr>
      <w:rPr>
        <w:rFonts w:hint="default"/>
        <w:lang w:val="en-US" w:eastAsia="en-US" w:bidi="ar-SA"/>
      </w:rPr>
    </w:lvl>
    <w:lvl w:ilvl="7" w:tplc="769CAF7E">
      <w:numFmt w:val="bullet"/>
      <w:lvlText w:val="•"/>
      <w:lvlJc w:val="left"/>
      <w:pPr>
        <w:ind w:left="6744" w:hanging="598"/>
      </w:pPr>
      <w:rPr>
        <w:rFonts w:hint="default"/>
        <w:lang w:val="en-US" w:eastAsia="en-US" w:bidi="ar-SA"/>
      </w:rPr>
    </w:lvl>
    <w:lvl w:ilvl="8" w:tplc="25127FD8">
      <w:numFmt w:val="bullet"/>
      <w:lvlText w:val="•"/>
      <w:lvlJc w:val="left"/>
      <w:pPr>
        <w:ind w:left="7344" w:hanging="598"/>
      </w:pPr>
      <w:rPr>
        <w:rFonts w:hint="default"/>
        <w:lang w:val="en-US" w:eastAsia="en-US" w:bidi="ar-SA"/>
      </w:rPr>
    </w:lvl>
  </w:abstractNum>
  <w:abstractNum w:abstractNumId="64" w15:restartNumberingAfterBreak="0">
    <w:nsid w:val="5DA14122"/>
    <w:multiLevelType w:val="hybridMultilevel"/>
    <w:tmpl w:val="6F44F076"/>
    <w:lvl w:ilvl="0" w:tplc="5DA2856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0CAAA0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D7B4A808">
      <w:start w:val="1"/>
      <w:numFmt w:val="lowerRoman"/>
      <w:lvlText w:val="(%3)"/>
      <w:lvlJc w:val="left"/>
      <w:pPr>
        <w:ind w:left="3994" w:hanging="552"/>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3" w:tplc="AA02B70C">
      <w:numFmt w:val="bullet"/>
      <w:lvlText w:val="•"/>
      <w:lvlJc w:val="left"/>
      <w:pPr>
        <w:ind w:left="4568" w:hanging="552"/>
      </w:pPr>
      <w:rPr>
        <w:rFonts w:hint="default"/>
        <w:lang w:val="en-US" w:eastAsia="en-US" w:bidi="ar-SA"/>
      </w:rPr>
    </w:lvl>
    <w:lvl w:ilvl="4" w:tplc="D81AEB8E">
      <w:numFmt w:val="bullet"/>
      <w:lvlText w:val="•"/>
      <w:lvlJc w:val="left"/>
      <w:pPr>
        <w:ind w:left="5136" w:hanging="552"/>
      </w:pPr>
      <w:rPr>
        <w:rFonts w:hint="default"/>
        <w:lang w:val="en-US" w:eastAsia="en-US" w:bidi="ar-SA"/>
      </w:rPr>
    </w:lvl>
    <w:lvl w:ilvl="5" w:tplc="46F6E21E">
      <w:numFmt w:val="bullet"/>
      <w:lvlText w:val="•"/>
      <w:lvlJc w:val="left"/>
      <w:pPr>
        <w:ind w:left="5704" w:hanging="552"/>
      </w:pPr>
      <w:rPr>
        <w:rFonts w:hint="default"/>
        <w:lang w:val="en-US" w:eastAsia="en-US" w:bidi="ar-SA"/>
      </w:rPr>
    </w:lvl>
    <w:lvl w:ilvl="6" w:tplc="2CF4D2F2">
      <w:numFmt w:val="bullet"/>
      <w:lvlText w:val="•"/>
      <w:lvlJc w:val="left"/>
      <w:pPr>
        <w:ind w:left="6273" w:hanging="552"/>
      </w:pPr>
      <w:rPr>
        <w:rFonts w:hint="default"/>
        <w:lang w:val="en-US" w:eastAsia="en-US" w:bidi="ar-SA"/>
      </w:rPr>
    </w:lvl>
    <w:lvl w:ilvl="7" w:tplc="14E4D15C">
      <w:numFmt w:val="bullet"/>
      <w:lvlText w:val="•"/>
      <w:lvlJc w:val="left"/>
      <w:pPr>
        <w:ind w:left="6841" w:hanging="552"/>
      </w:pPr>
      <w:rPr>
        <w:rFonts w:hint="default"/>
        <w:lang w:val="en-US" w:eastAsia="en-US" w:bidi="ar-SA"/>
      </w:rPr>
    </w:lvl>
    <w:lvl w:ilvl="8" w:tplc="4B4058CC">
      <w:numFmt w:val="bullet"/>
      <w:lvlText w:val="•"/>
      <w:lvlJc w:val="left"/>
      <w:pPr>
        <w:ind w:left="7409" w:hanging="552"/>
      </w:pPr>
      <w:rPr>
        <w:rFonts w:hint="default"/>
        <w:lang w:val="en-US" w:eastAsia="en-US" w:bidi="ar-SA"/>
      </w:rPr>
    </w:lvl>
  </w:abstractNum>
  <w:abstractNum w:abstractNumId="65" w15:restartNumberingAfterBreak="0">
    <w:nsid w:val="5DBD6521"/>
    <w:multiLevelType w:val="hybridMultilevel"/>
    <w:tmpl w:val="996C4100"/>
    <w:lvl w:ilvl="0" w:tplc="8DC428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E193C4F"/>
    <w:multiLevelType w:val="hybridMultilevel"/>
    <w:tmpl w:val="FACE5D8E"/>
    <w:lvl w:ilvl="0" w:tplc="8BB4FD3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D2BE831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7D4423F0">
      <w:numFmt w:val="bullet"/>
      <w:lvlText w:val="•"/>
      <w:lvlJc w:val="left"/>
      <w:pPr>
        <w:ind w:left="4505" w:hanging="598"/>
      </w:pPr>
      <w:rPr>
        <w:rFonts w:hint="default"/>
        <w:lang w:val="en-US" w:eastAsia="en-US" w:bidi="ar-SA"/>
      </w:rPr>
    </w:lvl>
    <w:lvl w:ilvl="3" w:tplc="06CAE092">
      <w:numFmt w:val="bullet"/>
      <w:lvlText w:val="•"/>
      <w:lvlJc w:val="left"/>
      <w:pPr>
        <w:ind w:left="5010" w:hanging="598"/>
      </w:pPr>
      <w:rPr>
        <w:rFonts w:hint="default"/>
        <w:lang w:val="en-US" w:eastAsia="en-US" w:bidi="ar-SA"/>
      </w:rPr>
    </w:lvl>
    <w:lvl w:ilvl="4" w:tplc="F40C27BA">
      <w:numFmt w:val="bullet"/>
      <w:lvlText w:val="•"/>
      <w:lvlJc w:val="left"/>
      <w:pPr>
        <w:ind w:left="5515" w:hanging="598"/>
      </w:pPr>
      <w:rPr>
        <w:rFonts w:hint="default"/>
        <w:lang w:val="en-US" w:eastAsia="en-US" w:bidi="ar-SA"/>
      </w:rPr>
    </w:lvl>
    <w:lvl w:ilvl="5" w:tplc="666CBBDC">
      <w:numFmt w:val="bullet"/>
      <w:lvlText w:val="•"/>
      <w:lvlJc w:val="left"/>
      <w:pPr>
        <w:ind w:left="6020" w:hanging="598"/>
      </w:pPr>
      <w:rPr>
        <w:rFonts w:hint="default"/>
        <w:lang w:val="en-US" w:eastAsia="en-US" w:bidi="ar-SA"/>
      </w:rPr>
    </w:lvl>
    <w:lvl w:ilvl="6" w:tplc="67967382">
      <w:numFmt w:val="bullet"/>
      <w:lvlText w:val="•"/>
      <w:lvlJc w:val="left"/>
      <w:pPr>
        <w:ind w:left="6525" w:hanging="598"/>
      </w:pPr>
      <w:rPr>
        <w:rFonts w:hint="default"/>
        <w:lang w:val="en-US" w:eastAsia="en-US" w:bidi="ar-SA"/>
      </w:rPr>
    </w:lvl>
    <w:lvl w:ilvl="7" w:tplc="9D987B40">
      <w:numFmt w:val="bullet"/>
      <w:lvlText w:val="•"/>
      <w:lvlJc w:val="left"/>
      <w:pPr>
        <w:ind w:left="7030" w:hanging="598"/>
      </w:pPr>
      <w:rPr>
        <w:rFonts w:hint="default"/>
        <w:lang w:val="en-US" w:eastAsia="en-US" w:bidi="ar-SA"/>
      </w:rPr>
    </w:lvl>
    <w:lvl w:ilvl="8" w:tplc="A18AA886">
      <w:numFmt w:val="bullet"/>
      <w:lvlText w:val="•"/>
      <w:lvlJc w:val="left"/>
      <w:pPr>
        <w:ind w:left="7536" w:hanging="598"/>
      </w:pPr>
      <w:rPr>
        <w:rFonts w:hint="default"/>
        <w:lang w:val="en-US" w:eastAsia="en-US" w:bidi="ar-SA"/>
      </w:rPr>
    </w:lvl>
  </w:abstractNum>
  <w:abstractNum w:abstractNumId="67" w15:restartNumberingAfterBreak="0">
    <w:nsid w:val="5EB514DA"/>
    <w:multiLevelType w:val="hybridMultilevel"/>
    <w:tmpl w:val="C5306C6C"/>
    <w:lvl w:ilvl="0" w:tplc="715AEB3C">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FEEA43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81181D38">
      <w:numFmt w:val="bullet"/>
      <w:lvlText w:val="•"/>
      <w:lvlJc w:val="left"/>
      <w:pPr>
        <w:ind w:left="3740" w:hanging="598"/>
      </w:pPr>
      <w:rPr>
        <w:rFonts w:hint="default"/>
        <w:lang w:val="en-US" w:eastAsia="en-US" w:bidi="ar-SA"/>
      </w:rPr>
    </w:lvl>
    <w:lvl w:ilvl="3" w:tplc="61465256">
      <w:numFmt w:val="bullet"/>
      <w:lvlText w:val="•"/>
      <w:lvlJc w:val="left"/>
      <w:pPr>
        <w:ind w:left="4341" w:hanging="598"/>
      </w:pPr>
      <w:rPr>
        <w:rFonts w:hint="default"/>
        <w:lang w:val="en-US" w:eastAsia="en-US" w:bidi="ar-SA"/>
      </w:rPr>
    </w:lvl>
    <w:lvl w:ilvl="4" w:tplc="274AC2B2">
      <w:numFmt w:val="bullet"/>
      <w:lvlText w:val="•"/>
      <w:lvlJc w:val="left"/>
      <w:pPr>
        <w:ind w:left="4942" w:hanging="598"/>
      </w:pPr>
      <w:rPr>
        <w:rFonts w:hint="default"/>
        <w:lang w:val="en-US" w:eastAsia="en-US" w:bidi="ar-SA"/>
      </w:rPr>
    </w:lvl>
    <w:lvl w:ilvl="5" w:tplc="DF3EEBE8">
      <w:numFmt w:val="bullet"/>
      <w:lvlText w:val="•"/>
      <w:lvlJc w:val="left"/>
      <w:pPr>
        <w:ind w:left="5542" w:hanging="598"/>
      </w:pPr>
      <w:rPr>
        <w:rFonts w:hint="default"/>
        <w:lang w:val="en-US" w:eastAsia="en-US" w:bidi="ar-SA"/>
      </w:rPr>
    </w:lvl>
    <w:lvl w:ilvl="6" w:tplc="EC9A934A">
      <w:numFmt w:val="bullet"/>
      <w:lvlText w:val="•"/>
      <w:lvlJc w:val="left"/>
      <w:pPr>
        <w:ind w:left="6143" w:hanging="598"/>
      </w:pPr>
      <w:rPr>
        <w:rFonts w:hint="default"/>
        <w:lang w:val="en-US" w:eastAsia="en-US" w:bidi="ar-SA"/>
      </w:rPr>
    </w:lvl>
    <w:lvl w:ilvl="7" w:tplc="EFD2F448">
      <w:numFmt w:val="bullet"/>
      <w:lvlText w:val="•"/>
      <w:lvlJc w:val="left"/>
      <w:pPr>
        <w:ind w:left="6744" w:hanging="598"/>
      </w:pPr>
      <w:rPr>
        <w:rFonts w:hint="default"/>
        <w:lang w:val="en-US" w:eastAsia="en-US" w:bidi="ar-SA"/>
      </w:rPr>
    </w:lvl>
    <w:lvl w:ilvl="8" w:tplc="21507822">
      <w:numFmt w:val="bullet"/>
      <w:lvlText w:val="•"/>
      <w:lvlJc w:val="left"/>
      <w:pPr>
        <w:ind w:left="7344" w:hanging="598"/>
      </w:pPr>
      <w:rPr>
        <w:rFonts w:hint="default"/>
        <w:lang w:val="en-US" w:eastAsia="en-US" w:bidi="ar-SA"/>
      </w:rPr>
    </w:lvl>
  </w:abstractNum>
  <w:abstractNum w:abstractNumId="68" w15:restartNumberingAfterBreak="0">
    <w:nsid w:val="5EE25B2C"/>
    <w:multiLevelType w:val="hybridMultilevel"/>
    <w:tmpl w:val="8C485124"/>
    <w:lvl w:ilvl="0" w:tplc="640EC7E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CDF0058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36F6E7EA">
      <w:numFmt w:val="bullet"/>
      <w:lvlText w:val="•"/>
      <w:lvlJc w:val="left"/>
      <w:pPr>
        <w:ind w:left="3740" w:hanging="598"/>
      </w:pPr>
      <w:rPr>
        <w:rFonts w:hint="default"/>
        <w:lang w:val="en-US" w:eastAsia="en-US" w:bidi="ar-SA"/>
      </w:rPr>
    </w:lvl>
    <w:lvl w:ilvl="3" w:tplc="890E3FF6">
      <w:numFmt w:val="bullet"/>
      <w:lvlText w:val="•"/>
      <w:lvlJc w:val="left"/>
      <w:pPr>
        <w:ind w:left="4341" w:hanging="598"/>
      </w:pPr>
      <w:rPr>
        <w:rFonts w:hint="default"/>
        <w:lang w:val="en-US" w:eastAsia="en-US" w:bidi="ar-SA"/>
      </w:rPr>
    </w:lvl>
    <w:lvl w:ilvl="4" w:tplc="1EDC5D16">
      <w:numFmt w:val="bullet"/>
      <w:lvlText w:val="•"/>
      <w:lvlJc w:val="left"/>
      <w:pPr>
        <w:ind w:left="4942" w:hanging="598"/>
      </w:pPr>
      <w:rPr>
        <w:rFonts w:hint="default"/>
        <w:lang w:val="en-US" w:eastAsia="en-US" w:bidi="ar-SA"/>
      </w:rPr>
    </w:lvl>
    <w:lvl w:ilvl="5" w:tplc="A7085056">
      <w:numFmt w:val="bullet"/>
      <w:lvlText w:val="•"/>
      <w:lvlJc w:val="left"/>
      <w:pPr>
        <w:ind w:left="5542" w:hanging="598"/>
      </w:pPr>
      <w:rPr>
        <w:rFonts w:hint="default"/>
        <w:lang w:val="en-US" w:eastAsia="en-US" w:bidi="ar-SA"/>
      </w:rPr>
    </w:lvl>
    <w:lvl w:ilvl="6" w:tplc="7F184238">
      <w:numFmt w:val="bullet"/>
      <w:lvlText w:val="•"/>
      <w:lvlJc w:val="left"/>
      <w:pPr>
        <w:ind w:left="6143" w:hanging="598"/>
      </w:pPr>
      <w:rPr>
        <w:rFonts w:hint="default"/>
        <w:lang w:val="en-US" w:eastAsia="en-US" w:bidi="ar-SA"/>
      </w:rPr>
    </w:lvl>
    <w:lvl w:ilvl="7" w:tplc="B37C1AC8">
      <w:numFmt w:val="bullet"/>
      <w:lvlText w:val="•"/>
      <w:lvlJc w:val="left"/>
      <w:pPr>
        <w:ind w:left="6744" w:hanging="598"/>
      </w:pPr>
      <w:rPr>
        <w:rFonts w:hint="default"/>
        <w:lang w:val="en-US" w:eastAsia="en-US" w:bidi="ar-SA"/>
      </w:rPr>
    </w:lvl>
    <w:lvl w:ilvl="8" w:tplc="C52822E2">
      <w:numFmt w:val="bullet"/>
      <w:lvlText w:val="•"/>
      <w:lvlJc w:val="left"/>
      <w:pPr>
        <w:ind w:left="7344" w:hanging="598"/>
      </w:pPr>
      <w:rPr>
        <w:rFonts w:hint="default"/>
        <w:lang w:val="en-US" w:eastAsia="en-US" w:bidi="ar-SA"/>
      </w:rPr>
    </w:lvl>
  </w:abstractNum>
  <w:abstractNum w:abstractNumId="69" w15:restartNumberingAfterBreak="0">
    <w:nsid w:val="60C478E3"/>
    <w:multiLevelType w:val="hybridMultilevel"/>
    <w:tmpl w:val="1D14F5D8"/>
    <w:lvl w:ilvl="0" w:tplc="63A06552">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7298D55E">
      <w:start w:val="1"/>
      <w:numFmt w:val="lowerLetter"/>
      <w:lvlText w:val="(%2)"/>
      <w:lvlJc w:val="left"/>
      <w:pPr>
        <w:ind w:left="3009" w:hanging="598"/>
      </w:pPr>
      <w:rPr>
        <w:rFonts w:ascii="Arial" w:hAnsi="Arial" w:cs="Times New Roman" w:hint="default"/>
        <w:b w:val="0"/>
        <w:bCs w:val="0"/>
        <w:i w:val="0"/>
        <w:iCs w:val="0"/>
        <w:spacing w:val="0"/>
        <w:w w:val="100"/>
        <w:sz w:val="24"/>
        <w:szCs w:val="28"/>
      </w:rPr>
    </w:lvl>
    <w:lvl w:ilvl="2" w:tplc="D3D412BC">
      <w:numFmt w:val="bullet"/>
      <w:lvlText w:val="•"/>
      <w:lvlJc w:val="left"/>
      <w:pPr>
        <w:ind w:left="3740" w:hanging="598"/>
      </w:pPr>
      <w:rPr>
        <w:rFonts w:hint="default"/>
        <w:lang w:val="en-US" w:eastAsia="en-US" w:bidi="ar-SA"/>
      </w:rPr>
    </w:lvl>
    <w:lvl w:ilvl="3" w:tplc="2AC2D186">
      <w:numFmt w:val="bullet"/>
      <w:lvlText w:val="•"/>
      <w:lvlJc w:val="left"/>
      <w:pPr>
        <w:ind w:left="4341" w:hanging="598"/>
      </w:pPr>
      <w:rPr>
        <w:rFonts w:hint="default"/>
        <w:lang w:val="en-US" w:eastAsia="en-US" w:bidi="ar-SA"/>
      </w:rPr>
    </w:lvl>
    <w:lvl w:ilvl="4" w:tplc="AAA4C668">
      <w:numFmt w:val="bullet"/>
      <w:lvlText w:val="•"/>
      <w:lvlJc w:val="left"/>
      <w:pPr>
        <w:ind w:left="4942" w:hanging="598"/>
      </w:pPr>
      <w:rPr>
        <w:rFonts w:hint="default"/>
        <w:lang w:val="en-US" w:eastAsia="en-US" w:bidi="ar-SA"/>
      </w:rPr>
    </w:lvl>
    <w:lvl w:ilvl="5" w:tplc="F9D4C5D8">
      <w:numFmt w:val="bullet"/>
      <w:lvlText w:val="•"/>
      <w:lvlJc w:val="left"/>
      <w:pPr>
        <w:ind w:left="5542" w:hanging="598"/>
      </w:pPr>
      <w:rPr>
        <w:rFonts w:hint="default"/>
        <w:lang w:val="en-US" w:eastAsia="en-US" w:bidi="ar-SA"/>
      </w:rPr>
    </w:lvl>
    <w:lvl w:ilvl="6" w:tplc="885A6AEA">
      <w:numFmt w:val="bullet"/>
      <w:lvlText w:val="•"/>
      <w:lvlJc w:val="left"/>
      <w:pPr>
        <w:ind w:left="6143" w:hanging="598"/>
      </w:pPr>
      <w:rPr>
        <w:rFonts w:hint="default"/>
        <w:lang w:val="en-US" w:eastAsia="en-US" w:bidi="ar-SA"/>
      </w:rPr>
    </w:lvl>
    <w:lvl w:ilvl="7" w:tplc="0876DEAA">
      <w:numFmt w:val="bullet"/>
      <w:lvlText w:val="•"/>
      <w:lvlJc w:val="left"/>
      <w:pPr>
        <w:ind w:left="6744" w:hanging="598"/>
      </w:pPr>
      <w:rPr>
        <w:rFonts w:hint="default"/>
        <w:lang w:val="en-US" w:eastAsia="en-US" w:bidi="ar-SA"/>
      </w:rPr>
    </w:lvl>
    <w:lvl w:ilvl="8" w:tplc="BEDC6D48">
      <w:numFmt w:val="bullet"/>
      <w:lvlText w:val="•"/>
      <w:lvlJc w:val="left"/>
      <w:pPr>
        <w:ind w:left="7344" w:hanging="598"/>
      </w:pPr>
      <w:rPr>
        <w:rFonts w:hint="default"/>
        <w:lang w:val="en-US" w:eastAsia="en-US" w:bidi="ar-SA"/>
      </w:rPr>
    </w:lvl>
  </w:abstractNum>
  <w:abstractNum w:abstractNumId="70" w15:restartNumberingAfterBreak="0">
    <w:nsid w:val="618A3696"/>
    <w:multiLevelType w:val="hybridMultilevel"/>
    <w:tmpl w:val="0E181EAE"/>
    <w:lvl w:ilvl="0" w:tplc="0C090017">
      <w:start w:val="1"/>
      <w:numFmt w:val="lowerLetter"/>
      <w:lvlText w:val="%1)"/>
      <w:lvlJc w:val="left"/>
      <w:pPr>
        <w:ind w:left="2421" w:hanging="360"/>
      </w:pPr>
    </w:lvl>
    <w:lvl w:ilvl="1" w:tplc="0C09001B">
      <w:start w:val="1"/>
      <w:numFmt w:val="lowerRoman"/>
      <w:lvlText w:val="%2."/>
      <w:lvlJc w:val="righ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1" w15:restartNumberingAfterBreak="0">
    <w:nsid w:val="63603815"/>
    <w:multiLevelType w:val="hybridMultilevel"/>
    <w:tmpl w:val="651A2D64"/>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2" w15:restartNumberingAfterBreak="0">
    <w:nsid w:val="63DE0C99"/>
    <w:multiLevelType w:val="hybridMultilevel"/>
    <w:tmpl w:val="8964280E"/>
    <w:lvl w:ilvl="0" w:tplc="E152AD3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0BC8DA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F8D6BCDA">
      <w:numFmt w:val="bullet"/>
      <w:lvlText w:val="•"/>
      <w:lvlJc w:val="left"/>
      <w:pPr>
        <w:ind w:left="3740" w:hanging="598"/>
      </w:pPr>
      <w:rPr>
        <w:rFonts w:hint="default"/>
        <w:lang w:val="en-US" w:eastAsia="en-US" w:bidi="ar-SA"/>
      </w:rPr>
    </w:lvl>
    <w:lvl w:ilvl="3" w:tplc="81F658C4">
      <w:numFmt w:val="bullet"/>
      <w:lvlText w:val="•"/>
      <w:lvlJc w:val="left"/>
      <w:pPr>
        <w:ind w:left="4341" w:hanging="598"/>
      </w:pPr>
      <w:rPr>
        <w:rFonts w:hint="default"/>
        <w:lang w:val="en-US" w:eastAsia="en-US" w:bidi="ar-SA"/>
      </w:rPr>
    </w:lvl>
    <w:lvl w:ilvl="4" w:tplc="E5EE947C">
      <w:numFmt w:val="bullet"/>
      <w:lvlText w:val="•"/>
      <w:lvlJc w:val="left"/>
      <w:pPr>
        <w:ind w:left="4942" w:hanging="598"/>
      </w:pPr>
      <w:rPr>
        <w:rFonts w:hint="default"/>
        <w:lang w:val="en-US" w:eastAsia="en-US" w:bidi="ar-SA"/>
      </w:rPr>
    </w:lvl>
    <w:lvl w:ilvl="5" w:tplc="ED428AA0">
      <w:numFmt w:val="bullet"/>
      <w:lvlText w:val="•"/>
      <w:lvlJc w:val="left"/>
      <w:pPr>
        <w:ind w:left="5542" w:hanging="598"/>
      </w:pPr>
      <w:rPr>
        <w:rFonts w:hint="default"/>
        <w:lang w:val="en-US" w:eastAsia="en-US" w:bidi="ar-SA"/>
      </w:rPr>
    </w:lvl>
    <w:lvl w:ilvl="6" w:tplc="B63E108C">
      <w:numFmt w:val="bullet"/>
      <w:lvlText w:val="•"/>
      <w:lvlJc w:val="left"/>
      <w:pPr>
        <w:ind w:left="6143" w:hanging="598"/>
      </w:pPr>
      <w:rPr>
        <w:rFonts w:hint="default"/>
        <w:lang w:val="en-US" w:eastAsia="en-US" w:bidi="ar-SA"/>
      </w:rPr>
    </w:lvl>
    <w:lvl w:ilvl="7" w:tplc="1C6E1068">
      <w:numFmt w:val="bullet"/>
      <w:lvlText w:val="•"/>
      <w:lvlJc w:val="left"/>
      <w:pPr>
        <w:ind w:left="6744" w:hanging="598"/>
      </w:pPr>
      <w:rPr>
        <w:rFonts w:hint="default"/>
        <w:lang w:val="en-US" w:eastAsia="en-US" w:bidi="ar-SA"/>
      </w:rPr>
    </w:lvl>
    <w:lvl w:ilvl="8" w:tplc="A5EA80DC">
      <w:numFmt w:val="bullet"/>
      <w:lvlText w:val="•"/>
      <w:lvlJc w:val="left"/>
      <w:pPr>
        <w:ind w:left="7344" w:hanging="598"/>
      </w:pPr>
      <w:rPr>
        <w:rFonts w:hint="default"/>
        <w:lang w:val="en-US" w:eastAsia="en-US" w:bidi="ar-SA"/>
      </w:rPr>
    </w:lvl>
  </w:abstractNum>
  <w:abstractNum w:abstractNumId="73" w15:restartNumberingAfterBreak="0">
    <w:nsid w:val="651A633A"/>
    <w:multiLevelType w:val="hybridMultilevel"/>
    <w:tmpl w:val="46F6CBCE"/>
    <w:lvl w:ilvl="0" w:tplc="F496C06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8946B33C">
      <w:numFmt w:val="bullet"/>
      <w:lvlText w:val="•"/>
      <w:lvlJc w:val="left"/>
      <w:pPr>
        <w:ind w:left="2924" w:hanging="615"/>
      </w:pPr>
      <w:rPr>
        <w:rFonts w:hint="default"/>
        <w:lang w:val="en-US" w:eastAsia="en-US" w:bidi="ar-SA"/>
      </w:rPr>
    </w:lvl>
    <w:lvl w:ilvl="2" w:tplc="B0E4C086">
      <w:numFmt w:val="bullet"/>
      <w:lvlText w:val="•"/>
      <w:lvlJc w:val="left"/>
      <w:pPr>
        <w:ind w:left="3549" w:hanging="615"/>
      </w:pPr>
      <w:rPr>
        <w:rFonts w:hint="default"/>
        <w:lang w:val="en-US" w:eastAsia="en-US" w:bidi="ar-SA"/>
      </w:rPr>
    </w:lvl>
    <w:lvl w:ilvl="3" w:tplc="62A25B92">
      <w:numFmt w:val="bullet"/>
      <w:lvlText w:val="•"/>
      <w:lvlJc w:val="left"/>
      <w:pPr>
        <w:ind w:left="4173" w:hanging="615"/>
      </w:pPr>
      <w:rPr>
        <w:rFonts w:hint="default"/>
        <w:lang w:val="en-US" w:eastAsia="en-US" w:bidi="ar-SA"/>
      </w:rPr>
    </w:lvl>
    <w:lvl w:ilvl="4" w:tplc="5FD27FE6">
      <w:numFmt w:val="bullet"/>
      <w:lvlText w:val="•"/>
      <w:lvlJc w:val="left"/>
      <w:pPr>
        <w:ind w:left="4798" w:hanging="615"/>
      </w:pPr>
      <w:rPr>
        <w:rFonts w:hint="default"/>
        <w:lang w:val="en-US" w:eastAsia="en-US" w:bidi="ar-SA"/>
      </w:rPr>
    </w:lvl>
    <w:lvl w:ilvl="5" w:tplc="22FEF56C">
      <w:numFmt w:val="bullet"/>
      <w:lvlText w:val="•"/>
      <w:lvlJc w:val="left"/>
      <w:pPr>
        <w:ind w:left="5423" w:hanging="615"/>
      </w:pPr>
      <w:rPr>
        <w:rFonts w:hint="default"/>
        <w:lang w:val="en-US" w:eastAsia="en-US" w:bidi="ar-SA"/>
      </w:rPr>
    </w:lvl>
    <w:lvl w:ilvl="6" w:tplc="D46A958C">
      <w:numFmt w:val="bullet"/>
      <w:lvlText w:val="•"/>
      <w:lvlJc w:val="left"/>
      <w:pPr>
        <w:ind w:left="6047" w:hanging="615"/>
      </w:pPr>
      <w:rPr>
        <w:rFonts w:hint="default"/>
        <w:lang w:val="en-US" w:eastAsia="en-US" w:bidi="ar-SA"/>
      </w:rPr>
    </w:lvl>
    <w:lvl w:ilvl="7" w:tplc="BAF25FEA">
      <w:numFmt w:val="bullet"/>
      <w:lvlText w:val="•"/>
      <w:lvlJc w:val="left"/>
      <w:pPr>
        <w:ind w:left="6672" w:hanging="615"/>
      </w:pPr>
      <w:rPr>
        <w:rFonts w:hint="default"/>
        <w:lang w:val="en-US" w:eastAsia="en-US" w:bidi="ar-SA"/>
      </w:rPr>
    </w:lvl>
    <w:lvl w:ilvl="8" w:tplc="FDEAC848">
      <w:numFmt w:val="bullet"/>
      <w:lvlText w:val="•"/>
      <w:lvlJc w:val="left"/>
      <w:pPr>
        <w:ind w:left="7297" w:hanging="615"/>
      </w:pPr>
      <w:rPr>
        <w:rFonts w:hint="default"/>
        <w:lang w:val="en-US" w:eastAsia="en-US" w:bidi="ar-SA"/>
      </w:rPr>
    </w:lvl>
  </w:abstractNum>
  <w:abstractNum w:abstractNumId="74" w15:restartNumberingAfterBreak="0">
    <w:nsid w:val="69E36C1B"/>
    <w:multiLevelType w:val="hybridMultilevel"/>
    <w:tmpl w:val="A21A44A8"/>
    <w:lvl w:ilvl="0" w:tplc="2B18B73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8E56EF1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C4966BAE">
      <w:start w:val="1"/>
      <w:numFmt w:val="lowerRoman"/>
      <w:lvlText w:val="(%3)"/>
      <w:lvlJc w:val="left"/>
      <w:pPr>
        <w:ind w:left="3994" w:hanging="552"/>
      </w:pPr>
      <w:rPr>
        <w:rFonts w:ascii="Arial" w:hAnsi="Arial" w:cs="Times New Roman" w:hint="default"/>
        <w:b w:val="0"/>
        <w:bCs w:val="0"/>
        <w:i w:val="0"/>
        <w:iCs w:val="0"/>
        <w:spacing w:val="0"/>
        <w:w w:val="100"/>
        <w:sz w:val="24"/>
        <w:szCs w:val="28"/>
      </w:rPr>
    </w:lvl>
    <w:lvl w:ilvl="3" w:tplc="3A88077A">
      <w:numFmt w:val="bullet"/>
      <w:lvlText w:val="•"/>
      <w:lvlJc w:val="left"/>
      <w:pPr>
        <w:ind w:left="4568" w:hanging="552"/>
      </w:pPr>
      <w:rPr>
        <w:rFonts w:hint="default"/>
        <w:lang w:val="en-US" w:eastAsia="en-US" w:bidi="ar-SA"/>
      </w:rPr>
    </w:lvl>
    <w:lvl w:ilvl="4" w:tplc="334A2290">
      <w:numFmt w:val="bullet"/>
      <w:lvlText w:val="•"/>
      <w:lvlJc w:val="left"/>
      <w:pPr>
        <w:ind w:left="5136" w:hanging="552"/>
      </w:pPr>
      <w:rPr>
        <w:rFonts w:hint="default"/>
        <w:lang w:val="en-US" w:eastAsia="en-US" w:bidi="ar-SA"/>
      </w:rPr>
    </w:lvl>
    <w:lvl w:ilvl="5" w:tplc="7012F69C">
      <w:numFmt w:val="bullet"/>
      <w:lvlText w:val="•"/>
      <w:lvlJc w:val="left"/>
      <w:pPr>
        <w:ind w:left="5704" w:hanging="552"/>
      </w:pPr>
      <w:rPr>
        <w:rFonts w:hint="default"/>
        <w:lang w:val="en-US" w:eastAsia="en-US" w:bidi="ar-SA"/>
      </w:rPr>
    </w:lvl>
    <w:lvl w:ilvl="6" w:tplc="64CC64CA">
      <w:numFmt w:val="bullet"/>
      <w:lvlText w:val="•"/>
      <w:lvlJc w:val="left"/>
      <w:pPr>
        <w:ind w:left="6273" w:hanging="552"/>
      </w:pPr>
      <w:rPr>
        <w:rFonts w:hint="default"/>
        <w:lang w:val="en-US" w:eastAsia="en-US" w:bidi="ar-SA"/>
      </w:rPr>
    </w:lvl>
    <w:lvl w:ilvl="7" w:tplc="2A488174">
      <w:numFmt w:val="bullet"/>
      <w:lvlText w:val="•"/>
      <w:lvlJc w:val="left"/>
      <w:pPr>
        <w:ind w:left="6841" w:hanging="552"/>
      </w:pPr>
      <w:rPr>
        <w:rFonts w:hint="default"/>
        <w:lang w:val="en-US" w:eastAsia="en-US" w:bidi="ar-SA"/>
      </w:rPr>
    </w:lvl>
    <w:lvl w:ilvl="8" w:tplc="C5AE5ED0">
      <w:numFmt w:val="bullet"/>
      <w:lvlText w:val="•"/>
      <w:lvlJc w:val="left"/>
      <w:pPr>
        <w:ind w:left="7409" w:hanging="552"/>
      </w:pPr>
      <w:rPr>
        <w:rFonts w:hint="default"/>
        <w:lang w:val="en-US" w:eastAsia="en-US" w:bidi="ar-SA"/>
      </w:rPr>
    </w:lvl>
  </w:abstractNum>
  <w:abstractNum w:abstractNumId="75" w15:restartNumberingAfterBreak="0">
    <w:nsid w:val="6A907093"/>
    <w:multiLevelType w:val="hybridMultilevel"/>
    <w:tmpl w:val="21B6AEE0"/>
    <w:lvl w:ilvl="0" w:tplc="FFFFFFFF">
      <w:start w:val="1"/>
      <w:numFmt w:val="decimal"/>
      <w:lvlText w:val="%1."/>
      <w:lvlJc w:val="left"/>
      <w:pPr>
        <w:ind w:left="1589" w:hanging="1138"/>
      </w:pPr>
      <w:rPr>
        <w:rFonts w:ascii="Arial" w:hAnsi="Arial" w:cs="Times New Roman" w:hint="default"/>
        <w:b w:val="0"/>
        <w:bCs w:val="0"/>
        <w:i w:val="0"/>
        <w:iCs w:val="0"/>
        <w:spacing w:val="0"/>
        <w:w w:val="100"/>
        <w:sz w:val="24"/>
        <w:szCs w:val="24"/>
        <w:lang w:val="en-US" w:eastAsia="en-US" w:bidi="ar-SA"/>
      </w:rPr>
    </w:lvl>
    <w:lvl w:ilvl="1" w:tplc="FFFFFFFF">
      <w:start w:val="1"/>
      <w:numFmt w:val="decimal"/>
      <w:lvlText w:val="%2."/>
      <w:lvlJc w:val="left"/>
      <w:pPr>
        <w:ind w:left="1574" w:hanging="485"/>
      </w:pPr>
      <w:rPr>
        <w:rFonts w:ascii="Arial" w:hAnsi="Arial" w:cs="Times New Roman" w:hint="default"/>
        <w:b/>
        <w:bCs/>
        <w:i w:val="0"/>
        <w:iCs w:val="0"/>
        <w:spacing w:val="0"/>
        <w:w w:val="100"/>
        <w:sz w:val="28"/>
        <w:szCs w:val="28"/>
      </w:rPr>
    </w:lvl>
    <w:lvl w:ilvl="2" w:tplc="B19C5E18">
      <w:start w:val="1"/>
      <w:numFmt w:val="lowerLetter"/>
      <w:lvlText w:val="(%3)"/>
      <w:lvlJc w:val="left"/>
      <w:pPr>
        <w:ind w:left="3145" w:hanging="598"/>
      </w:pPr>
      <w:rPr>
        <w:rFonts w:ascii="Arial" w:hAnsi="Arial" w:cs="Times New Roman" w:hint="default"/>
        <w:b w:val="0"/>
        <w:bCs w:val="0"/>
        <w:i w:val="0"/>
        <w:iCs w:val="0"/>
        <w:spacing w:val="0"/>
        <w:w w:val="100"/>
        <w:sz w:val="24"/>
        <w:szCs w:val="28"/>
      </w:rPr>
    </w:lvl>
    <w:lvl w:ilvl="3" w:tplc="FFFFFFFF">
      <w:start w:val="1"/>
      <w:numFmt w:val="lowerRoman"/>
      <w:lvlText w:val="(%4)"/>
      <w:lvlJc w:val="left"/>
      <w:pPr>
        <w:ind w:left="3994" w:hanging="552"/>
      </w:pPr>
      <w:rPr>
        <w:rFonts w:ascii="Arial" w:hAnsi="Arial" w:cs="Times New Roman" w:hint="default"/>
        <w:b w:val="0"/>
        <w:bCs w:val="0"/>
        <w:i w:val="0"/>
        <w:iCs w:val="0"/>
        <w:spacing w:val="0"/>
        <w:w w:val="100"/>
        <w:sz w:val="24"/>
        <w:szCs w:val="28"/>
      </w:rPr>
    </w:lvl>
    <w:lvl w:ilvl="4" w:tplc="FFFFFFFF">
      <w:numFmt w:val="bullet"/>
      <w:lvlText w:val="•"/>
      <w:lvlJc w:val="left"/>
      <w:pPr>
        <w:ind w:left="5136" w:hanging="552"/>
      </w:pPr>
      <w:rPr>
        <w:rFonts w:hint="default"/>
        <w:lang w:val="en-US" w:eastAsia="en-US" w:bidi="ar-SA"/>
      </w:rPr>
    </w:lvl>
    <w:lvl w:ilvl="5" w:tplc="FFFFFFFF">
      <w:numFmt w:val="bullet"/>
      <w:lvlText w:val="•"/>
      <w:lvlJc w:val="left"/>
      <w:pPr>
        <w:ind w:left="5704" w:hanging="552"/>
      </w:pPr>
      <w:rPr>
        <w:rFonts w:hint="default"/>
        <w:lang w:val="en-US" w:eastAsia="en-US" w:bidi="ar-SA"/>
      </w:rPr>
    </w:lvl>
    <w:lvl w:ilvl="6" w:tplc="FFFFFFFF">
      <w:numFmt w:val="bullet"/>
      <w:lvlText w:val="•"/>
      <w:lvlJc w:val="left"/>
      <w:pPr>
        <w:ind w:left="6273" w:hanging="552"/>
      </w:pPr>
      <w:rPr>
        <w:rFonts w:hint="default"/>
        <w:lang w:val="en-US" w:eastAsia="en-US" w:bidi="ar-SA"/>
      </w:rPr>
    </w:lvl>
    <w:lvl w:ilvl="7" w:tplc="FFFFFFFF">
      <w:numFmt w:val="bullet"/>
      <w:lvlText w:val="•"/>
      <w:lvlJc w:val="left"/>
      <w:pPr>
        <w:ind w:left="6841" w:hanging="552"/>
      </w:pPr>
      <w:rPr>
        <w:rFonts w:hint="default"/>
        <w:lang w:val="en-US" w:eastAsia="en-US" w:bidi="ar-SA"/>
      </w:rPr>
    </w:lvl>
    <w:lvl w:ilvl="8" w:tplc="FFFFFFFF">
      <w:numFmt w:val="bullet"/>
      <w:lvlText w:val="•"/>
      <w:lvlJc w:val="left"/>
      <w:pPr>
        <w:ind w:left="7409" w:hanging="552"/>
      </w:pPr>
      <w:rPr>
        <w:rFonts w:hint="default"/>
        <w:lang w:val="en-US" w:eastAsia="en-US" w:bidi="ar-SA"/>
      </w:rPr>
    </w:lvl>
  </w:abstractNum>
  <w:abstractNum w:abstractNumId="76" w15:restartNumberingAfterBreak="0">
    <w:nsid w:val="6EC951C3"/>
    <w:multiLevelType w:val="hybridMultilevel"/>
    <w:tmpl w:val="D5141BC4"/>
    <w:lvl w:ilvl="0" w:tplc="58B8F8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F0725A7"/>
    <w:multiLevelType w:val="hybridMultilevel"/>
    <w:tmpl w:val="551A1AB4"/>
    <w:lvl w:ilvl="0" w:tplc="CB1EF81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7F80A68">
      <w:numFmt w:val="bullet"/>
      <w:lvlText w:val="•"/>
      <w:lvlJc w:val="left"/>
      <w:pPr>
        <w:ind w:left="2924" w:hanging="615"/>
      </w:pPr>
      <w:rPr>
        <w:rFonts w:hint="default"/>
        <w:lang w:val="en-US" w:eastAsia="en-US" w:bidi="ar-SA"/>
      </w:rPr>
    </w:lvl>
    <w:lvl w:ilvl="2" w:tplc="AFB407FC">
      <w:numFmt w:val="bullet"/>
      <w:lvlText w:val="•"/>
      <w:lvlJc w:val="left"/>
      <w:pPr>
        <w:ind w:left="3549" w:hanging="615"/>
      </w:pPr>
      <w:rPr>
        <w:rFonts w:hint="default"/>
        <w:lang w:val="en-US" w:eastAsia="en-US" w:bidi="ar-SA"/>
      </w:rPr>
    </w:lvl>
    <w:lvl w:ilvl="3" w:tplc="C12C5654">
      <w:numFmt w:val="bullet"/>
      <w:lvlText w:val="•"/>
      <w:lvlJc w:val="left"/>
      <w:pPr>
        <w:ind w:left="4173" w:hanging="615"/>
      </w:pPr>
      <w:rPr>
        <w:rFonts w:hint="default"/>
        <w:lang w:val="en-US" w:eastAsia="en-US" w:bidi="ar-SA"/>
      </w:rPr>
    </w:lvl>
    <w:lvl w:ilvl="4" w:tplc="50C88578">
      <w:numFmt w:val="bullet"/>
      <w:lvlText w:val="•"/>
      <w:lvlJc w:val="left"/>
      <w:pPr>
        <w:ind w:left="4798" w:hanging="615"/>
      </w:pPr>
      <w:rPr>
        <w:rFonts w:hint="default"/>
        <w:lang w:val="en-US" w:eastAsia="en-US" w:bidi="ar-SA"/>
      </w:rPr>
    </w:lvl>
    <w:lvl w:ilvl="5" w:tplc="B15A4908">
      <w:numFmt w:val="bullet"/>
      <w:lvlText w:val="•"/>
      <w:lvlJc w:val="left"/>
      <w:pPr>
        <w:ind w:left="5423" w:hanging="615"/>
      </w:pPr>
      <w:rPr>
        <w:rFonts w:hint="default"/>
        <w:lang w:val="en-US" w:eastAsia="en-US" w:bidi="ar-SA"/>
      </w:rPr>
    </w:lvl>
    <w:lvl w:ilvl="6" w:tplc="2D046904">
      <w:numFmt w:val="bullet"/>
      <w:lvlText w:val="•"/>
      <w:lvlJc w:val="left"/>
      <w:pPr>
        <w:ind w:left="6047" w:hanging="615"/>
      </w:pPr>
      <w:rPr>
        <w:rFonts w:hint="default"/>
        <w:lang w:val="en-US" w:eastAsia="en-US" w:bidi="ar-SA"/>
      </w:rPr>
    </w:lvl>
    <w:lvl w:ilvl="7" w:tplc="554004AE">
      <w:numFmt w:val="bullet"/>
      <w:lvlText w:val="•"/>
      <w:lvlJc w:val="left"/>
      <w:pPr>
        <w:ind w:left="6672" w:hanging="615"/>
      </w:pPr>
      <w:rPr>
        <w:rFonts w:hint="default"/>
        <w:lang w:val="en-US" w:eastAsia="en-US" w:bidi="ar-SA"/>
      </w:rPr>
    </w:lvl>
    <w:lvl w:ilvl="8" w:tplc="BF5EF79C">
      <w:numFmt w:val="bullet"/>
      <w:lvlText w:val="•"/>
      <w:lvlJc w:val="left"/>
      <w:pPr>
        <w:ind w:left="7297" w:hanging="615"/>
      </w:pPr>
      <w:rPr>
        <w:rFonts w:hint="default"/>
        <w:lang w:val="en-US" w:eastAsia="en-US" w:bidi="ar-SA"/>
      </w:rPr>
    </w:lvl>
  </w:abstractNum>
  <w:abstractNum w:abstractNumId="78" w15:restartNumberingAfterBreak="0">
    <w:nsid w:val="6FB54CAA"/>
    <w:multiLevelType w:val="hybridMultilevel"/>
    <w:tmpl w:val="88466B74"/>
    <w:lvl w:ilvl="0" w:tplc="9814C31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5B206AB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BC12B5BE">
      <w:numFmt w:val="bullet"/>
      <w:lvlText w:val="•"/>
      <w:lvlJc w:val="left"/>
      <w:pPr>
        <w:ind w:left="3740" w:hanging="598"/>
      </w:pPr>
      <w:rPr>
        <w:rFonts w:hint="default"/>
        <w:lang w:val="en-US" w:eastAsia="en-US" w:bidi="ar-SA"/>
      </w:rPr>
    </w:lvl>
    <w:lvl w:ilvl="3" w:tplc="E1DC3FEC">
      <w:numFmt w:val="bullet"/>
      <w:lvlText w:val="•"/>
      <w:lvlJc w:val="left"/>
      <w:pPr>
        <w:ind w:left="4341" w:hanging="598"/>
      </w:pPr>
      <w:rPr>
        <w:rFonts w:hint="default"/>
        <w:lang w:val="en-US" w:eastAsia="en-US" w:bidi="ar-SA"/>
      </w:rPr>
    </w:lvl>
    <w:lvl w:ilvl="4" w:tplc="BCE2D4E0">
      <w:numFmt w:val="bullet"/>
      <w:lvlText w:val="•"/>
      <w:lvlJc w:val="left"/>
      <w:pPr>
        <w:ind w:left="4942" w:hanging="598"/>
      </w:pPr>
      <w:rPr>
        <w:rFonts w:hint="default"/>
        <w:lang w:val="en-US" w:eastAsia="en-US" w:bidi="ar-SA"/>
      </w:rPr>
    </w:lvl>
    <w:lvl w:ilvl="5" w:tplc="4EFA6402">
      <w:numFmt w:val="bullet"/>
      <w:lvlText w:val="•"/>
      <w:lvlJc w:val="left"/>
      <w:pPr>
        <w:ind w:left="5542" w:hanging="598"/>
      </w:pPr>
      <w:rPr>
        <w:rFonts w:hint="default"/>
        <w:lang w:val="en-US" w:eastAsia="en-US" w:bidi="ar-SA"/>
      </w:rPr>
    </w:lvl>
    <w:lvl w:ilvl="6" w:tplc="34DA0C90">
      <w:numFmt w:val="bullet"/>
      <w:lvlText w:val="•"/>
      <w:lvlJc w:val="left"/>
      <w:pPr>
        <w:ind w:left="6143" w:hanging="598"/>
      </w:pPr>
      <w:rPr>
        <w:rFonts w:hint="default"/>
        <w:lang w:val="en-US" w:eastAsia="en-US" w:bidi="ar-SA"/>
      </w:rPr>
    </w:lvl>
    <w:lvl w:ilvl="7" w:tplc="326257C2">
      <w:numFmt w:val="bullet"/>
      <w:lvlText w:val="•"/>
      <w:lvlJc w:val="left"/>
      <w:pPr>
        <w:ind w:left="6744" w:hanging="598"/>
      </w:pPr>
      <w:rPr>
        <w:rFonts w:hint="default"/>
        <w:lang w:val="en-US" w:eastAsia="en-US" w:bidi="ar-SA"/>
      </w:rPr>
    </w:lvl>
    <w:lvl w:ilvl="8" w:tplc="319A5A64">
      <w:numFmt w:val="bullet"/>
      <w:lvlText w:val="•"/>
      <w:lvlJc w:val="left"/>
      <w:pPr>
        <w:ind w:left="7344" w:hanging="598"/>
      </w:pPr>
      <w:rPr>
        <w:rFonts w:hint="default"/>
        <w:lang w:val="en-US" w:eastAsia="en-US" w:bidi="ar-SA"/>
      </w:rPr>
    </w:lvl>
  </w:abstractNum>
  <w:abstractNum w:abstractNumId="79" w15:restartNumberingAfterBreak="0">
    <w:nsid w:val="703D17DC"/>
    <w:multiLevelType w:val="hybridMultilevel"/>
    <w:tmpl w:val="89946410"/>
    <w:lvl w:ilvl="0" w:tplc="11625B78">
      <w:start w:val="1"/>
      <w:numFmt w:val="decimal"/>
      <w:lvlText w:val="%1."/>
      <w:lvlJc w:val="left"/>
      <w:pPr>
        <w:ind w:left="1589" w:hanging="1138"/>
      </w:pPr>
      <w:rPr>
        <w:rFonts w:ascii="Arial" w:hAnsi="Arial" w:cs="Times New Roman" w:hint="default"/>
        <w:b w:val="0"/>
        <w:bCs w:val="0"/>
        <w:i w:val="0"/>
        <w:iCs w:val="0"/>
        <w:spacing w:val="0"/>
        <w:w w:val="100"/>
        <w:sz w:val="24"/>
        <w:szCs w:val="24"/>
        <w:lang w:val="en-US" w:eastAsia="en-US" w:bidi="ar-SA"/>
      </w:rPr>
    </w:lvl>
    <w:lvl w:ilvl="1" w:tplc="11E04110">
      <w:start w:val="1"/>
      <w:numFmt w:val="decimal"/>
      <w:pStyle w:val="Heading2"/>
      <w:lvlText w:val="%2."/>
      <w:lvlJc w:val="left"/>
      <w:pPr>
        <w:ind w:left="1574" w:hanging="485"/>
      </w:pPr>
      <w:rPr>
        <w:rFonts w:ascii="Arial" w:hAnsi="Arial" w:cs="Times New Roman" w:hint="default"/>
        <w:b/>
        <w:bCs/>
        <w:i w:val="0"/>
        <w:iCs w:val="0"/>
        <w:spacing w:val="0"/>
        <w:w w:val="100"/>
        <w:sz w:val="28"/>
        <w:szCs w:val="28"/>
      </w:rPr>
    </w:lvl>
    <w:lvl w:ilvl="2" w:tplc="C42C4FAA">
      <w:start w:val="1"/>
      <w:numFmt w:val="lowerLetter"/>
      <w:lvlText w:val="(%3)"/>
      <w:lvlJc w:val="left"/>
      <w:pPr>
        <w:ind w:left="3145" w:hanging="598"/>
      </w:pPr>
      <w:rPr>
        <w:rFonts w:ascii="Arial" w:hAnsi="Arial" w:cs="Times New Roman" w:hint="default"/>
        <w:b w:val="0"/>
        <w:bCs w:val="0"/>
        <w:i w:val="0"/>
        <w:iCs w:val="0"/>
        <w:spacing w:val="0"/>
        <w:w w:val="100"/>
        <w:sz w:val="24"/>
        <w:szCs w:val="28"/>
      </w:rPr>
    </w:lvl>
    <w:lvl w:ilvl="3" w:tplc="51185F28">
      <w:start w:val="1"/>
      <w:numFmt w:val="lowerRoman"/>
      <w:lvlText w:val="(%4)"/>
      <w:lvlJc w:val="left"/>
      <w:pPr>
        <w:ind w:left="3994" w:hanging="552"/>
      </w:pPr>
      <w:rPr>
        <w:rFonts w:ascii="Arial" w:hAnsi="Arial" w:cs="Times New Roman" w:hint="default"/>
        <w:b w:val="0"/>
        <w:bCs w:val="0"/>
        <w:i w:val="0"/>
        <w:iCs w:val="0"/>
        <w:spacing w:val="0"/>
        <w:w w:val="100"/>
        <w:sz w:val="24"/>
        <w:szCs w:val="28"/>
      </w:rPr>
    </w:lvl>
    <w:lvl w:ilvl="4" w:tplc="E4F8B2A2">
      <w:numFmt w:val="bullet"/>
      <w:lvlText w:val="•"/>
      <w:lvlJc w:val="left"/>
      <w:pPr>
        <w:ind w:left="5136" w:hanging="552"/>
      </w:pPr>
      <w:rPr>
        <w:rFonts w:hint="default"/>
        <w:lang w:val="en-US" w:eastAsia="en-US" w:bidi="ar-SA"/>
      </w:rPr>
    </w:lvl>
    <w:lvl w:ilvl="5" w:tplc="A4B2CF0E">
      <w:numFmt w:val="bullet"/>
      <w:lvlText w:val="•"/>
      <w:lvlJc w:val="left"/>
      <w:pPr>
        <w:ind w:left="5704" w:hanging="552"/>
      </w:pPr>
      <w:rPr>
        <w:rFonts w:hint="default"/>
        <w:lang w:val="en-US" w:eastAsia="en-US" w:bidi="ar-SA"/>
      </w:rPr>
    </w:lvl>
    <w:lvl w:ilvl="6" w:tplc="0710626A">
      <w:numFmt w:val="bullet"/>
      <w:lvlText w:val="•"/>
      <w:lvlJc w:val="left"/>
      <w:pPr>
        <w:ind w:left="6273" w:hanging="552"/>
      </w:pPr>
      <w:rPr>
        <w:rFonts w:hint="default"/>
        <w:lang w:val="en-US" w:eastAsia="en-US" w:bidi="ar-SA"/>
      </w:rPr>
    </w:lvl>
    <w:lvl w:ilvl="7" w:tplc="160892CE">
      <w:numFmt w:val="bullet"/>
      <w:lvlText w:val="•"/>
      <w:lvlJc w:val="left"/>
      <w:pPr>
        <w:ind w:left="6841" w:hanging="552"/>
      </w:pPr>
      <w:rPr>
        <w:rFonts w:hint="default"/>
        <w:lang w:val="en-US" w:eastAsia="en-US" w:bidi="ar-SA"/>
      </w:rPr>
    </w:lvl>
    <w:lvl w:ilvl="8" w:tplc="742E8320">
      <w:numFmt w:val="bullet"/>
      <w:lvlText w:val="•"/>
      <w:lvlJc w:val="left"/>
      <w:pPr>
        <w:ind w:left="7409" w:hanging="552"/>
      </w:pPr>
      <w:rPr>
        <w:rFonts w:hint="default"/>
        <w:lang w:val="en-US" w:eastAsia="en-US" w:bidi="ar-SA"/>
      </w:rPr>
    </w:lvl>
  </w:abstractNum>
  <w:abstractNum w:abstractNumId="80" w15:restartNumberingAfterBreak="0">
    <w:nsid w:val="707C0803"/>
    <w:multiLevelType w:val="hybridMultilevel"/>
    <w:tmpl w:val="5F9C734C"/>
    <w:lvl w:ilvl="0" w:tplc="81C02D94">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4AE6B6E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A1302920">
      <w:numFmt w:val="bullet"/>
      <w:lvlText w:val="•"/>
      <w:lvlJc w:val="left"/>
      <w:pPr>
        <w:ind w:left="3740" w:hanging="598"/>
      </w:pPr>
      <w:rPr>
        <w:rFonts w:hint="default"/>
        <w:lang w:val="en-US" w:eastAsia="en-US" w:bidi="ar-SA"/>
      </w:rPr>
    </w:lvl>
    <w:lvl w:ilvl="3" w:tplc="F81AA37A">
      <w:numFmt w:val="bullet"/>
      <w:lvlText w:val="•"/>
      <w:lvlJc w:val="left"/>
      <w:pPr>
        <w:ind w:left="4341" w:hanging="598"/>
      </w:pPr>
      <w:rPr>
        <w:rFonts w:hint="default"/>
        <w:lang w:val="en-US" w:eastAsia="en-US" w:bidi="ar-SA"/>
      </w:rPr>
    </w:lvl>
    <w:lvl w:ilvl="4" w:tplc="F71C870A">
      <w:numFmt w:val="bullet"/>
      <w:lvlText w:val="•"/>
      <w:lvlJc w:val="left"/>
      <w:pPr>
        <w:ind w:left="4942" w:hanging="598"/>
      </w:pPr>
      <w:rPr>
        <w:rFonts w:hint="default"/>
        <w:lang w:val="en-US" w:eastAsia="en-US" w:bidi="ar-SA"/>
      </w:rPr>
    </w:lvl>
    <w:lvl w:ilvl="5" w:tplc="1CCAB764">
      <w:numFmt w:val="bullet"/>
      <w:lvlText w:val="•"/>
      <w:lvlJc w:val="left"/>
      <w:pPr>
        <w:ind w:left="5542" w:hanging="598"/>
      </w:pPr>
      <w:rPr>
        <w:rFonts w:hint="default"/>
        <w:lang w:val="en-US" w:eastAsia="en-US" w:bidi="ar-SA"/>
      </w:rPr>
    </w:lvl>
    <w:lvl w:ilvl="6" w:tplc="152A37AC">
      <w:numFmt w:val="bullet"/>
      <w:lvlText w:val="•"/>
      <w:lvlJc w:val="left"/>
      <w:pPr>
        <w:ind w:left="6143" w:hanging="598"/>
      </w:pPr>
      <w:rPr>
        <w:rFonts w:hint="default"/>
        <w:lang w:val="en-US" w:eastAsia="en-US" w:bidi="ar-SA"/>
      </w:rPr>
    </w:lvl>
    <w:lvl w:ilvl="7" w:tplc="26F6270A">
      <w:numFmt w:val="bullet"/>
      <w:lvlText w:val="•"/>
      <w:lvlJc w:val="left"/>
      <w:pPr>
        <w:ind w:left="6744" w:hanging="598"/>
      </w:pPr>
      <w:rPr>
        <w:rFonts w:hint="default"/>
        <w:lang w:val="en-US" w:eastAsia="en-US" w:bidi="ar-SA"/>
      </w:rPr>
    </w:lvl>
    <w:lvl w:ilvl="8" w:tplc="0FB4B14A">
      <w:numFmt w:val="bullet"/>
      <w:lvlText w:val="•"/>
      <w:lvlJc w:val="left"/>
      <w:pPr>
        <w:ind w:left="7344" w:hanging="598"/>
      </w:pPr>
      <w:rPr>
        <w:rFonts w:hint="default"/>
        <w:lang w:val="en-US" w:eastAsia="en-US" w:bidi="ar-SA"/>
      </w:rPr>
    </w:lvl>
  </w:abstractNum>
  <w:abstractNum w:abstractNumId="81" w15:restartNumberingAfterBreak="0">
    <w:nsid w:val="70BC2A40"/>
    <w:multiLevelType w:val="hybridMultilevel"/>
    <w:tmpl w:val="00E4975E"/>
    <w:lvl w:ilvl="0" w:tplc="C61C945C">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59B27A2C">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A716A688">
      <w:numFmt w:val="bullet"/>
      <w:lvlText w:val="•"/>
      <w:lvlJc w:val="left"/>
      <w:pPr>
        <w:ind w:left="3740" w:hanging="598"/>
      </w:pPr>
      <w:rPr>
        <w:rFonts w:hint="default"/>
        <w:lang w:val="en-US" w:eastAsia="en-US" w:bidi="ar-SA"/>
      </w:rPr>
    </w:lvl>
    <w:lvl w:ilvl="3" w:tplc="47F4B094">
      <w:numFmt w:val="bullet"/>
      <w:lvlText w:val="•"/>
      <w:lvlJc w:val="left"/>
      <w:pPr>
        <w:ind w:left="4341" w:hanging="598"/>
      </w:pPr>
      <w:rPr>
        <w:rFonts w:hint="default"/>
        <w:lang w:val="en-US" w:eastAsia="en-US" w:bidi="ar-SA"/>
      </w:rPr>
    </w:lvl>
    <w:lvl w:ilvl="4" w:tplc="D29C2486">
      <w:numFmt w:val="bullet"/>
      <w:lvlText w:val="•"/>
      <w:lvlJc w:val="left"/>
      <w:pPr>
        <w:ind w:left="4942" w:hanging="598"/>
      </w:pPr>
      <w:rPr>
        <w:rFonts w:hint="default"/>
        <w:lang w:val="en-US" w:eastAsia="en-US" w:bidi="ar-SA"/>
      </w:rPr>
    </w:lvl>
    <w:lvl w:ilvl="5" w:tplc="ACC6C994">
      <w:numFmt w:val="bullet"/>
      <w:lvlText w:val="•"/>
      <w:lvlJc w:val="left"/>
      <w:pPr>
        <w:ind w:left="5542" w:hanging="598"/>
      </w:pPr>
      <w:rPr>
        <w:rFonts w:hint="default"/>
        <w:lang w:val="en-US" w:eastAsia="en-US" w:bidi="ar-SA"/>
      </w:rPr>
    </w:lvl>
    <w:lvl w:ilvl="6" w:tplc="BBE48EBA">
      <w:numFmt w:val="bullet"/>
      <w:lvlText w:val="•"/>
      <w:lvlJc w:val="left"/>
      <w:pPr>
        <w:ind w:left="6143" w:hanging="598"/>
      </w:pPr>
      <w:rPr>
        <w:rFonts w:hint="default"/>
        <w:lang w:val="en-US" w:eastAsia="en-US" w:bidi="ar-SA"/>
      </w:rPr>
    </w:lvl>
    <w:lvl w:ilvl="7" w:tplc="0F3E2924">
      <w:numFmt w:val="bullet"/>
      <w:lvlText w:val="•"/>
      <w:lvlJc w:val="left"/>
      <w:pPr>
        <w:ind w:left="6744" w:hanging="598"/>
      </w:pPr>
      <w:rPr>
        <w:rFonts w:hint="default"/>
        <w:lang w:val="en-US" w:eastAsia="en-US" w:bidi="ar-SA"/>
      </w:rPr>
    </w:lvl>
    <w:lvl w:ilvl="8" w:tplc="AE1AA8C2">
      <w:numFmt w:val="bullet"/>
      <w:lvlText w:val="•"/>
      <w:lvlJc w:val="left"/>
      <w:pPr>
        <w:ind w:left="7344" w:hanging="598"/>
      </w:pPr>
      <w:rPr>
        <w:rFonts w:hint="default"/>
        <w:lang w:val="en-US" w:eastAsia="en-US" w:bidi="ar-SA"/>
      </w:rPr>
    </w:lvl>
  </w:abstractNum>
  <w:abstractNum w:abstractNumId="82" w15:restartNumberingAfterBreak="0">
    <w:nsid w:val="71CF60A2"/>
    <w:multiLevelType w:val="hybridMultilevel"/>
    <w:tmpl w:val="8924C6A8"/>
    <w:lvl w:ilvl="0" w:tplc="CBFCFF0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5226ED3A">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55FAB8CE">
      <w:numFmt w:val="bullet"/>
      <w:lvlText w:val="•"/>
      <w:lvlJc w:val="left"/>
      <w:pPr>
        <w:ind w:left="3740" w:hanging="598"/>
      </w:pPr>
      <w:rPr>
        <w:rFonts w:hint="default"/>
        <w:lang w:val="en-US" w:eastAsia="en-US" w:bidi="ar-SA"/>
      </w:rPr>
    </w:lvl>
    <w:lvl w:ilvl="3" w:tplc="2E56F7DE">
      <w:numFmt w:val="bullet"/>
      <w:lvlText w:val="•"/>
      <w:lvlJc w:val="left"/>
      <w:pPr>
        <w:ind w:left="4341" w:hanging="598"/>
      </w:pPr>
      <w:rPr>
        <w:rFonts w:hint="default"/>
        <w:lang w:val="en-US" w:eastAsia="en-US" w:bidi="ar-SA"/>
      </w:rPr>
    </w:lvl>
    <w:lvl w:ilvl="4" w:tplc="C712B86E">
      <w:numFmt w:val="bullet"/>
      <w:lvlText w:val="•"/>
      <w:lvlJc w:val="left"/>
      <w:pPr>
        <w:ind w:left="4942" w:hanging="598"/>
      </w:pPr>
      <w:rPr>
        <w:rFonts w:hint="default"/>
        <w:lang w:val="en-US" w:eastAsia="en-US" w:bidi="ar-SA"/>
      </w:rPr>
    </w:lvl>
    <w:lvl w:ilvl="5" w:tplc="07A6DE6A">
      <w:numFmt w:val="bullet"/>
      <w:lvlText w:val="•"/>
      <w:lvlJc w:val="left"/>
      <w:pPr>
        <w:ind w:left="5542" w:hanging="598"/>
      </w:pPr>
      <w:rPr>
        <w:rFonts w:hint="default"/>
        <w:lang w:val="en-US" w:eastAsia="en-US" w:bidi="ar-SA"/>
      </w:rPr>
    </w:lvl>
    <w:lvl w:ilvl="6" w:tplc="1DCA3836">
      <w:numFmt w:val="bullet"/>
      <w:lvlText w:val="•"/>
      <w:lvlJc w:val="left"/>
      <w:pPr>
        <w:ind w:left="6143" w:hanging="598"/>
      </w:pPr>
      <w:rPr>
        <w:rFonts w:hint="default"/>
        <w:lang w:val="en-US" w:eastAsia="en-US" w:bidi="ar-SA"/>
      </w:rPr>
    </w:lvl>
    <w:lvl w:ilvl="7" w:tplc="E1146290">
      <w:numFmt w:val="bullet"/>
      <w:lvlText w:val="•"/>
      <w:lvlJc w:val="left"/>
      <w:pPr>
        <w:ind w:left="6744" w:hanging="598"/>
      </w:pPr>
      <w:rPr>
        <w:rFonts w:hint="default"/>
        <w:lang w:val="en-US" w:eastAsia="en-US" w:bidi="ar-SA"/>
      </w:rPr>
    </w:lvl>
    <w:lvl w:ilvl="8" w:tplc="928EEBE6">
      <w:numFmt w:val="bullet"/>
      <w:lvlText w:val="•"/>
      <w:lvlJc w:val="left"/>
      <w:pPr>
        <w:ind w:left="7344" w:hanging="598"/>
      </w:pPr>
      <w:rPr>
        <w:rFonts w:hint="default"/>
        <w:lang w:val="en-US" w:eastAsia="en-US" w:bidi="ar-SA"/>
      </w:rPr>
    </w:lvl>
  </w:abstractNum>
  <w:abstractNum w:abstractNumId="83" w15:restartNumberingAfterBreak="0">
    <w:nsid w:val="7211497F"/>
    <w:multiLevelType w:val="hybridMultilevel"/>
    <w:tmpl w:val="9244CC48"/>
    <w:lvl w:ilvl="0" w:tplc="F22888C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E196F50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F26E101C">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798C7968">
      <w:numFmt w:val="bullet"/>
      <w:lvlText w:val="•"/>
      <w:lvlJc w:val="left"/>
      <w:pPr>
        <w:ind w:left="4568" w:hanging="552"/>
      </w:pPr>
      <w:rPr>
        <w:rFonts w:hint="default"/>
        <w:lang w:val="en-US" w:eastAsia="en-US" w:bidi="ar-SA"/>
      </w:rPr>
    </w:lvl>
    <w:lvl w:ilvl="4" w:tplc="11706AAC">
      <w:numFmt w:val="bullet"/>
      <w:lvlText w:val="•"/>
      <w:lvlJc w:val="left"/>
      <w:pPr>
        <w:ind w:left="5136" w:hanging="552"/>
      </w:pPr>
      <w:rPr>
        <w:rFonts w:hint="default"/>
        <w:lang w:val="en-US" w:eastAsia="en-US" w:bidi="ar-SA"/>
      </w:rPr>
    </w:lvl>
    <w:lvl w:ilvl="5" w:tplc="C8448540">
      <w:numFmt w:val="bullet"/>
      <w:lvlText w:val="•"/>
      <w:lvlJc w:val="left"/>
      <w:pPr>
        <w:ind w:left="5704" w:hanging="552"/>
      </w:pPr>
      <w:rPr>
        <w:rFonts w:hint="default"/>
        <w:lang w:val="en-US" w:eastAsia="en-US" w:bidi="ar-SA"/>
      </w:rPr>
    </w:lvl>
    <w:lvl w:ilvl="6" w:tplc="84E0244E">
      <w:numFmt w:val="bullet"/>
      <w:lvlText w:val="•"/>
      <w:lvlJc w:val="left"/>
      <w:pPr>
        <w:ind w:left="6273" w:hanging="552"/>
      </w:pPr>
      <w:rPr>
        <w:rFonts w:hint="default"/>
        <w:lang w:val="en-US" w:eastAsia="en-US" w:bidi="ar-SA"/>
      </w:rPr>
    </w:lvl>
    <w:lvl w:ilvl="7" w:tplc="488A5EC2">
      <w:numFmt w:val="bullet"/>
      <w:lvlText w:val="•"/>
      <w:lvlJc w:val="left"/>
      <w:pPr>
        <w:ind w:left="6841" w:hanging="552"/>
      </w:pPr>
      <w:rPr>
        <w:rFonts w:hint="default"/>
        <w:lang w:val="en-US" w:eastAsia="en-US" w:bidi="ar-SA"/>
      </w:rPr>
    </w:lvl>
    <w:lvl w:ilvl="8" w:tplc="A6AC9A2C">
      <w:numFmt w:val="bullet"/>
      <w:lvlText w:val="•"/>
      <w:lvlJc w:val="left"/>
      <w:pPr>
        <w:ind w:left="7409" w:hanging="552"/>
      </w:pPr>
      <w:rPr>
        <w:rFonts w:hint="default"/>
        <w:lang w:val="en-US" w:eastAsia="en-US" w:bidi="ar-SA"/>
      </w:rPr>
    </w:lvl>
  </w:abstractNum>
  <w:abstractNum w:abstractNumId="84" w15:restartNumberingAfterBreak="0">
    <w:nsid w:val="739209C3"/>
    <w:multiLevelType w:val="hybridMultilevel"/>
    <w:tmpl w:val="9364F9AA"/>
    <w:lvl w:ilvl="0" w:tplc="4C3AC0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5675028"/>
    <w:multiLevelType w:val="hybridMultilevel"/>
    <w:tmpl w:val="367E0E96"/>
    <w:lvl w:ilvl="0" w:tplc="B60EC37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7320ED96">
      <w:numFmt w:val="bullet"/>
      <w:lvlText w:val="•"/>
      <w:lvlJc w:val="left"/>
      <w:pPr>
        <w:ind w:left="2924" w:hanging="615"/>
      </w:pPr>
      <w:rPr>
        <w:rFonts w:hint="default"/>
        <w:lang w:val="en-US" w:eastAsia="en-US" w:bidi="ar-SA"/>
      </w:rPr>
    </w:lvl>
    <w:lvl w:ilvl="2" w:tplc="4E1052BA">
      <w:numFmt w:val="bullet"/>
      <w:lvlText w:val="•"/>
      <w:lvlJc w:val="left"/>
      <w:pPr>
        <w:ind w:left="3549" w:hanging="615"/>
      </w:pPr>
      <w:rPr>
        <w:rFonts w:hint="default"/>
        <w:lang w:val="en-US" w:eastAsia="en-US" w:bidi="ar-SA"/>
      </w:rPr>
    </w:lvl>
    <w:lvl w:ilvl="3" w:tplc="02DC246C">
      <w:numFmt w:val="bullet"/>
      <w:lvlText w:val="•"/>
      <w:lvlJc w:val="left"/>
      <w:pPr>
        <w:ind w:left="4173" w:hanging="615"/>
      </w:pPr>
      <w:rPr>
        <w:rFonts w:hint="default"/>
        <w:lang w:val="en-US" w:eastAsia="en-US" w:bidi="ar-SA"/>
      </w:rPr>
    </w:lvl>
    <w:lvl w:ilvl="4" w:tplc="9F66A8B4">
      <w:numFmt w:val="bullet"/>
      <w:lvlText w:val="•"/>
      <w:lvlJc w:val="left"/>
      <w:pPr>
        <w:ind w:left="4798" w:hanging="615"/>
      </w:pPr>
      <w:rPr>
        <w:rFonts w:hint="default"/>
        <w:lang w:val="en-US" w:eastAsia="en-US" w:bidi="ar-SA"/>
      </w:rPr>
    </w:lvl>
    <w:lvl w:ilvl="5" w:tplc="91C26724">
      <w:numFmt w:val="bullet"/>
      <w:lvlText w:val="•"/>
      <w:lvlJc w:val="left"/>
      <w:pPr>
        <w:ind w:left="5423" w:hanging="615"/>
      </w:pPr>
      <w:rPr>
        <w:rFonts w:hint="default"/>
        <w:lang w:val="en-US" w:eastAsia="en-US" w:bidi="ar-SA"/>
      </w:rPr>
    </w:lvl>
    <w:lvl w:ilvl="6" w:tplc="55727A22">
      <w:numFmt w:val="bullet"/>
      <w:lvlText w:val="•"/>
      <w:lvlJc w:val="left"/>
      <w:pPr>
        <w:ind w:left="6047" w:hanging="615"/>
      </w:pPr>
      <w:rPr>
        <w:rFonts w:hint="default"/>
        <w:lang w:val="en-US" w:eastAsia="en-US" w:bidi="ar-SA"/>
      </w:rPr>
    </w:lvl>
    <w:lvl w:ilvl="7" w:tplc="DD4EA102">
      <w:numFmt w:val="bullet"/>
      <w:lvlText w:val="•"/>
      <w:lvlJc w:val="left"/>
      <w:pPr>
        <w:ind w:left="6672" w:hanging="615"/>
      </w:pPr>
      <w:rPr>
        <w:rFonts w:hint="default"/>
        <w:lang w:val="en-US" w:eastAsia="en-US" w:bidi="ar-SA"/>
      </w:rPr>
    </w:lvl>
    <w:lvl w:ilvl="8" w:tplc="454AAB34">
      <w:numFmt w:val="bullet"/>
      <w:lvlText w:val="•"/>
      <w:lvlJc w:val="left"/>
      <w:pPr>
        <w:ind w:left="7297" w:hanging="615"/>
      </w:pPr>
      <w:rPr>
        <w:rFonts w:hint="default"/>
        <w:lang w:val="en-US" w:eastAsia="en-US" w:bidi="ar-SA"/>
      </w:rPr>
    </w:lvl>
  </w:abstractNum>
  <w:abstractNum w:abstractNumId="86" w15:restartNumberingAfterBreak="0">
    <w:nsid w:val="75947FE6"/>
    <w:multiLevelType w:val="hybridMultilevel"/>
    <w:tmpl w:val="BFAE1A2A"/>
    <w:lvl w:ilvl="0" w:tplc="2ABA8C8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30C41664">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14A6A960">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05D87C8C">
      <w:numFmt w:val="bullet"/>
      <w:lvlText w:val="•"/>
      <w:lvlJc w:val="left"/>
      <w:pPr>
        <w:ind w:left="4568" w:hanging="552"/>
      </w:pPr>
      <w:rPr>
        <w:rFonts w:hint="default"/>
        <w:lang w:val="en-US" w:eastAsia="en-US" w:bidi="ar-SA"/>
      </w:rPr>
    </w:lvl>
    <w:lvl w:ilvl="4" w:tplc="62BAFB50">
      <w:numFmt w:val="bullet"/>
      <w:lvlText w:val="•"/>
      <w:lvlJc w:val="left"/>
      <w:pPr>
        <w:ind w:left="5136" w:hanging="552"/>
      </w:pPr>
      <w:rPr>
        <w:rFonts w:hint="default"/>
        <w:lang w:val="en-US" w:eastAsia="en-US" w:bidi="ar-SA"/>
      </w:rPr>
    </w:lvl>
    <w:lvl w:ilvl="5" w:tplc="B1EC5286">
      <w:numFmt w:val="bullet"/>
      <w:lvlText w:val="•"/>
      <w:lvlJc w:val="left"/>
      <w:pPr>
        <w:ind w:left="5704" w:hanging="552"/>
      </w:pPr>
      <w:rPr>
        <w:rFonts w:hint="default"/>
        <w:lang w:val="en-US" w:eastAsia="en-US" w:bidi="ar-SA"/>
      </w:rPr>
    </w:lvl>
    <w:lvl w:ilvl="6" w:tplc="4DDECB92">
      <w:numFmt w:val="bullet"/>
      <w:lvlText w:val="•"/>
      <w:lvlJc w:val="left"/>
      <w:pPr>
        <w:ind w:left="6273" w:hanging="552"/>
      </w:pPr>
      <w:rPr>
        <w:rFonts w:hint="default"/>
        <w:lang w:val="en-US" w:eastAsia="en-US" w:bidi="ar-SA"/>
      </w:rPr>
    </w:lvl>
    <w:lvl w:ilvl="7" w:tplc="1C4CE230">
      <w:numFmt w:val="bullet"/>
      <w:lvlText w:val="•"/>
      <w:lvlJc w:val="left"/>
      <w:pPr>
        <w:ind w:left="6841" w:hanging="552"/>
      </w:pPr>
      <w:rPr>
        <w:rFonts w:hint="default"/>
        <w:lang w:val="en-US" w:eastAsia="en-US" w:bidi="ar-SA"/>
      </w:rPr>
    </w:lvl>
    <w:lvl w:ilvl="8" w:tplc="EDA47696">
      <w:numFmt w:val="bullet"/>
      <w:lvlText w:val="•"/>
      <w:lvlJc w:val="left"/>
      <w:pPr>
        <w:ind w:left="7409" w:hanging="552"/>
      </w:pPr>
      <w:rPr>
        <w:rFonts w:hint="default"/>
        <w:lang w:val="en-US" w:eastAsia="en-US" w:bidi="ar-SA"/>
      </w:rPr>
    </w:lvl>
  </w:abstractNum>
  <w:abstractNum w:abstractNumId="87" w15:restartNumberingAfterBreak="0">
    <w:nsid w:val="75B16675"/>
    <w:multiLevelType w:val="hybridMultilevel"/>
    <w:tmpl w:val="AECAFCA0"/>
    <w:lvl w:ilvl="0" w:tplc="C5B07B8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660E92D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B3320DA4">
      <w:numFmt w:val="bullet"/>
      <w:lvlText w:val="•"/>
      <w:lvlJc w:val="left"/>
      <w:pPr>
        <w:ind w:left="3740" w:hanging="598"/>
      </w:pPr>
      <w:rPr>
        <w:rFonts w:hint="default"/>
        <w:lang w:val="en-US" w:eastAsia="en-US" w:bidi="ar-SA"/>
      </w:rPr>
    </w:lvl>
    <w:lvl w:ilvl="3" w:tplc="A5565BF0">
      <w:numFmt w:val="bullet"/>
      <w:lvlText w:val="•"/>
      <w:lvlJc w:val="left"/>
      <w:pPr>
        <w:ind w:left="4341" w:hanging="598"/>
      </w:pPr>
      <w:rPr>
        <w:rFonts w:hint="default"/>
        <w:lang w:val="en-US" w:eastAsia="en-US" w:bidi="ar-SA"/>
      </w:rPr>
    </w:lvl>
    <w:lvl w:ilvl="4" w:tplc="63927290">
      <w:numFmt w:val="bullet"/>
      <w:lvlText w:val="•"/>
      <w:lvlJc w:val="left"/>
      <w:pPr>
        <w:ind w:left="4942" w:hanging="598"/>
      </w:pPr>
      <w:rPr>
        <w:rFonts w:hint="default"/>
        <w:lang w:val="en-US" w:eastAsia="en-US" w:bidi="ar-SA"/>
      </w:rPr>
    </w:lvl>
    <w:lvl w:ilvl="5" w:tplc="84E8602C">
      <w:numFmt w:val="bullet"/>
      <w:lvlText w:val="•"/>
      <w:lvlJc w:val="left"/>
      <w:pPr>
        <w:ind w:left="5542" w:hanging="598"/>
      </w:pPr>
      <w:rPr>
        <w:rFonts w:hint="default"/>
        <w:lang w:val="en-US" w:eastAsia="en-US" w:bidi="ar-SA"/>
      </w:rPr>
    </w:lvl>
    <w:lvl w:ilvl="6" w:tplc="F1142AA0">
      <w:numFmt w:val="bullet"/>
      <w:lvlText w:val="•"/>
      <w:lvlJc w:val="left"/>
      <w:pPr>
        <w:ind w:left="6143" w:hanging="598"/>
      </w:pPr>
      <w:rPr>
        <w:rFonts w:hint="default"/>
        <w:lang w:val="en-US" w:eastAsia="en-US" w:bidi="ar-SA"/>
      </w:rPr>
    </w:lvl>
    <w:lvl w:ilvl="7" w:tplc="8DAA1F9C">
      <w:numFmt w:val="bullet"/>
      <w:lvlText w:val="•"/>
      <w:lvlJc w:val="left"/>
      <w:pPr>
        <w:ind w:left="6744" w:hanging="598"/>
      </w:pPr>
      <w:rPr>
        <w:rFonts w:hint="default"/>
        <w:lang w:val="en-US" w:eastAsia="en-US" w:bidi="ar-SA"/>
      </w:rPr>
    </w:lvl>
    <w:lvl w:ilvl="8" w:tplc="0E60C466">
      <w:numFmt w:val="bullet"/>
      <w:lvlText w:val="•"/>
      <w:lvlJc w:val="left"/>
      <w:pPr>
        <w:ind w:left="7344" w:hanging="598"/>
      </w:pPr>
      <w:rPr>
        <w:rFonts w:hint="default"/>
        <w:lang w:val="en-US" w:eastAsia="en-US" w:bidi="ar-SA"/>
      </w:rPr>
    </w:lvl>
  </w:abstractNum>
  <w:abstractNum w:abstractNumId="88" w15:restartNumberingAfterBreak="0">
    <w:nsid w:val="77BE7727"/>
    <w:multiLevelType w:val="hybridMultilevel"/>
    <w:tmpl w:val="1950832C"/>
    <w:lvl w:ilvl="0" w:tplc="4754D54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82740CDA">
      <w:start w:val="1"/>
      <w:numFmt w:val="lowerLetter"/>
      <w:lvlText w:val="(%2)"/>
      <w:lvlJc w:val="left"/>
      <w:pPr>
        <w:ind w:left="3145" w:hanging="598"/>
      </w:pPr>
      <w:rPr>
        <w:rFonts w:ascii="Arial" w:hAnsi="Arial" w:cs="Times New Roman" w:hint="default"/>
        <w:b w:val="0"/>
        <w:bCs w:val="0"/>
        <w:i w:val="0"/>
        <w:iCs w:val="0"/>
        <w:spacing w:val="0"/>
        <w:w w:val="100"/>
        <w:sz w:val="24"/>
        <w:szCs w:val="28"/>
      </w:rPr>
    </w:lvl>
    <w:lvl w:ilvl="2" w:tplc="7BD4EA80">
      <w:numFmt w:val="bullet"/>
      <w:lvlText w:val="•"/>
      <w:lvlJc w:val="left"/>
      <w:pPr>
        <w:ind w:left="3740" w:hanging="598"/>
      </w:pPr>
      <w:rPr>
        <w:rFonts w:hint="default"/>
        <w:lang w:val="en-US" w:eastAsia="en-US" w:bidi="ar-SA"/>
      </w:rPr>
    </w:lvl>
    <w:lvl w:ilvl="3" w:tplc="B49C721C">
      <w:numFmt w:val="bullet"/>
      <w:lvlText w:val="•"/>
      <w:lvlJc w:val="left"/>
      <w:pPr>
        <w:ind w:left="4341" w:hanging="598"/>
      </w:pPr>
      <w:rPr>
        <w:rFonts w:hint="default"/>
        <w:lang w:val="en-US" w:eastAsia="en-US" w:bidi="ar-SA"/>
      </w:rPr>
    </w:lvl>
    <w:lvl w:ilvl="4" w:tplc="017C3934">
      <w:numFmt w:val="bullet"/>
      <w:lvlText w:val="•"/>
      <w:lvlJc w:val="left"/>
      <w:pPr>
        <w:ind w:left="4942" w:hanging="598"/>
      </w:pPr>
      <w:rPr>
        <w:rFonts w:hint="default"/>
        <w:lang w:val="en-US" w:eastAsia="en-US" w:bidi="ar-SA"/>
      </w:rPr>
    </w:lvl>
    <w:lvl w:ilvl="5" w:tplc="FC24823E">
      <w:numFmt w:val="bullet"/>
      <w:lvlText w:val="•"/>
      <w:lvlJc w:val="left"/>
      <w:pPr>
        <w:ind w:left="5542" w:hanging="598"/>
      </w:pPr>
      <w:rPr>
        <w:rFonts w:hint="default"/>
        <w:lang w:val="en-US" w:eastAsia="en-US" w:bidi="ar-SA"/>
      </w:rPr>
    </w:lvl>
    <w:lvl w:ilvl="6" w:tplc="E2B028B8">
      <w:numFmt w:val="bullet"/>
      <w:lvlText w:val="•"/>
      <w:lvlJc w:val="left"/>
      <w:pPr>
        <w:ind w:left="6143" w:hanging="598"/>
      </w:pPr>
      <w:rPr>
        <w:rFonts w:hint="default"/>
        <w:lang w:val="en-US" w:eastAsia="en-US" w:bidi="ar-SA"/>
      </w:rPr>
    </w:lvl>
    <w:lvl w:ilvl="7" w:tplc="8A069E7E">
      <w:numFmt w:val="bullet"/>
      <w:lvlText w:val="•"/>
      <w:lvlJc w:val="left"/>
      <w:pPr>
        <w:ind w:left="6744" w:hanging="598"/>
      </w:pPr>
      <w:rPr>
        <w:rFonts w:hint="default"/>
        <w:lang w:val="en-US" w:eastAsia="en-US" w:bidi="ar-SA"/>
      </w:rPr>
    </w:lvl>
    <w:lvl w:ilvl="8" w:tplc="BD4A76C8">
      <w:numFmt w:val="bullet"/>
      <w:lvlText w:val="•"/>
      <w:lvlJc w:val="left"/>
      <w:pPr>
        <w:ind w:left="7344" w:hanging="598"/>
      </w:pPr>
      <w:rPr>
        <w:rFonts w:hint="default"/>
        <w:lang w:val="en-US" w:eastAsia="en-US" w:bidi="ar-SA"/>
      </w:rPr>
    </w:lvl>
  </w:abstractNum>
  <w:abstractNum w:abstractNumId="89" w15:restartNumberingAfterBreak="0">
    <w:nsid w:val="784407D4"/>
    <w:multiLevelType w:val="hybridMultilevel"/>
    <w:tmpl w:val="1A30FBC8"/>
    <w:lvl w:ilvl="0" w:tplc="F12A62BC">
      <w:start w:val="1"/>
      <w:numFmt w:val="lowerLetter"/>
      <w:lvlText w:val="(%1)"/>
      <w:lvlJc w:val="left"/>
      <w:pPr>
        <w:ind w:left="3145" w:hanging="598"/>
      </w:pPr>
      <w:rPr>
        <w:rFonts w:ascii="Arial" w:hAnsi="Arial" w:cs="Times New Roman" w:hint="default"/>
        <w:b w:val="0"/>
        <w:bCs w:val="0"/>
        <w:i w:val="0"/>
        <w:iCs w:val="0"/>
        <w:spacing w:val="0"/>
        <w:w w:val="100"/>
        <w:sz w:val="24"/>
        <w:szCs w:val="28"/>
        <w:lang w:val="en-US" w:eastAsia="en-US" w:bidi="ar-SA"/>
      </w:rPr>
    </w:lvl>
    <w:lvl w:ilvl="1" w:tplc="92C6398C">
      <w:numFmt w:val="bullet"/>
      <w:lvlText w:val="•"/>
      <w:lvlJc w:val="left"/>
      <w:pPr>
        <w:ind w:left="3680" w:hanging="598"/>
      </w:pPr>
      <w:rPr>
        <w:rFonts w:hint="default"/>
        <w:lang w:val="en-US" w:eastAsia="en-US" w:bidi="ar-SA"/>
      </w:rPr>
    </w:lvl>
    <w:lvl w:ilvl="2" w:tplc="FCEC9E16">
      <w:numFmt w:val="bullet"/>
      <w:lvlText w:val="•"/>
      <w:lvlJc w:val="left"/>
      <w:pPr>
        <w:ind w:left="4221" w:hanging="598"/>
      </w:pPr>
      <w:rPr>
        <w:rFonts w:hint="default"/>
        <w:lang w:val="en-US" w:eastAsia="en-US" w:bidi="ar-SA"/>
      </w:rPr>
    </w:lvl>
    <w:lvl w:ilvl="3" w:tplc="3A60C23A">
      <w:numFmt w:val="bullet"/>
      <w:lvlText w:val="•"/>
      <w:lvlJc w:val="left"/>
      <w:pPr>
        <w:ind w:left="4761" w:hanging="598"/>
      </w:pPr>
      <w:rPr>
        <w:rFonts w:hint="default"/>
        <w:lang w:val="en-US" w:eastAsia="en-US" w:bidi="ar-SA"/>
      </w:rPr>
    </w:lvl>
    <w:lvl w:ilvl="4" w:tplc="CD1C6758">
      <w:numFmt w:val="bullet"/>
      <w:lvlText w:val="•"/>
      <w:lvlJc w:val="left"/>
      <w:pPr>
        <w:ind w:left="5302" w:hanging="598"/>
      </w:pPr>
      <w:rPr>
        <w:rFonts w:hint="default"/>
        <w:lang w:val="en-US" w:eastAsia="en-US" w:bidi="ar-SA"/>
      </w:rPr>
    </w:lvl>
    <w:lvl w:ilvl="5" w:tplc="F7147C8A">
      <w:numFmt w:val="bullet"/>
      <w:lvlText w:val="•"/>
      <w:lvlJc w:val="left"/>
      <w:pPr>
        <w:ind w:left="5843" w:hanging="598"/>
      </w:pPr>
      <w:rPr>
        <w:rFonts w:hint="default"/>
        <w:lang w:val="en-US" w:eastAsia="en-US" w:bidi="ar-SA"/>
      </w:rPr>
    </w:lvl>
    <w:lvl w:ilvl="6" w:tplc="1602AD60">
      <w:numFmt w:val="bullet"/>
      <w:lvlText w:val="•"/>
      <w:lvlJc w:val="left"/>
      <w:pPr>
        <w:ind w:left="6383" w:hanging="598"/>
      </w:pPr>
      <w:rPr>
        <w:rFonts w:hint="default"/>
        <w:lang w:val="en-US" w:eastAsia="en-US" w:bidi="ar-SA"/>
      </w:rPr>
    </w:lvl>
    <w:lvl w:ilvl="7" w:tplc="B8CE617A">
      <w:numFmt w:val="bullet"/>
      <w:lvlText w:val="•"/>
      <w:lvlJc w:val="left"/>
      <w:pPr>
        <w:ind w:left="6924" w:hanging="598"/>
      </w:pPr>
      <w:rPr>
        <w:rFonts w:hint="default"/>
        <w:lang w:val="en-US" w:eastAsia="en-US" w:bidi="ar-SA"/>
      </w:rPr>
    </w:lvl>
    <w:lvl w:ilvl="8" w:tplc="24589D02">
      <w:numFmt w:val="bullet"/>
      <w:lvlText w:val="•"/>
      <w:lvlJc w:val="left"/>
      <w:pPr>
        <w:ind w:left="7465" w:hanging="598"/>
      </w:pPr>
      <w:rPr>
        <w:rFonts w:hint="default"/>
        <w:lang w:val="en-US" w:eastAsia="en-US" w:bidi="ar-SA"/>
      </w:rPr>
    </w:lvl>
  </w:abstractNum>
  <w:abstractNum w:abstractNumId="90" w15:restartNumberingAfterBreak="0">
    <w:nsid w:val="795B61E5"/>
    <w:multiLevelType w:val="hybridMultilevel"/>
    <w:tmpl w:val="8F5A0A6C"/>
    <w:lvl w:ilvl="0" w:tplc="90C0916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DC125FE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2D66F2FC">
      <w:numFmt w:val="bullet"/>
      <w:lvlText w:val="•"/>
      <w:lvlJc w:val="left"/>
      <w:pPr>
        <w:ind w:left="3740" w:hanging="598"/>
      </w:pPr>
      <w:rPr>
        <w:rFonts w:hint="default"/>
        <w:lang w:val="en-US" w:eastAsia="en-US" w:bidi="ar-SA"/>
      </w:rPr>
    </w:lvl>
    <w:lvl w:ilvl="3" w:tplc="714E1884">
      <w:numFmt w:val="bullet"/>
      <w:lvlText w:val="•"/>
      <w:lvlJc w:val="left"/>
      <w:pPr>
        <w:ind w:left="4341" w:hanging="598"/>
      </w:pPr>
      <w:rPr>
        <w:rFonts w:hint="default"/>
        <w:lang w:val="en-US" w:eastAsia="en-US" w:bidi="ar-SA"/>
      </w:rPr>
    </w:lvl>
    <w:lvl w:ilvl="4" w:tplc="CBAE6C3C">
      <w:numFmt w:val="bullet"/>
      <w:lvlText w:val="•"/>
      <w:lvlJc w:val="left"/>
      <w:pPr>
        <w:ind w:left="4942" w:hanging="598"/>
      </w:pPr>
      <w:rPr>
        <w:rFonts w:hint="default"/>
        <w:lang w:val="en-US" w:eastAsia="en-US" w:bidi="ar-SA"/>
      </w:rPr>
    </w:lvl>
    <w:lvl w:ilvl="5" w:tplc="CACCA406">
      <w:numFmt w:val="bullet"/>
      <w:lvlText w:val="•"/>
      <w:lvlJc w:val="left"/>
      <w:pPr>
        <w:ind w:left="5542" w:hanging="598"/>
      </w:pPr>
      <w:rPr>
        <w:rFonts w:hint="default"/>
        <w:lang w:val="en-US" w:eastAsia="en-US" w:bidi="ar-SA"/>
      </w:rPr>
    </w:lvl>
    <w:lvl w:ilvl="6" w:tplc="003A01AC">
      <w:numFmt w:val="bullet"/>
      <w:lvlText w:val="•"/>
      <w:lvlJc w:val="left"/>
      <w:pPr>
        <w:ind w:left="6143" w:hanging="598"/>
      </w:pPr>
      <w:rPr>
        <w:rFonts w:hint="default"/>
        <w:lang w:val="en-US" w:eastAsia="en-US" w:bidi="ar-SA"/>
      </w:rPr>
    </w:lvl>
    <w:lvl w:ilvl="7" w:tplc="958C86BA">
      <w:numFmt w:val="bullet"/>
      <w:lvlText w:val="•"/>
      <w:lvlJc w:val="left"/>
      <w:pPr>
        <w:ind w:left="6744" w:hanging="598"/>
      </w:pPr>
      <w:rPr>
        <w:rFonts w:hint="default"/>
        <w:lang w:val="en-US" w:eastAsia="en-US" w:bidi="ar-SA"/>
      </w:rPr>
    </w:lvl>
    <w:lvl w:ilvl="8" w:tplc="178487DE">
      <w:numFmt w:val="bullet"/>
      <w:lvlText w:val="•"/>
      <w:lvlJc w:val="left"/>
      <w:pPr>
        <w:ind w:left="7344" w:hanging="598"/>
      </w:pPr>
      <w:rPr>
        <w:rFonts w:hint="default"/>
        <w:lang w:val="en-US" w:eastAsia="en-US" w:bidi="ar-SA"/>
      </w:rPr>
    </w:lvl>
  </w:abstractNum>
  <w:abstractNum w:abstractNumId="91" w15:restartNumberingAfterBreak="0">
    <w:nsid w:val="7B287633"/>
    <w:multiLevelType w:val="hybridMultilevel"/>
    <w:tmpl w:val="37A403D2"/>
    <w:lvl w:ilvl="0" w:tplc="C1E2B2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B443FE8"/>
    <w:multiLevelType w:val="hybridMultilevel"/>
    <w:tmpl w:val="97F62F3E"/>
    <w:lvl w:ilvl="0" w:tplc="85881570">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39C49DB2">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8F88CA50">
      <w:numFmt w:val="bullet"/>
      <w:lvlText w:val="•"/>
      <w:lvlJc w:val="left"/>
      <w:pPr>
        <w:ind w:left="4505" w:hanging="598"/>
      </w:pPr>
      <w:rPr>
        <w:rFonts w:hint="default"/>
        <w:lang w:val="en-US" w:eastAsia="en-US" w:bidi="ar-SA"/>
      </w:rPr>
    </w:lvl>
    <w:lvl w:ilvl="3" w:tplc="006ECE86">
      <w:numFmt w:val="bullet"/>
      <w:lvlText w:val="•"/>
      <w:lvlJc w:val="left"/>
      <w:pPr>
        <w:ind w:left="5010" w:hanging="598"/>
      </w:pPr>
      <w:rPr>
        <w:rFonts w:hint="default"/>
        <w:lang w:val="en-US" w:eastAsia="en-US" w:bidi="ar-SA"/>
      </w:rPr>
    </w:lvl>
    <w:lvl w:ilvl="4" w:tplc="9836E5A0">
      <w:numFmt w:val="bullet"/>
      <w:lvlText w:val="•"/>
      <w:lvlJc w:val="left"/>
      <w:pPr>
        <w:ind w:left="5515" w:hanging="598"/>
      </w:pPr>
      <w:rPr>
        <w:rFonts w:hint="default"/>
        <w:lang w:val="en-US" w:eastAsia="en-US" w:bidi="ar-SA"/>
      </w:rPr>
    </w:lvl>
    <w:lvl w:ilvl="5" w:tplc="D214FC74">
      <w:numFmt w:val="bullet"/>
      <w:lvlText w:val="•"/>
      <w:lvlJc w:val="left"/>
      <w:pPr>
        <w:ind w:left="6020" w:hanging="598"/>
      </w:pPr>
      <w:rPr>
        <w:rFonts w:hint="default"/>
        <w:lang w:val="en-US" w:eastAsia="en-US" w:bidi="ar-SA"/>
      </w:rPr>
    </w:lvl>
    <w:lvl w:ilvl="6" w:tplc="AE160C8E">
      <w:numFmt w:val="bullet"/>
      <w:lvlText w:val="•"/>
      <w:lvlJc w:val="left"/>
      <w:pPr>
        <w:ind w:left="6525" w:hanging="598"/>
      </w:pPr>
      <w:rPr>
        <w:rFonts w:hint="default"/>
        <w:lang w:val="en-US" w:eastAsia="en-US" w:bidi="ar-SA"/>
      </w:rPr>
    </w:lvl>
    <w:lvl w:ilvl="7" w:tplc="F69C52E4">
      <w:numFmt w:val="bullet"/>
      <w:lvlText w:val="•"/>
      <w:lvlJc w:val="left"/>
      <w:pPr>
        <w:ind w:left="7030" w:hanging="598"/>
      </w:pPr>
      <w:rPr>
        <w:rFonts w:hint="default"/>
        <w:lang w:val="en-US" w:eastAsia="en-US" w:bidi="ar-SA"/>
      </w:rPr>
    </w:lvl>
    <w:lvl w:ilvl="8" w:tplc="503680EC">
      <w:numFmt w:val="bullet"/>
      <w:lvlText w:val="•"/>
      <w:lvlJc w:val="left"/>
      <w:pPr>
        <w:ind w:left="7536" w:hanging="598"/>
      </w:pPr>
      <w:rPr>
        <w:rFonts w:hint="default"/>
        <w:lang w:val="en-US" w:eastAsia="en-US" w:bidi="ar-SA"/>
      </w:rPr>
    </w:lvl>
  </w:abstractNum>
  <w:abstractNum w:abstractNumId="93" w15:restartNumberingAfterBreak="0">
    <w:nsid w:val="7CB74EC7"/>
    <w:multiLevelType w:val="hybridMultilevel"/>
    <w:tmpl w:val="D4AAFCBE"/>
    <w:lvl w:ilvl="0" w:tplc="2B12D78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8F68EDA6">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8962D59C">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DB866794">
      <w:numFmt w:val="bullet"/>
      <w:lvlText w:val="•"/>
      <w:lvlJc w:val="left"/>
      <w:pPr>
        <w:ind w:left="4568" w:hanging="552"/>
      </w:pPr>
      <w:rPr>
        <w:rFonts w:hint="default"/>
        <w:lang w:val="en-US" w:eastAsia="en-US" w:bidi="ar-SA"/>
      </w:rPr>
    </w:lvl>
    <w:lvl w:ilvl="4" w:tplc="F190AF16">
      <w:numFmt w:val="bullet"/>
      <w:lvlText w:val="•"/>
      <w:lvlJc w:val="left"/>
      <w:pPr>
        <w:ind w:left="5136" w:hanging="552"/>
      </w:pPr>
      <w:rPr>
        <w:rFonts w:hint="default"/>
        <w:lang w:val="en-US" w:eastAsia="en-US" w:bidi="ar-SA"/>
      </w:rPr>
    </w:lvl>
    <w:lvl w:ilvl="5" w:tplc="87D095F6">
      <w:numFmt w:val="bullet"/>
      <w:lvlText w:val="•"/>
      <w:lvlJc w:val="left"/>
      <w:pPr>
        <w:ind w:left="5704" w:hanging="552"/>
      </w:pPr>
      <w:rPr>
        <w:rFonts w:hint="default"/>
        <w:lang w:val="en-US" w:eastAsia="en-US" w:bidi="ar-SA"/>
      </w:rPr>
    </w:lvl>
    <w:lvl w:ilvl="6" w:tplc="67C2FE34">
      <w:numFmt w:val="bullet"/>
      <w:lvlText w:val="•"/>
      <w:lvlJc w:val="left"/>
      <w:pPr>
        <w:ind w:left="6273" w:hanging="552"/>
      </w:pPr>
      <w:rPr>
        <w:rFonts w:hint="default"/>
        <w:lang w:val="en-US" w:eastAsia="en-US" w:bidi="ar-SA"/>
      </w:rPr>
    </w:lvl>
    <w:lvl w:ilvl="7" w:tplc="959C056A">
      <w:numFmt w:val="bullet"/>
      <w:lvlText w:val="•"/>
      <w:lvlJc w:val="left"/>
      <w:pPr>
        <w:ind w:left="6841" w:hanging="552"/>
      </w:pPr>
      <w:rPr>
        <w:rFonts w:hint="default"/>
        <w:lang w:val="en-US" w:eastAsia="en-US" w:bidi="ar-SA"/>
      </w:rPr>
    </w:lvl>
    <w:lvl w:ilvl="8" w:tplc="F7147FB2">
      <w:numFmt w:val="bullet"/>
      <w:lvlText w:val="•"/>
      <w:lvlJc w:val="left"/>
      <w:pPr>
        <w:ind w:left="7409" w:hanging="552"/>
      </w:pPr>
      <w:rPr>
        <w:rFonts w:hint="default"/>
        <w:lang w:val="en-US" w:eastAsia="en-US" w:bidi="ar-SA"/>
      </w:rPr>
    </w:lvl>
  </w:abstractNum>
  <w:abstractNum w:abstractNumId="94" w15:restartNumberingAfterBreak="0">
    <w:nsid w:val="7D587C39"/>
    <w:multiLevelType w:val="hybridMultilevel"/>
    <w:tmpl w:val="179E9246"/>
    <w:lvl w:ilvl="0" w:tplc="69C2B81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3C760156">
      <w:numFmt w:val="bullet"/>
      <w:lvlText w:val="•"/>
      <w:lvlJc w:val="left"/>
      <w:pPr>
        <w:ind w:left="2924" w:hanging="615"/>
      </w:pPr>
      <w:rPr>
        <w:rFonts w:hint="default"/>
        <w:lang w:val="en-US" w:eastAsia="en-US" w:bidi="ar-SA"/>
      </w:rPr>
    </w:lvl>
    <w:lvl w:ilvl="2" w:tplc="AA92129C">
      <w:numFmt w:val="bullet"/>
      <w:lvlText w:val="•"/>
      <w:lvlJc w:val="left"/>
      <w:pPr>
        <w:ind w:left="3549" w:hanging="615"/>
      </w:pPr>
      <w:rPr>
        <w:rFonts w:hint="default"/>
        <w:lang w:val="en-US" w:eastAsia="en-US" w:bidi="ar-SA"/>
      </w:rPr>
    </w:lvl>
    <w:lvl w:ilvl="3" w:tplc="5D7AA6F8">
      <w:numFmt w:val="bullet"/>
      <w:lvlText w:val="•"/>
      <w:lvlJc w:val="left"/>
      <w:pPr>
        <w:ind w:left="4173" w:hanging="615"/>
      </w:pPr>
      <w:rPr>
        <w:rFonts w:hint="default"/>
        <w:lang w:val="en-US" w:eastAsia="en-US" w:bidi="ar-SA"/>
      </w:rPr>
    </w:lvl>
    <w:lvl w:ilvl="4" w:tplc="EFC4EBDE">
      <w:numFmt w:val="bullet"/>
      <w:lvlText w:val="•"/>
      <w:lvlJc w:val="left"/>
      <w:pPr>
        <w:ind w:left="4798" w:hanging="615"/>
      </w:pPr>
      <w:rPr>
        <w:rFonts w:hint="default"/>
        <w:lang w:val="en-US" w:eastAsia="en-US" w:bidi="ar-SA"/>
      </w:rPr>
    </w:lvl>
    <w:lvl w:ilvl="5" w:tplc="4CCA3EEC">
      <w:numFmt w:val="bullet"/>
      <w:lvlText w:val="•"/>
      <w:lvlJc w:val="left"/>
      <w:pPr>
        <w:ind w:left="5423" w:hanging="615"/>
      </w:pPr>
      <w:rPr>
        <w:rFonts w:hint="default"/>
        <w:lang w:val="en-US" w:eastAsia="en-US" w:bidi="ar-SA"/>
      </w:rPr>
    </w:lvl>
    <w:lvl w:ilvl="6" w:tplc="75803082">
      <w:numFmt w:val="bullet"/>
      <w:lvlText w:val="•"/>
      <w:lvlJc w:val="left"/>
      <w:pPr>
        <w:ind w:left="6047" w:hanging="615"/>
      </w:pPr>
      <w:rPr>
        <w:rFonts w:hint="default"/>
        <w:lang w:val="en-US" w:eastAsia="en-US" w:bidi="ar-SA"/>
      </w:rPr>
    </w:lvl>
    <w:lvl w:ilvl="7" w:tplc="570248F4">
      <w:numFmt w:val="bullet"/>
      <w:lvlText w:val="•"/>
      <w:lvlJc w:val="left"/>
      <w:pPr>
        <w:ind w:left="6672" w:hanging="615"/>
      </w:pPr>
      <w:rPr>
        <w:rFonts w:hint="default"/>
        <w:lang w:val="en-US" w:eastAsia="en-US" w:bidi="ar-SA"/>
      </w:rPr>
    </w:lvl>
    <w:lvl w:ilvl="8" w:tplc="37EC9FE6">
      <w:numFmt w:val="bullet"/>
      <w:lvlText w:val="•"/>
      <w:lvlJc w:val="left"/>
      <w:pPr>
        <w:ind w:left="7297" w:hanging="615"/>
      </w:pPr>
      <w:rPr>
        <w:rFonts w:hint="default"/>
        <w:lang w:val="en-US" w:eastAsia="en-US" w:bidi="ar-SA"/>
      </w:rPr>
    </w:lvl>
  </w:abstractNum>
  <w:abstractNum w:abstractNumId="95" w15:restartNumberingAfterBreak="0">
    <w:nsid w:val="7DB130A2"/>
    <w:multiLevelType w:val="hybridMultilevel"/>
    <w:tmpl w:val="7E983572"/>
    <w:lvl w:ilvl="0" w:tplc="28A0E19E">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03C69C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AEE05FDC">
      <w:numFmt w:val="bullet"/>
      <w:lvlText w:val="•"/>
      <w:lvlJc w:val="left"/>
      <w:pPr>
        <w:ind w:left="3740" w:hanging="598"/>
      </w:pPr>
      <w:rPr>
        <w:rFonts w:hint="default"/>
        <w:lang w:val="en-US" w:eastAsia="en-US" w:bidi="ar-SA"/>
      </w:rPr>
    </w:lvl>
    <w:lvl w:ilvl="3" w:tplc="016839CE">
      <w:numFmt w:val="bullet"/>
      <w:lvlText w:val="•"/>
      <w:lvlJc w:val="left"/>
      <w:pPr>
        <w:ind w:left="4341" w:hanging="598"/>
      </w:pPr>
      <w:rPr>
        <w:rFonts w:hint="default"/>
        <w:lang w:val="en-US" w:eastAsia="en-US" w:bidi="ar-SA"/>
      </w:rPr>
    </w:lvl>
    <w:lvl w:ilvl="4" w:tplc="EDB4DC58">
      <w:numFmt w:val="bullet"/>
      <w:lvlText w:val="•"/>
      <w:lvlJc w:val="left"/>
      <w:pPr>
        <w:ind w:left="4942" w:hanging="598"/>
      </w:pPr>
      <w:rPr>
        <w:rFonts w:hint="default"/>
        <w:lang w:val="en-US" w:eastAsia="en-US" w:bidi="ar-SA"/>
      </w:rPr>
    </w:lvl>
    <w:lvl w:ilvl="5" w:tplc="C33C6E1E">
      <w:numFmt w:val="bullet"/>
      <w:lvlText w:val="•"/>
      <w:lvlJc w:val="left"/>
      <w:pPr>
        <w:ind w:left="5542" w:hanging="598"/>
      </w:pPr>
      <w:rPr>
        <w:rFonts w:hint="default"/>
        <w:lang w:val="en-US" w:eastAsia="en-US" w:bidi="ar-SA"/>
      </w:rPr>
    </w:lvl>
    <w:lvl w:ilvl="6" w:tplc="11B828B4">
      <w:numFmt w:val="bullet"/>
      <w:lvlText w:val="•"/>
      <w:lvlJc w:val="left"/>
      <w:pPr>
        <w:ind w:left="6143" w:hanging="598"/>
      </w:pPr>
      <w:rPr>
        <w:rFonts w:hint="default"/>
        <w:lang w:val="en-US" w:eastAsia="en-US" w:bidi="ar-SA"/>
      </w:rPr>
    </w:lvl>
    <w:lvl w:ilvl="7" w:tplc="C7909892">
      <w:numFmt w:val="bullet"/>
      <w:lvlText w:val="•"/>
      <w:lvlJc w:val="left"/>
      <w:pPr>
        <w:ind w:left="6744" w:hanging="598"/>
      </w:pPr>
      <w:rPr>
        <w:rFonts w:hint="default"/>
        <w:lang w:val="en-US" w:eastAsia="en-US" w:bidi="ar-SA"/>
      </w:rPr>
    </w:lvl>
    <w:lvl w:ilvl="8" w:tplc="A882338A">
      <w:numFmt w:val="bullet"/>
      <w:lvlText w:val="•"/>
      <w:lvlJc w:val="left"/>
      <w:pPr>
        <w:ind w:left="7344" w:hanging="598"/>
      </w:pPr>
      <w:rPr>
        <w:rFonts w:hint="default"/>
        <w:lang w:val="en-US" w:eastAsia="en-US" w:bidi="ar-SA"/>
      </w:rPr>
    </w:lvl>
  </w:abstractNum>
  <w:abstractNum w:abstractNumId="96" w15:restartNumberingAfterBreak="0">
    <w:nsid w:val="7E0D19C3"/>
    <w:multiLevelType w:val="hybridMultilevel"/>
    <w:tmpl w:val="EF982B14"/>
    <w:lvl w:ilvl="0" w:tplc="44D61F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E194E23"/>
    <w:multiLevelType w:val="hybridMultilevel"/>
    <w:tmpl w:val="61B6DF18"/>
    <w:lvl w:ilvl="0" w:tplc="71FA0E7A">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1CDED944">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B6C88748">
      <w:numFmt w:val="bullet"/>
      <w:lvlText w:val="•"/>
      <w:lvlJc w:val="left"/>
      <w:pPr>
        <w:ind w:left="3740" w:hanging="598"/>
      </w:pPr>
      <w:rPr>
        <w:rFonts w:hint="default"/>
        <w:lang w:val="en-US" w:eastAsia="en-US" w:bidi="ar-SA"/>
      </w:rPr>
    </w:lvl>
    <w:lvl w:ilvl="3" w:tplc="5A222950">
      <w:numFmt w:val="bullet"/>
      <w:lvlText w:val="•"/>
      <w:lvlJc w:val="left"/>
      <w:pPr>
        <w:ind w:left="4341" w:hanging="598"/>
      </w:pPr>
      <w:rPr>
        <w:rFonts w:hint="default"/>
        <w:lang w:val="en-US" w:eastAsia="en-US" w:bidi="ar-SA"/>
      </w:rPr>
    </w:lvl>
    <w:lvl w:ilvl="4" w:tplc="2ECA7FFC">
      <w:numFmt w:val="bullet"/>
      <w:lvlText w:val="•"/>
      <w:lvlJc w:val="left"/>
      <w:pPr>
        <w:ind w:left="4942" w:hanging="598"/>
      </w:pPr>
      <w:rPr>
        <w:rFonts w:hint="default"/>
        <w:lang w:val="en-US" w:eastAsia="en-US" w:bidi="ar-SA"/>
      </w:rPr>
    </w:lvl>
    <w:lvl w:ilvl="5" w:tplc="855223EA">
      <w:numFmt w:val="bullet"/>
      <w:lvlText w:val="•"/>
      <w:lvlJc w:val="left"/>
      <w:pPr>
        <w:ind w:left="5542" w:hanging="598"/>
      </w:pPr>
      <w:rPr>
        <w:rFonts w:hint="default"/>
        <w:lang w:val="en-US" w:eastAsia="en-US" w:bidi="ar-SA"/>
      </w:rPr>
    </w:lvl>
    <w:lvl w:ilvl="6" w:tplc="2CE6E5B8">
      <w:numFmt w:val="bullet"/>
      <w:lvlText w:val="•"/>
      <w:lvlJc w:val="left"/>
      <w:pPr>
        <w:ind w:left="6143" w:hanging="598"/>
      </w:pPr>
      <w:rPr>
        <w:rFonts w:hint="default"/>
        <w:lang w:val="en-US" w:eastAsia="en-US" w:bidi="ar-SA"/>
      </w:rPr>
    </w:lvl>
    <w:lvl w:ilvl="7" w:tplc="822A1912">
      <w:numFmt w:val="bullet"/>
      <w:lvlText w:val="•"/>
      <w:lvlJc w:val="left"/>
      <w:pPr>
        <w:ind w:left="6744" w:hanging="598"/>
      </w:pPr>
      <w:rPr>
        <w:rFonts w:hint="default"/>
        <w:lang w:val="en-US" w:eastAsia="en-US" w:bidi="ar-SA"/>
      </w:rPr>
    </w:lvl>
    <w:lvl w:ilvl="8" w:tplc="14B6E8E0">
      <w:numFmt w:val="bullet"/>
      <w:lvlText w:val="•"/>
      <w:lvlJc w:val="left"/>
      <w:pPr>
        <w:ind w:left="7344" w:hanging="598"/>
      </w:pPr>
      <w:rPr>
        <w:rFonts w:hint="default"/>
        <w:lang w:val="en-US" w:eastAsia="en-US" w:bidi="ar-SA"/>
      </w:rPr>
    </w:lvl>
  </w:abstractNum>
  <w:abstractNum w:abstractNumId="98" w15:restartNumberingAfterBreak="0">
    <w:nsid w:val="7E4029CB"/>
    <w:multiLevelType w:val="hybridMultilevel"/>
    <w:tmpl w:val="F3EADD54"/>
    <w:lvl w:ilvl="0" w:tplc="EC6CB3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EE30DB9"/>
    <w:multiLevelType w:val="hybridMultilevel"/>
    <w:tmpl w:val="5FEC65BE"/>
    <w:lvl w:ilvl="0" w:tplc="136A26D8">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059C6AA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18AC02D2">
      <w:numFmt w:val="bullet"/>
      <w:lvlText w:val="•"/>
      <w:lvlJc w:val="left"/>
      <w:pPr>
        <w:ind w:left="3740" w:hanging="598"/>
      </w:pPr>
      <w:rPr>
        <w:rFonts w:hint="default"/>
        <w:lang w:val="en-US" w:eastAsia="en-US" w:bidi="ar-SA"/>
      </w:rPr>
    </w:lvl>
    <w:lvl w:ilvl="3" w:tplc="9AD0C5B0">
      <w:numFmt w:val="bullet"/>
      <w:lvlText w:val="•"/>
      <w:lvlJc w:val="left"/>
      <w:pPr>
        <w:ind w:left="4341" w:hanging="598"/>
      </w:pPr>
      <w:rPr>
        <w:rFonts w:hint="default"/>
        <w:lang w:val="en-US" w:eastAsia="en-US" w:bidi="ar-SA"/>
      </w:rPr>
    </w:lvl>
    <w:lvl w:ilvl="4" w:tplc="AB4AEB04">
      <w:numFmt w:val="bullet"/>
      <w:lvlText w:val="•"/>
      <w:lvlJc w:val="left"/>
      <w:pPr>
        <w:ind w:left="4942" w:hanging="598"/>
      </w:pPr>
      <w:rPr>
        <w:rFonts w:hint="default"/>
        <w:lang w:val="en-US" w:eastAsia="en-US" w:bidi="ar-SA"/>
      </w:rPr>
    </w:lvl>
    <w:lvl w:ilvl="5" w:tplc="79D8E854">
      <w:numFmt w:val="bullet"/>
      <w:lvlText w:val="•"/>
      <w:lvlJc w:val="left"/>
      <w:pPr>
        <w:ind w:left="5542" w:hanging="598"/>
      </w:pPr>
      <w:rPr>
        <w:rFonts w:hint="default"/>
        <w:lang w:val="en-US" w:eastAsia="en-US" w:bidi="ar-SA"/>
      </w:rPr>
    </w:lvl>
    <w:lvl w:ilvl="6" w:tplc="9642C60C">
      <w:numFmt w:val="bullet"/>
      <w:lvlText w:val="•"/>
      <w:lvlJc w:val="left"/>
      <w:pPr>
        <w:ind w:left="6143" w:hanging="598"/>
      </w:pPr>
      <w:rPr>
        <w:rFonts w:hint="default"/>
        <w:lang w:val="en-US" w:eastAsia="en-US" w:bidi="ar-SA"/>
      </w:rPr>
    </w:lvl>
    <w:lvl w:ilvl="7" w:tplc="6672B5BE">
      <w:numFmt w:val="bullet"/>
      <w:lvlText w:val="•"/>
      <w:lvlJc w:val="left"/>
      <w:pPr>
        <w:ind w:left="6744" w:hanging="598"/>
      </w:pPr>
      <w:rPr>
        <w:rFonts w:hint="default"/>
        <w:lang w:val="en-US" w:eastAsia="en-US" w:bidi="ar-SA"/>
      </w:rPr>
    </w:lvl>
    <w:lvl w:ilvl="8" w:tplc="CACA2642">
      <w:numFmt w:val="bullet"/>
      <w:lvlText w:val="•"/>
      <w:lvlJc w:val="left"/>
      <w:pPr>
        <w:ind w:left="7344" w:hanging="598"/>
      </w:pPr>
      <w:rPr>
        <w:rFonts w:hint="default"/>
        <w:lang w:val="en-US" w:eastAsia="en-US" w:bidi="ar-SA"/>
      </w:rPr>
    </w:lvl>
  </w:abstractNum>
  <w:abstractNum w:abstractNumId="100" w15:restartNumberingAfterBreak="0">
    <w:nsid w:val="7FFE0EC9"/>
    <w:multiLevelType w:val="hybridMultilevel"/>
    <w:tmpl w:val="67CA11FE"/>
    <w:lvl w:ilvl="0" w:tplc="852ED156">
      <w:start w:val="1"/>
      <w:numFmt w:val="decimal"/>
      <w:lvlText w:val="(%1)"/>
      <w:lvlJc w:val="left"/>
      <w:pPr>
        <w:ind w:left="2294" w:hanging="615"/>
      </w:pPr>
      <w:rPr>
        <w:rFonts w:ascii="Arial" w:hAnsi="Arial" w:cs="Times New Roman" w:hint="default"/>
        <w:b w:val="0"/>
        <w:bCs w:val="0"/>
        <w:i w:val="0"/>
        <w:iCs w:val="0"/>
        <w:spacing w:val="0"/>
        <w:w w:val="100"/>
        <w:sz w:val="24"/>
        <w:szCs w:val="28"/>
        <w:lang w:val="en-US" w:eastAsia="en-US" w:bidi="ar-SA"/>
      </w:rPr>
    </w:lvl>
    <w:lvl w:ilvl="1" w:tplc="4692E208">
      <w:start w:val="1"/>
      <w:numFmt w:val="lowerLetter"/>
      <w:lvlText w:val="(%2)"/>
      <w:lvlJc w:val="left"/>
      <w:pPr>
        <w:ind w:left="1687" w:hanging="598"/>
      </w:pPr>
      <w:rPr>
        <w:rFonts w:ascii="Arial" w:hAnsi="Arial" w:cs="Times New Roman" w:hint="default"/>
        <w:b w:val="0"/>
        <w:bCs w:val="0"/>
        <w:i w:val="0"/>
        <w:iCs w:val="0"/>
        <w:spacing w:val="0"/>
        <w:w w:val="100"/>
        <w:sz w:val="24"/>
        <w:szCs w:val="28"/>
      </w:rPr>
    </w:lvl>
    <w:lvl w:ilvl="2" w:tplc="01B0300A">
      <w:start w:val="1"/>
      <w:numFmt w:val="lowerRoman"/>
      <w:lvlText w:val="(%3)"/>
      <w:lvlJc w:val="left"/>
      <w:pPr>
        <w:ind w:left="3099" w:hanging="552"/>
      </w:pPr>
      <w:rPr>
        <w:rFonts w:ascii="Arial" w:hAnsi="Arial" w:cs="Times New Roman" w:hint="default"/>
        <w:b w:val="0"/>
        <w:bCs w:val="0"/>
        <w:i w:val="0"/>
        <w:iCs w:val="0"/>
        <w:spacing w:val="0"/>
        <w:w w:val="100"/>
        <w:sz w:val="24"/>
        <w:szCs w:val="28"/>
      </w:rPr>
    </w:lvl>
    <w:lvl w:ilvl="3" w:tplc="2ED65196">
      <w:numFmt w:val="bullet"/>
      <w:lvlText w:val="•"/>
      <w:lvlJc w:val="left"/>
      <w:pPr>
        <w:ind w:left="4568" w:hanging="552"/>
      </w:pPr>
      <w:rPr>
        <w:rFonts w:hint="default"/>
        <w:lang w:val="en-US" w:eastAsia="en-US" w:bidi="ar-SA"/>
      </w:rPr>
    </w:lvl>
    <w:lvl w:ilvl="4" w:tplc="725A60DE">
      <w:numFmt w:val="bullet"/>
      <w:lvlText w:val="•"/>
      <w:lvlJc w:val="left"/>
      <w:pPr>
        <w:ind w:left="5136" w:hanging="552"/>
      </w:pPr>
      <w:rPr>
        <w:rFonts w:hint="default"/>
        <w:lang w:val="en-US" w:eastAsia="en-US" w:bidi="ar-SA"/>
      </w:rPr>
    </w:lvl>
    <w:lvl w:ilvl="5" w:tplc="A81A7BD0">
      <w:numFmt w:val="bullet"/>
      <w:lvlText w:val="•"/>
      <w:lvlJc w:val="left"/>
      <w:pPr>
        <w:ind w:left="5704" w:hanging="552"/>
      </w:pPr>
      <w:rPr>
        <w:rFonts w:hint="default"/>
        <w:lang w:val="en-US" w:eastAsia="en-US" w:bidi="ar-SA"/>
      </w:rPr>
    </w:lvl>
    <w:lvl w:ilvl="6" w:tplc="3AAC5B20">
      <w:numFmt w:val="bullet"/>
      <w:lvlText w:val="•"/>
      <w:lvlJc w:val="left"/>
      <w:pPr>
        <w:ind w:left="6273" w:hanging="552"/>
      </w:pPr>
      <w:rPr>
        <w:rFonts w:hint="default"/>
        <w:lang w:val="en-US" w:eastAsia="en-US" w:bidi="ar-SA"/>
      </w:rPr>
    </w:lvl>
    <w:lvl w:ilvl="7" w:tplc="5AB2CE20">
      <w:numFmt w:val="bullet"/>
      <w:lvlText w:val="•"/>
      <w:lvlJc w:val="left"/>
      <w:pPr>
        <w:ind w:left="6841" w:hanging="552"/>
      </w:pPr>
      <w:rPr>
        <w:rFonts w:hint="default"/>
        <w:lang w:val="en-US" w:eastAsia="en-US" w:bidi="ar-SA"/>
      </w:rPr>
    </w:lvl>
    <w:lvl w:ilvl="8" w:tplc="2C064514">
      <w:numFmt w:val="bullet"/>
      <w:lvlText w:val="•"/>
      <w:lvlJc w:val="left"/>
      <w:pPr>
        <w:ind w:left="7409" w:hanging="552"/>
      </w:pPr>
      <w:rPr>
        <w:rFonts w:hint="default"/>
        <w:lang w:val="en-US" w:eastAsia="en-US" w:bidi="ar-SA"/>
      </w:rPr>
    </w:lvl>
  </w:abstractNum>
  <w:num w:numId="1" w16cid:durableId="1725517024">
    <w:abstractNumId w:val="79"/>
  </w:num>
  <w:num w:numId="2" w16cid:durableId="941841191">
    <w:abstractNumId w:val="66"/>
  </w:num>
  <w:num w:numId="3" w16cid:durableId="849759906">
    <w:abstractNumId w:val="1"/>
  </w:num>
  <w:num w:numId="4" w16cid:durableId="1736318138">
    <w:abstractNumId w:val="16"/>
  </w:num>
  <w:num w:numId="5" w16cid:durableId="1006247306">
    <w:abstractNumId w:val="5"/>
  </w:num>
  <w:num w:numId="6" w16cid:durableId="2139180090">
    <w:abstractNumId w:val="6"/>
  </w:num>
  <w:num w:numId="7" w16cid:durableId="25179797">
    <w:abstractNumId w:val="33"/>
  </w:num>
  <w:num w:numId="8" w16cid:durableId="1089884735">
    <w:abstractNumId w:val="86"/>
  </w:num>
  <w:num w:numId="9" w16cid:durableId="1893273104">
    <w:abstractNumId w:val="48"/>
  </w:num>
  <w:num w:numId="10" w16cid:durableId="743063892">
    <w:abstractNumId w:val="21"/>
  </w:num>
  <w:num w:numId="11" w16cid:durableId="75372284">
    <w:abstractNumId w:val="25"/>
  </w:num>
  <w:num w:numId="12" w16cid:durableId="69278800">
    <w:abstractNumId w:val="51"/>
  </w:num>
  <w:num w:numId="13" w16cid:durableId="1505129518">
    <w:abstractNumId w:val="80"/>
  </w:num>
  <w:num w:numId="14" w16cid:durableId="1754930179">
    <w:abstractNumId w:val="36"/>
  </w:num>
  <w:num w:numId="15" w16cid:durableId="1285774787">
    <w:abstractNumId w:val="18"/>
  </w:num>
  <w:num w:numId="16" w16cid:durableId="1329752206">
    <w:abstractNumId w:val="45"/>
  </w:num>
  <w:num w:numId="17" w16cid:durableId="1874265139">
    <w:abstractNumId w:val="50"/>
  </w:num>
  <w:num w:numId="18" w16cid:durableId="1259171315">
    <w:abstractNumId w:val="99"/>
  </w:num>
  <w:num w:numId="19" w16cid:durableId="1547646030">
    <w:abstractNumId w:val="34"/>
  </w:num>
  <w:num w:numId="20" w16cid:durableId="1371221026">
    <w:abstractNumId w:val="12"/>
  </w:num>
  <w:num w:numId="21" w16cid:durableId="1555002410">
    <w:abstractNumId w:val="30"/>
  </w:num>
  <w:num w:numId="22" w16cid:durableId="933199513">
    <w:abstractNumId w:val="56"/>
  </w:num>
  <w:num w:numId="23" w16cid:durableId="141581970">
    <w:abstractNumId w:val="81"/>
  </w:num>
  <w:num w:numId="24" w16cid:durableId="1609577519">
    <w:abstractNumId w:val="53"/>
  </w:num>
  <w:num w:numId="25" w16cid:durableId="917445087">
    <w:abstractNumId w:val="82"/>
  </w:num>
  <w:num w:numId="26" w16cid:durableId="964696113">
    <w:abstractNumId w:val="85"/>
  </w:num>
  <w:num w:numId="27" w16cid:durableId="1123503196">
    <w:abstractNumId w:val="100"/>
  </w:num>
  <w:num w:numId="28" w16cid:durableId="392893330">
    <w:abstractNumId w:val="63"/>
  </w:num>
  <w:num w:numId="29" w16cid:durableId="37779894">
    <w:abstractNumId w:val="95"/>
  </w:num>
  <w:num w:numId="30" w16cid:durableId="18824568">
    <w:abstractNumId w:val="62"/>
  </w:num>
  <w:num w:numId="31" w16cid:durableId="1927960021">
    <w:abstractNumId w:val="92"/>
  </w:num>
  <w:num w:numId="32" w16cid:durableId="536894308">
    <w:abstractNumId w:val="90"/>
  </w:num>
  <w:num w:numId="33" w16cid:durableId="1154639886">
    <w:abstractNumId w:val="73"/>
  </w:num>
  <w:num w:numId="34" w16cid:durableId="1035235416">
    <w:abstractNumId w:val="69"/>
  </w:num>
  <w:num w:numId="35" w16cid:durableId="876089899">
    <w:abstractNumId w:val="39"/>
  </w:num>
  <w:num w:numId="36" w16cid:durableId="708145520">
    <w:abstractNumId w:val="13"/>
  </w:num>
  <w:num w:numId="37" w16cid:durableId="519127644">
    <w:abstractNumId w:val="0"/>
  </w:num>
  <w:num w:numId="38" w16cid:durableId="1943415073">
    <w:abstractNumId w:val="68"/>
  </w:num>
  <w:num w:numId="39" w16cid:durableId="325519700">
    <w:abstractNumId w:val="89"/>
  </w:num>
  <w:num w:numId="40" w16cid:durableId="204295629">
    <w:abstractNumId w:val="44"/>
  </w:num>
  <w:num w:numId="41" w16cid:durableId="1804344616">
    <w:abstractNumId w:val="97"/>
  </w:num>
  <w:num w:numId="42" w16cid:durableId="1350646052">
    <w:abstractNumId w:val="94"/>
  </w:num>
  <w:num w:numId="43" w16cid:durableId="1687516146">
    <w:abstractNumId w:val="8"/>
  </w:num>
  <w:num w:numId="44" w16cid:durableId="1780878342">
    <w:abstractNumId w:val="77"/>
  </w:num>
  <w:num w:numId="45" w16cid:durableId="1636789903">
    <w:abstractNumId w:val="15"/>
  </w:num>
  <w:num w:numId="46" w16cid:durableId="633366835">
    <w:abstractNumId w:val="35"/>
  </w:num>
  <w:num w:numId="47" w16cid:durableId="223104379">
    <w:abstractNumId w:val="87"/>
  </w:num>
  <w:num w:numId="48" w16cid:durableId="677120418">
    <w:abstractNumId w:val="72"/>
  </w:num>
  <w:num w:numId="49" w16cid:durableId="902957447">
    <w:abstractNumId w:val="74"/>
  </w:num>
  <w:num w:numId="50" w16cid:durableId="627513373">
    <w:abstractNumId w:val="43"/>
  </w:num>
  <w:num w:numId="51" w16cid:durableId="1244412900">
    <w:abstractNumId w:val="22"/>
  </w:num>
  <w:num w:numId="52" w16cid:durableId="1817910350">
    <w:abstractNumId w:val="57"/>
  </w:num>
  <w:num w:numId="53" w16cid:durableId="89666530">
    <w:abstractNumId w:val="20"/>
  </w:num>
  <w:num w:numId="54" w16cid:durableId="683362286">
    <w:abstractNumId w:val="64"/>
  </w:num>
  <w:num w:numId="55" w16cid:durableId="811944269">
    <w:abstractNumId w:val="54"/>
  </w:num>
  <w:num w:numId="56" w16cid:durableId="1219318986">
    <w:abstractNumId w:val="41"/>
  </w:num>
  <w:num w:numId="57" w16cid:durableId="63839103">
    <w:abstractNumId w:val="31"/>
  </w:num>
  <w:num w:numId="58" w16cid:durableId="519320831">
    <w:abstractNumId w:val="14"/>
  </w:num>
  <w:num w:numId="59" w16cid:durableId="1781104281">
    <w:abstractNumId w:val="19"/>
  </w:num>
  <w:num w:numId="60" w16cid:durableId="194276579">
    <w:abstractNumId w:val="52"/>
  </w:num>
  <w:num w:numId="61" w16cid:durableId="492382366">
    <w:abstractNumId w:val="42"/>
  </w:num>
  <w:num w:numId="62" w16cid:durableId="2127462156">
    <w:abstractNumId w:val="10"/>
  </w:num>
  <w:num w:numId="63" w16cid:durableId="824472466">
    <w:abstractNumId w:val="93"/>
  </w:num>
  <w:num w:numId="64" w16cid:durableId="194390742">
    <w:abstractNumId w:val="61"/>
  </w:num>
  <w:num w:numId="65" w16cid:durableId="507868106">
    <w:abstractNumId w:val="67"/>
  </w:num>
  <w:num w:numId="66" w16cid:durableId="1785029181">
    <w:abstractNumId w:val="78"/>
  </w:num>
  <w:num w:numId="67" w16cid:durableId="2091348219">
    <w:abstractNumId w:val="46"/>
  </w:num>
  <w:num w:numId="68" w16cid:durableId="409691836">
    <w:abstractNumId w:val="27"/>
  </w:num>
  <w:num w:numId="69" w16cid:durableId="72361667">
    <w:abstractNumId w:val="17"/>
  </w:num>
  <w:num w:numId="70" w16cid:durableId="1306817616">
    <w:abstractNumId w:val="88"/>
  </w:num>
  <w:num w:numId="71" w16cid:durableId="2117014143">
    <w:abstractNumId w:val="83"/>
  </w:num>
  <w:num w:numId="72" w16cid:durableId="936208574">
    <w:abstractNumId w:val="3"/>
  </w:num>
  <w:num w:numId="73" w16cid:durableId="300768463">
    <w:abstractNumId w:val="11"/>
  </w:num>
  <w:num w:numId="74" w16cid:durableId="1197700072">
    <w:abstractNumId w:val="7"/>
  </w:num>
  <w:num w:numId="75" w16cid:durableId="1206219343">
    <w:abstractNumId w:val="32"/>
  </w:num>
  <w:num w:numId="76" w16cid:durableId="674572552">
    <w:abstractNumId w:val="55"/>
  </w:num>
  <w:num w:numId="77" w16cid:durableId="725300850">
    <w:abstractNumId w:val="70"/>
  </w:num>
  <w:num w:numId="78" w16cid:durableId="820076708">
    <w:abstractNumId w:val="58"/>
  </w:num>
  <w:num w:numId="79" w16cid:durableId="716203654">
    <w:abstractNumId w:val="71"/>
  </w:num>
  <w:num w:numId="80" w16cid:durableId="2101875075">
    <w:abstractNumId w:val="75"/>
  </w:num>
  <w:num w:numId="81" w16cid:durableId="684210513">
    <w:abstractNumId w:val="24"/>
  </w:num>
  <w:num w:numId="82" w16cid:durableId="1809204075">
    <w:abstractNumId w:val="37"/>
  </w:num>
  <w:num w:numId="83" w16cid:durableId="259292165">
    <w:abstractNumId w:val="2"/>
  </w:num>
  <w:num w:numId="84" w16cid:durableId="938951260">
    <w:abstractNumId w:val="9"/>
  </w:num>
  <w:num w:numId="85" w16cid:durableId="1629555943">
    <w:abstractNumId w:val="26"/>
  </w:num>
  <w:num w:numId="86" w16cid:durableId="1536698581">
    <w:abstractNumId w:val="23"/>
  </w:num>
  <w:num w:numId="87" w16cid:durableId="857740064">
    <w:abstractNumId w:val="40"/>
  </w:num>
  <w:num w:numId="88" w16cid:durableId="1715350681">
    <w:abstractNumId w:val="47"/>
  </w:num>
  <w:num w:numId="89" w16cid:durableId="213781551">
    <w:abstractNumId w:val="4"/>
  </w:num>
  <w:num w:numId="90" w16cid:durableId="1227301666">
    <w:abstractNumId w:val="38"/>
  </w:num>
  <w:num w:numId="91" w16cid:durableId="391512615">
    <w:abstractNumId w:val="65"/>
  </w:num>
  <w:num w:numId="92" w16cid:durableId="1045716103">
    <w:abstractNumId w:val="98"/>
  </w:num>
  <w:num w:numId="93" w16cid:durableId="1845432446">
    <w:abstractNumId w:val="29"/>
  </w:num>
  <w:num w:numId="94" w16cid:durableId="817264197">
    <w:abstractNumId w:val="49"/>
  </w:num>
  <w:num w:numId="95" w16cid:durableId="953708698">
    <w:abstractNumId w:val="96"/>
  </w:num>
  <w:num w:numId="96" w16cid:durableId="66341604">
    <w:abstractNumId w:val="91"/>
  </w:num>
  <w:num w:numId="97" w16cid:durableId="1931281141">
    <w:abstractNumId w:val="84"/>
  </w:num>
  <w:num w:numId="98" w16cid:durableId="1773012612">
    <w:abstractNumId w:val="76"/>
  </w:num>
  <w:num w:numId="99" w16cid:durableId="1115638397">
    <w:abstractNumId w:val="59"/>
  </w:num>
  <w:num w:numId="100" w16cid:durableId="220793026">
    <w:abstractNumId w:val="28"/>
  </w:num>
  <w:num w:numId="101" w16cid:durableId="1349989848">
    <w:abstractNumId w:val="6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5"/>
    <w:rsid w:val="0001127E"/>
    <w:rsid w:val="00016B21"/>
    <w:rsid w:val="000239C0"/>
    <w:rsid w:val="00031C60"/>
    <w:rsid w:val="00066735"/>
    <w:rsid w:val="0007400D"/>
    <w:rsid w:val="00094B51"/>
    <w:rsid w:val="000957B9"/>
    <w:rsid w:val="000B0B4A"/>
    <w:rsid w:val="000E3A27"/>
    <w:rsid w:val="000F3CFE"/>
    <w:rsid w:val="000F455A"/>
    <w:rsid w:val="00110B4A"/>
    <w:rsid w:val="0011597F"/>
    <w:rsid w:val="00141D58"/>
    <w:rsid w:val="00161CC6"/>
    <w:rsid w:val="001638B4"/>
    <w:rsid w:val="0017556A"/>
    <w:rsid w:val="00191F14"/>
    <w:rsid w:val="00194E1A"/>
    <w:rsid w:val="001A5C77"/>
    <w:rsid w:val="001D38BD"/>
    <w:rsid w:val="001E0FA4"/>
    <w:rsid w:val="002003B4"/>
    <w:rsid w:val="00210B67"/>
    <w:rsid w:val="002374B7"/>
    <w:rsid w:val="002434EF"/>
    <w:rsid w:val="00244C34"/>
    <w:rsid w:val="002544D0"/>
    <w:rsid w:val="00267FDB"/>
    <w:rsid w:val="002771F9"/>
    <w:rsid w:val="002830F4"/>
    <w:rsid w:val="00297DA5"/>
    <w:rsid w:val="002A2426"/>
    <w:rsid w:val="002B086D"/>
    <w:rsid w:val="002C3019"/>
    <w:rsid w:val="002D4043"/>
    <w:rsid w:val="002E3477"/>
    <w:rsid w:val="002E5FDD"/>
    <w:rsid w:val="00300809"/>
    <w:rsid w:val="00370923"/>
    <w:rsid w:val="003A4072"/>
    <w:rsid w:val="003B1F6D"/>
    <w:rsid w:val="003B47DE"/>
    <w:rsid w:val="003C3E38"/>
    <w:rsid w:val="003C402E"/>
    <w:rsid w:val="003E0C5D"/>
    <w:rsid w:val="003F1409"/>
    <w:rsid w:val="003F387D"/>
    <w:rsid w:val="0041701C"/>
    <w:rsid w:val="004500EB"/>
    <w:rsid w:val="004551FA"/>
    <w:rsid w:val="00480427"/>
    <w:rsid w:val="0048224D"/>
    <w:rsid w:val="004A4646"/>
    <w:rsid w:val="004B12AA"/>
    <w:rsid w:val="004B1E40"/>
    <w:rsid w:val="004B5D87"/>
    <w:rsid w:val="004B639C"/>
    <w:rsid w:val="004D5B44"/>
    <w:rsid w:val="004E073F"/>
    <w:rsid w:val="004F51E3"/>
    <w:rsid w:val="00503FE5"/>
    <w:rsid w:val="00516772"/>
    <w:rsid w:val="0052479D"/>
    <w:rsid w:val="00540FC2"/>
    <w:rsid w:val="005822E0"/>
    <w:rsid w:val="00594FF2"/>
    <w:rsid w:val="005B4659"/>
    <w:rsid w:val="005B4A83"/>
    <w:rsid w:val="005C17DE"/>
    <w:rsid w:val="005F4CFA"/>
    <w:rsid w:val="005F66D6"/>
    <w:rsid w:val="0060504E"/>
    <w:rsid w:val="006233B4"/>
    <w:rsid w:val="00636644"/>
    <w:rsid w:val="00642089"/>
    <w:rsid w:val="006564E4"/>
    <w:rsid w:val="00660CD5"/>
    <w:rsid w:val="00661633"/>
    <w:rsid w:val="00661DEF"/>
    <w:rsid w:val="006C4ED4"/>
    <w:rsid w:val="006E337A"/>
    <w:rsid w:val="006F00D7"/>
    <w:rsid w:val="006F17ED"/>
    <w:rsid w:val="006F1FC7"/>
    <w:rsid w:val="006F385D"/>
    <w:rsid w:val="00703F4F"/>
    <w:rsid w:val="00740CBA"/>
    <w:rsid w:val="00753686"/>
    <w:rsid w:val="00761685"/>
    <w:rsid w:val="007A4C01"/>
    <w:rsid w:val="007B28FE"/>
    <w:rsid w:val="007B61A6"/>
    <w:rsid w:val="007D3890"/>
    <w:rsid w:val="007E5CBF"/>
    <w:rsid w:val="00837BD1"/>
    <w:rsid w:val="00860026"/>
    <w:rsid w:val="0086722B"/>
    <w:rsid w:val="00876DFC"/>
    <w:rsid w:val="00893D61"/>
    <w:rsid w:val="008B725C"/>
    <w:rsid w:val="008E723E"/>
    <w:rsid w:val="009012AF"/>
    <w:rsid w:val="00920E5C"/>
    <w:rsid w:val="00922A50"/>
    <w:rsid w:val="00956D00"/>
    <w:rsid w:val="009606DF"/>
    <w:rsid w:val="00991AE6"/>
    <w:rsid w:val="00993B7B"/>
    <w:rsid w:val="009A2503"/>
    <w:rsid w:val="009B3102"/>
    <w:rsid w:val="009C637B"/>
    <w:rsid w:val="009C6F5D"/>
    <w:rsid w:val="009F3EB9"/>
    <w:rsid w:val="009F7C37"/>
    <w:rsid w:val="00A00D68"/>
    <w:rsid w:val="00A048F5"/>
    <w:rsid w:val="00A17491"/>
    <w:rsid w:val="00A179D1"/>
    <w:rsid w:val="00A27B8E"/>
    <w:rsid w:val="00A51718"/>
    <w:rsid w:val="00A553A8"/>
    <w:rsid w:val="00A55C35"/>
    <w:rsid w:val="00A6215D"/>
    <w:rsid w:val="00A66B5F"/>
    <w:rsid w:val="00A84F1C"/>
    <w:rsid w:val="00A9149B"/>
    <w:rsid w:val="00A974E1"/>
    <w:rsid w:val="00AA3845"/>
    <w:rsid w:val="00AA3D5E"/>
    <w:rsid w:val="00AB1182"/>
    <w:rsid w:val="00AC6FCB"/>
    <w:rsid w:val="00AE4093"/>
    <w:rsid w:val="00AE666B"/>
    <w:rsid w:val="00AF6084"/>
    <w:rsid w:val="00B036F7"/>
    <w:rsid w:val="00B04FBF"/>
    <w:rsid w:val="00B069EF"/>
    <w:rsid w:val="00B224DB"/>
    <w:rsid w:val="00B25DA8"/>
    <w:rsid w:val="00B336EB"/>
    <w:rsid w:val="00B340FE"/>
    <w:rsid w:val="00B44843"/>
    <w:rsid w:val="00B47A1E"/>
    <w:rsid w:val="00B517D3"/>
    <w:rsid w:val="00B51E2E"/>
    <w:rsid w:val="00B665A6"/>
    <w:rsid w:val="00B667FF"/>
    <w:rsid w:val="00B8454E"/>
    <w:rsid w:val="00B85F23"/>
    <w:rsid w:val="00B92F07"/>
    <w:rsid w:val="00B971CB"/>
    <w:rsid w:val="00B97880"/>
    <w:rsid w:val="00BA3C4B"/>
    <w:rsid w:val="00BA3F49"/>
    <w:rsid w:val="00BA436D"/>
    <w:rsid w:val="00BA46E8"/>
    <w:rsid w:val="00BA6D5B"/>
    <w:rsid w:val="00BA7190"/>
    <w:rsid w:val="00C2449A"/>
    <w:rsid w:val="00C25541"/>
    <w:rsid w:val="00C33B65"/>
    <w:rsid w:val="00C561AE"/>
    <w:rsid w:val="00C6578E"/>
    <w:rsid w:val="00C712B9"/>
    <w:rsid w:val="00C82901"/>
    <w:rsid w:val="00C84A5C"/>
    <w:rsid w:val="00CC04BC"/>
    <w:rsid w:val="00CC1DDA"/>
    <w:rsid w:val="00CD0EB5"/>
    <w:rsid w:val="00CD529F"/>
    <w:rsid w:val="00CD6F9D"/>
    <w:rsid w:val="00CD7227"/>
    <w:rsid w:val="00D1630C"/>
    <w:rsid w:val="00D33455"/>
    <w:rsid w:val="00D51531"/>
    <w:rsid w:val="00D7621D"/>
    <w:rsid w:val="00D8334D"/>
    <w:rsid w:val="00D86D2D"/>
    <w:rsid w:val="00D93B17"/>
    <w:rsid w:val="00DB111A"/>
    <w:rsid w:val="00DB1BCF"/>
    <w:rsid w:val="00DD13C7"/>
    <w:rsid w:val="00DD7B8F"/>
    <w:rsid w:val="00DE0600"/>
    <w:rsid w:val="00DE17BE"/>
    <w:rsid w:val="00DE2432"/>
    <w:rsid w:val="00E04250"/>
    <w:rsid w:val="00E23DF4"/>
    <w:rsid w:val="00E32E3A"/>
    <w:rsid w:val="00E527C4"/>
    <w:rsid w:val="00E60260"/>
    <w:rsid w:val="00E729E9"/>
    <w:rsid w:val="00E83640"/>
    <w:rsid w:val="00E8695C"/>
    <w:rsid w:val="00EA063D"/>
    <w:rsid w:val="00EB3996"/>
    <w:rsid w:val="00ED45C7"/>
    <w:rsid w:val="00EE04C9"/>
    <w:rsid w:val="00EF1021"/>
    <w:rsid w:val="00EF3703"/>
    <w:rsid w:val="00EF3AA7"/>
    <w:rsid w:val="00EF7FD2"/>
    <w:rsid w:val="00F03BEC"/>
    <w:rsid w:val="00F27E58"/>
    <w:rsid w:val="00F53BBA"/>
    <w:rsid w:val="00F568A0"/>
    <w:rsid w:val="00F6288B"/>
    <w:rsid w:val="00F8257B"/>
    <w:rsid w:val="00F85B27"/>
    <w:rsid w:val="00F962B0"/>
    <w:rsid w:val="00FA1594"/>
    <w:rsid w:val="00FA1A32"/>
    <w:rsid w:val="00FA21CE"/>
    <w:rsid w:val="00FA5BE4"/>
    <w:rsid w:val="00FB34EA"/>
    <w:rsid w:val="00FC0B58"/>
    <w:rsid w:val="00FC3C82"/>
    <w:rsid w:val="00FD3A1F"/>
    <w:rsid w:val="00FD6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896B"/>
  <w15:chartTrackingRefBased/>
  <w15:docId w15:val="{BA3F4DB1-FBA5-4327-9587-59083EF2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FE"/>
    <w:pPr>
      <w:widowControl w:val="0"/>
      <w:autoSpaceDE w:val="0"/>
      <w:autoSpaceDN w:val="0"/>
      <w:spacing w:after="140" w:line="300" w:lineRule="atLeast"/>
      <w:ind w:right="726"/>
    </w:pPr>
    <w:rPr>
      <w:rFonts w:ascii="Arial" w:eastAsia="Times New Roman" w:hAnsi="Arial" w:cs="Arial"/>
      <w:kern w:val="0"/>
      <w:sz w:val="24"/>
      <w:szCs w:val="24"/>
      <w:lang w:val="en-US"/>
      <w14:ligatures w14:val="none"/>
    </w:rPr>
  </w:style>
  <w:style w:type="paragraph" w:styleId="Heading1">
    <w:name w:val="heading 1"/>
    <w:basedOn w:val="Normal"/>
    <w:link w:val="Heading1Char"/>
    <w:uiPriority w:val="9"/>
    <w:qFormat/>
    <w:rsid w:val="00AF6084"/>
    <w:pPr>
      <w:spacing w:before="276"/>
      <w:ind w:left="699" w:right="699"/>
      <w:jc w:val="center"/>
      <w:outlineLvl w:val="0"/>
    </w:pPr>
    <w:rPr>
      <w:b/>
      <w:bCs/>
      <w:sz w:val="28"/>
      <w:szCs w:val="28"/>
    </w:rPr>
  </w:style>
  <w:style w:type="paragraph" w:styleId="Heading2">
    <w:name w:val="heading 2"/>
    <w:basedOn w:val="Normal"/>
    <w:link w:val="Heading2Char"/>
    <w:uiPriority w:val="9"/>
    <w:unhideWhenUsed/>
    <w:qFormat/>
    <w:rsid w:val="001638B4"/>
    <w:pPr>
      <w:numPr>
        <w:ilvl w:val="1"/>
        <w:numId w:val="1"/>
      </w:numPr>
      <w:ind w:left="567" w:hanging="567"/>
      <w:outlineLvl w:val="1"/>
    </w:pPr>
    <w:rPr>
      <w:b/>
      <w:bCs/>
      <w:sz w:val="28"/>
      <w:szCs w:val="28"/>
    </w:rPr>
  </w:style>
  <w:style w:type="paragraph" w:styleId="Heading3">
    <w:name w:val="heading 3"/>
    <w:basedOn w:val="Heading2"/>
    <w:next w:val="Normal"/>
    <w:link w:val="Heading3Char"/>
    <w:uiPriority w:val="9"/>
    <w:unhideWhenUsed/>
    <w:qFormat/>
    <w:rsid w:val="001E0FA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EB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1"/>
    <w:qFormat/>
    <w:rsid w:val="000F3CFE"/>
  </w:style>
  <w:style w:type="character" w:customStyle="1" w:styleId="BodyTextChar">
    <w:name w:val="Body Text Char"/>
    <w:basedOn w:val="DefaultParagraphFont"/>
    <w:link w:val="BodyText"/>
    <w:uiPriority w:val="1"/>
    <w:rsid w:val="000F3CFE"/>
    <w:rPr>
      <w:rFonts w:ascii="Arial" w:eastAsia="Times New Roman" w:hAnsi="Arial" w:cs="Arial"/>
      <w:kern w:val="0"/>
      <w:sz w:val="24"/>
      <w:szCs w:val="24"/>
      <w:lang w:val="en-US"/>
      <w14:ligatures w14:val="none"/>
    </w:rPr>
  </w:style>
  <w:style w:type="paragraph" w:styleId="ListParagraph">
    <w:name w:val="List Paragraph"/>
    <w:basedOn w:val="Normal"/>
    <w:uiPriority w:val="1"/>
    <w:qFormat/>
    <w:rsid w:val="00AF6084"/>
    <w:pPr>
      <w:spacing w:before="239"/>
      <w:ind w:left="3145" w:hanging="615"/>
      <w:jc w:val="both"/>
    </w:pPr>
  </w:style>
  <w:style w:type="paragraph" w:styleId="Header">
    <w:name w:val="header"/>
    <w:basedOn w:val="Normal"/>
    <w:link w:val="HeaderChar"/>
    <w:uiPriority w:val="99"/>
    <w:unhideWhenUsed/>
    <w:rsid w:val="00AF6084"/>
    <w:pPr>
      <w:tabs>
        <w:tab w:val="center" w:pos="4513"/>
        <w:tab w:val="right" w:pos="9026"/>
      </w:tabs>
    </w:pPr>
  </w:style>
  <w:style w:type="character" w:customStyle="1" w:styleId="HeaderChar">
    <w:name w:val="Header Char"/>
    <w:basedOn w:val="DefaultParagraphFont"/>
    <w:link w:val="Header"/>
    <w:uiPriority w:val="99"/>
    <w:rsid w:val="00AF6084"/>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F6084"/>
    <w:pPr>
      <w:tabs>
        <w:tab w:val="center" w:pos="4513"/>
        <w:tab w:val="right" w:pos="9026"/>
      </w:tabs>
    </w:pPr>
  </w:style>
  <w:style w:type="character" w:customStyle="1" w:styleId="FooterChar">
    <w:name w:val="Footer Char"/>
    <w:basedOn w:val="DefaultParagraphFont"/>
    <w:link w:val="Footer"/>
    <w:uiPriority w:val="99"/>
    <w:rsid w:val="00AF6084"/>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AF6084"/>
    <w:rPr>
      <w:rFonts w:ascii="Times New Roman" w:eastAsia="Times New Roman" w:hAnsi="Times New Roman" w:cs="Times New Roman"/>
      <w:b/>
      <w:bCs/>
      <w:kern w:val="0"/>
      <w:sz w:val="28"/>
      <w:szCs w:val="28"/>
      <w:lang w:val="en-US"/>
      <w14:ligatures w14:val="none"/>
    </w:rPr>
  </w:style>
  <w:style w:type="character" w:customStyle="1" w:styleId="Heading2Char">
    <w:name w:val="Heading 2 Char"/>
    <w:basedOn w:val="DefaultParagraphFont"/>
    <w:link w:val="Heading2"/>
    <w:uiPriority w:val="9"/>
    <w:rsid w:val="001638B4"/>
    <w:rPr>
      <w:rFonts w:ascii="Arial" w:eastAsia="Times New Roman" w:hAnsi="Arial" w:cs="Arial"/>
      <w:b/>
      <w:bCs/>
      <w:kern w:val="0"/>
      <w:sz w:val="28"/>
      <w:szCs w:val="28"/>
      <w:lang w:val="en-US"/>
      <w14:ligatures w14:val="none"/>
    </w:rPr>
  </w:style>
  <w:style w:type="paragraph" w:styleId="Title">
    <w:name w:val="Title"/>
    <w:basedOn w:val="Normal"/>
    <w:link w:val="TitleChar"/>
    <w:uiPriority w:val="10"/>
    <w:qFormat/>
    <w:rsid w:val="00B44843"/>
    <w:pPr>
      <w:ind w:left="699" w:right="698" w:hanging="699"/>
      <w:jc w:val="center"/>
    </w:pPr>
    <w:rPr>
      <w:b/>
      <w:bCs/>
      <w:sz w:val="30"/>
      <w:szCs w:val="30"/>
    </w:rPr>
  </w:style>
  <w:style w:type="character" w:customStyle="1" w:styleId="TitleChar">
    <w:name w:val="Title Char"/>
    <w:basedOn w:val="DefaultParagraphFont"/>
    <w:link w:val="Title"/>
    <w:uiPriority w:val="10"/>
    <w:rsid w:val="00B44843"/>
    <w:rPr>
      <w:rFonts w:ascii="Arial" w:eastAsia="Times New Roman" w:hAnsi="Arial" w:cs="Arial"/>
      <w:b/>
      <w:bCs/>
      <w:kern w:val="0"/>
      <w:sz w:val="30"/>
      <w:szCs w:val="30"/>
      <w:lang w:val="en-US"/>
      <w14:ligatures w14:val="none"/>
    </w:rPr>
  </w:style>
  <w:style w:type="paragraph" w:customStyle="1" w:styleId="TableParagraph">
    <w:name w:val="Table Paragraph"/>
    <w:basedOn w:val="Normal"/>
    <w:uiPriority w:val="1"/>
    <w:qFormat/>
    <w:rsid w:val="00AF6084"/>
    <w:pPr>
      <w:spacing w:line="311" w:lineRule="exact"/>
      <w:ind w:left="50"/>
    </w:pPr>
  </w:style>
  <w:style w:type="character" w:customStyle="1" w:styleId="Heading3Char">
    <w:name w:val="Heading 3 Char"/>
    <w:basedOn w:val="DefaultParagraphFont"/>
    <w:link w:val="Heading3"/>
    <w:uiPriority w:val="9"/>
    <w:rsid w:val="001E0FA4"/>
    <w:rPr>
      <w:rFonts w:ascii="Arial" w:eastAsia="Times New Roman" w:hAnsi="Arial" w:cs="Arial"/>
      <w:b/>
      <w:bCs/>
      <w:kern w:val="0"/>
      <w:sz w:val="28"/>
      <w:szCs w:val="28"/>
      <w:lang w:val="en-US"/>
      <w14:ligatures w14:val="none"/>
    </w:rPr>
  </w:style>
  <w:style w:type="paragraph" w:styleId="NoSpacing">
    <w:name w:val="No Spacing"/>
    <w:uiPriority w:val="1"/>
    <w:qFormat/>
    <w:rsid w:val="00066735"/>
    <w:pPr>
      <w:widowControl w:val="0"/>
      <w:autoSpaceDE w:val="0"/>
      <w:autoSpaceDN w:val="0"/>
      <w:spacing w:after="0" w:line="240" w:lineRule="auto"/>
      <w:ind w:right="726"/>
    </w:pPr>
    <w:rPr>
      <w:rFonts w:ascii="Arial" w:eastAsia="Times New Roman" w:hAnsi="Arial" w:cs="Arial"/>
      <w:kern w:val="0"/>
      <w:sz w:val="24"/>
      <w:szCs w:val="24"/>
      <w:lang w:val="en-US"/>
      <w14:ligatures w14:val="none"/>
    </w:rPr>
  </w:style>
  <w:style w:type="paragraph" w:styleId="TOC1">
    <w:name w:val="toc 1"/>
    <w:basedOn w:val="Normal"/>
    <w:next w:val="Normal"/>
    <w:autoRedefine/>
    <w:uiPriority w:val="39"/>
    <w:unhideWhenUsed/>
    <w:rsid w:val="003A4072"/>
    <w:pPr>
      <w:tabs>
        <w:tab w:val="right" w:leader="dot" w:pos="9016"/>
      </w:tabs>
      <w:spacing w:after="100"/>
      <w:jc w:val="center"/>
    </w:pPr>
    <w:rPr>
      <w:b/>
      <w:bCs/>
      <w:noProof/>
    </w:rPr>
  </w:style>
  <w:style w:type="paragraph" w:styleId="TOC2">
    <w:name w:val="toc 2"/>
    <w:basedOn w:val="Normal"/>
    <w:next w:val="Normal"/>
    <w:autoRedefine/>
    <w:uiPriority w:val="39"/>
    <w:unhideWhenUsed/>
    <w:rsid w:val="003A4072"/>
    <w:pPr>
      <w:tabs>
        <w:tab w:val="right" w:leader="dot" w:pos="9016"/>
      </w:tabs>
      <w:spacing w:after="100"/>
      <w:ind w:left="240"/>
    </w:pPr>
    <w:rPr>
      <w:b/>
      <w:bCs/>
      <w:i/>
      <w:iCs/>
      <w:noProof/>
    </w:rPr>
  </w:style>
  <w:style w:type="character" w:styleId="Hyperlink">
    <w:name w:val="Hyperlink"/>
    <w:basedOn w:val="DefaultParagraphFont"/>
    <w:uiPriority w:val="99"/>
    <w:unhideWhenUsed/>
    <w:rsid w:val="004D5B44"/>
    <w:rPr>
      <w:color w:val="0563C1" w:themeColor="hyperlink"/>
      <w:u w:val="single"/>
    </w:rPr>
  </w:style>
  <w:style w:type="paragraph" w:styleId="TOC3">
    <w:name w:val="toc 3"/>
    <w:basedOn w:val="Normal"/>
    <w:next w:val="Normal"/>
    <w:autoRedefine/>
    <w:uiPriority w:val="39"/>
    <w:unhideWhenUsed/>
    <w:rsid w:val="00191F14"/>
    <w:pPr>
      <w:spacing w:after="100"/>
      <w:ind w:left="480"/>
    </w:pPr>
  </w:style>
  <w:style w:type="paragraph" w:styleId="TOC4">
    <w:name w:val="toc 4"/>
    <w:basedOn w:val="Normal"/>
    <w:next w:val="Normal"/>
    <w:autoRedefine/>
    <w:uiPriority w:val="39"/>
    <w:unhideWhenUsed/>
    <w:rsid w:val="00191F14"/>
    <w:pPr>
      <w:widowControl/>
      <w:autoSpaceDE/>
      <w:autoSpaceDN/>
      <w:spacing w:after="100" w:line="259" w:lineRule="auto"/>
      <w:ind w:left="660" w:right="0"/>
    </w:pPr>
    <w:rPr>
      <w:rFonts w:asciiTheme="minorHAnsi" w:eastAsiaTheme="minorEastAsia" w:hAnsiTheme="minorHAnsi" w:cstheme="minorBidi"/>
      <w:kern w:val="2"/>
      <w:sz w:val="22"/>
      <w:szCs w:val="22"/>
      <w:lang w:val="en-AU" w:eastAsia="en-AU"/>
      <w14:ligatures w14:val="standardContextual"/>
    </w:rPr>
  </w:style>
  <w:style w:type="paragraph" w:styleId="TOC5">
    <w:name w:val="toc 5"/>
    <w:basedOn w:val="Normal"/>
    <w:next w:val="Normal"/>
    <w:autoRedefine/>
    <w:uiPriority w:val="39"/>
    <w:unhideWhenUsed/>
    <w:rsid w:val="00191F14"/>
    <w:pPr>
      <w:widowControl/>
      <w:autoSpaceDE/>
      <w:autoSpaceDN/>
      <w:spacing w:after="100" w:line="259" w:lineRule="auto"/>
      <w:ind w:left="880" w:right="0"/>
    </w:pPr>
    <w:rPr>
      <w:rFonts w:asciiTheme="minorHAnsi" w:eastAsiaTheme="minorEastAsia" w:hAnsiTheme="minorHAnsi" w:cstheme="minorBidi"/>
      <w:kern w:val="2"/>
      <w:sz w:val="22"/>
      <w:szCs w:val="22"/>
      <w:lang w:val="en-AU" w:eastAsia="en-AU"/>
      <w14:ligatures w14:val="standardContextual"/>
    </w:rPr>
  </w:style>
  <w:style w:type="paragraph" w:styleId="TOC6">
    <w:name w:val="toc 6"/>
    <w:basedOn w:val="Normal"/>
    <w:next w:val="Normal"/>
    <w:autoRedefine/>
    <w:uiPriority w:val="39"/>
    <w:unhideWhenUsed/>
    <w:rsid w:val="00191F14"/>
    <w:pPr>
      <w:widowControl/>
      <w:autoSpaceDE/>
      <w:autoSpaceDN/>
      <w:spacing w:after="100" w:line="259" w:lineRule="auto"/>
      <w:ind w:left="1100" w:right="0"/>
    </w:pPr>
    <w:rPr>
      <w:rFonts w:asciiTheme="minorHAnsi" w:eastAsiaTheme="minorEastAsia" w:hAnsiTheme="minorHAnsi" w:cstheme="minorBidi"/>
      <w:kern w:val="2"/>
      <w:sz w:val="22"/>
      <w:szCs w:val="22"/>
      <w:lang w:val="en-AU" w:eastAsia="en-AU"/>
      <w14:ligatures w14:val="standardContextual"/>
    </w:rPr>
  </w:style>
  <w:style w:type="paragraph" w:styleId="TOC7">
    <w:name w:val="toc 7"/>
    <w:basedOn w:val="Normal"/>
    <w:next w:val="Normal"/>
    <w:autoRedefine/>
    <w:uiPriority w:val="39"/>
    <w:unhideWhenUsed/>
    <w:rsid w:val="00191F14"/>
    <w:pPr>
      <w:widowControl/>
      <w:autoSpaceDE/>
      <w:autoSpaceDN/>
      <w:spacing w:after="100" w:line="259" w:lineRule="auto"/>
      <w:ind w:left="1320" w:right="0"/>
    </w:pPr>
    <w:rPr>
      <w:rFonts w:asciiTheme="minorHAnsi" w:eastAsiaTheme="minorEastAsia" w:hAnsiTheme="minorHAnsi" w:cstheme="minorBidi"/>
      <w:kern w:val="2"/>
      <w:sz w:val="22"/>
      <w:szCs w:val="22"/>
      <w:lang w:val="en-AU" w:eastAsia="en-AU"/>
      <w14:ligatures w14:val="standardContextual"/>
    </w:rPr>
  </w:style>
  <w:style w:type="paragraph" w:styleId="TOC8">
    <w:name w:val="toc 8"/>
    <w:basedOn w:val="Normal"/>
    <w:next w:val="Normal"/>
    <w:autoRedefine/>
    <w:uiPriority w:val="39"/>
    <w:unhideWhenUsed/>
    <w:rsid w:val="00191F14"/>
    <w:pPr>
      <w:widowControl/>
      <w:autoSpaceDE/>
      <w:autoSpaceDN/>
      <w:spacing w:after="100" w:line="259" w:lineRule="auto"/>
      <w:ind w:left="1540" w:right="0"/>
    </w:pPr>
    <w:rPr>
      <w:rFonts w:asciiTheme="minorHAnsi" w:eastAsiaTheme="minorEastAsia" w:hAnsiTheme="minorHAnsi" w:cstheme="minorBidi"/>
      <w:kern w:val="2"/>
      <w:sz w:val="22"/>
      <w:szCs w:val="22"/>
      <w:lang w:val="en-AU" w:eastAsia="en-AU"/>
      <w14:ligatures w14:val="standardContextual"/>
    </w:rPr>
  </w:style>
  <w:style w:type="paragraph" w:styleId="TOC9">
    <w:name w:val="toc 9"/>
    <w:basedOn w:val="Normal"/>
    <w:next w:val="Normal"/>
    <w:autoRedefine/>
    <w:uiPriority w:val="39"/>
    <w:unhideWhenUsed/>
    <w:rsid w:val="00191F14"/>
    <w:pPr>
      <w:widowControl/>
      <w:autoSpaceDE/>
      <w:autoSpaceDN/>
      <w:spacing w:after="100" w:line="259" w:lineRule="auto"/>
      <w:ind w:left="1760" w:right="0"/>
    </w:pPr>
    <w:rPr>
      <w:rFonts w:asciiTheme="minorHAnsi" w:eastAsiaTheme="minorEastAsia" w:hAnsiTheme="minorHAnsi" w:cstheme="minorBidi"/>
      <w:kern w:val="2"/>
      <w:sz w:val="22"/>
      <w:szCs w:val="22"/>
      <w:lang w:val="en-AU" w:eastAsia="en-AU"/>
      <w14:ligatures w14:val="standardContextual"/>
    </w:rPr>
  </w:style>
  <w:style w:type="character" w:styleId="UnresolvedMention">
    <w:name w:val="Unresolved Mention"/>
    <w:basedOn w:val="DefaultParagraphFont"/>
    <w:uiPriority w:val="99"/>
    <w:semiHidden/>
    <w:unhideWhenUsed/>
    <w:rsid w:val="00191F14"/>
    <w:rPr>
      <w:color w:val="605E5C"/>
      <w:shd w:val="clear" w:color="auto" w:fill="E1DFDD"/>
    </w:rPr>
  </w:style>
  <w:style w:type="paragraph" w:styleId="Revision">
    <w:name w:val="Revision"/>
    <w:hidden/>
    <w:uiPriority w:val="99"/>
    <w:semiHidden/>
    <w:rsid w:val="00D33455"/>
    <w:pPr>
      <w:spacing w:after="0" w:line="240" w:lineRule="auto"/>
    </w:pPr>
    <w:rPr>
      <w:rFonts w:ascii="Arial" w:eastAsia="Times New Roman"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act@dpac.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tas.gov.au/view/pdf/asmade/act-2024-021/l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abilityact@dpac.tas.gov.au" TargetMode="External"/><Relationship Id="rId4" Type="http://schemas.openxmlformats.org/officeDocument/2006/relationships/settings" Target="settings.xml"/><Relationship Id="rId9" Type="http://schemas.openxmlformats.org/officeDocument/2006/relationships/hyperlink" Target="https://www.legislation.tas.gov.au/view/pdf/asmade/act-2024-021/l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6D71-F748-4CC9-ABFA-31EF4D73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98</Pages>
  <Words>21568</Words>
  <Characters>116041</Characters>
  <Application>Microsoft Office Word</Application>
  <DocSecurity>0</DocSecurity>
  <Lines>2522</Lines>
  <Paragraphs>1638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Maryanne</dc:creator>
  <cp:keywords/>
  <dc:description/>
  <cp:lastModifiedBy>De Vries, Jackie</cp:lastModifiedBy>
  <cp:revision>33</cp:revision>
  <cp:lastPrinted>2024-06-12T04:16:00Z</cp:lastPrinted>
  <dcterms:created xsi:type="dcterms:W3CDTF">2025-05-22T05:01:00Z</dcterms:created>
  <dcterms:modified xsi:type="dcterms:W3CDTF">2025-05-22T05:52:00Z</dcterms:modified>
</cp:coreProperties>
</file>