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8919" w14:textId="532353B6" w:rsidR="0099110E" w:rsidRDefault="0099110E" w:rsidP="00C927AB">
      <w:pPr>
        <w:spacing w:after="120" w:line="300" w:lineRule="atLeast"/>
        <w:rPr>
          <w:rFonts w:ascii="Gill Sans MT" w:hAnsi="Gill Sans MT"/>
          <w:sz w:val="24"/>
          <w:szCs w:val="24"/>
        </w:rPr>
      </w:pPr>
    </w:p>
    <w:p w14:paraId="7C21EC54" w14:textId="769DD41E" w:rsidR="00831E2B" w:rsidRDefault="00831E2B" w:rsidP="00C927AB">
      <w:pPr>
        <w:spacing w:after="120" w:line="300" w:lineRule="atLeast"/>
        <w:rPr>
          <w:rFonts w:ascii="Gill Sans MT" w:hAnsi="Gill Sans MT"/>
          <w:sz w:val="24"/>
          <w:szCs w:val="24"/>
        </w:rPr>
      </w:pPr>
      <w:r w:rsidRPr="00C927AB">
        <w:rPr>
          <w:rFonts w:ascii="Gill Sans MT" w:hAnsi="Gill Sans MT"/>
          <w:sz w:val="24"/>
          <w:szCs w:val="24"/>
        </w:rPr>
        <w:t>Dear Ms Lewis</w:t>
      </w:r>
    </w:p>
    <w:p w14:paraId="34C99D88" w14:textId="77777777" w:rsidR="0099110E" w:rsidRPr="00C927AB" w:rsidRDefault="0099110E" w:rsidP="00C927AB">
      <w:pPr>
        <w:spacing w:after="120" w:line="300" w:lineRule="atLeast"/>
        <w:rPr>
          <w:rFonts w:ascii="Gill Sans MT" w:hAnsi="Gill Sans MT"/>
          <w:sz w:val="24"/>
          <w:szCs w:val="24"/>
        </w:rPr>
      </w:pPr>
    </w:p>
    <w:p w14:paraId="54543D13" w14:textId="3E3B025D"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Thank you for the opportunity to provide feedback to the Disability Inclusion Bill 2023. </w:t>
      </w:r>
    </w:p>
    <w:p w14:paraId="2F9DEC60" w14:textId="652D1707"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I was surprised not proactively approached by the Community and Disability Services Community Partnerships and Priorities Division to contribute feedback to the draft Bill.  </w:t>
      </w:r>
      <w:r w:rsidRPr="00C927AB">
        <w:rPr>
          <w:rFonts w:ascii="Gill Sans MT" w:hAnsi="Gill Sans MT"/>
          <w:b/>
          <w:bCs/>
          <w:sz w:val="24"/>
          <w:szCs w:val="24"/>
        </w:rPr>
        <w:t xml:space="preserve">My first suggestion is a proactive by your group to approach to leaders involved in mainstream services, as well as those leaders in </w:t>
      </w:r>
      <w:r w:rsidR="0099110E" w:rsidRPr="00C927AB">
        <w:rPr>
          <w:rFonts w:ascii="Gill Sans MT" w:hAnsi="Gill Sans MT"/>
          <w:b/>
          <w:bCs/>
          <w:sz w:val="24"/>
          <w:szCs w:val="24"/>
        </w:rPr>
        <w:t>disability, to</w:t>
      </w:r>
      <w:r w:rsidRPr="00C927AB">
        <w:rPr>
          <w:rFonts w:ascii="Gill Sans MT" w:hAnsi="Gill Sans MT"/>
          <w:b/>
          <w:bCs/>
          <w:sz w:val="24"/>
          <w:szCs w:val="24"/>
        </w:rPr>
        <w:t xml:space="preserve"> invite them to contribute comments.</w:t>
      </w:r>
      <w:r w:rsidRPr="00C927AB">
        <w:rPr>
          <w:rFonts w:ascii="Gill Sans MT" w:hAnsi="Gill Sans MT"/>
          <w:sz w:val="24"/>
          <w:szCs w:val="24"/>
        </w:rPr>
        <w:t>  People are very busy everywhere and it is possible that they may have missed other notifications of the draft Bill and invitation for commentary.  </w:t>
      </w:r>
    </w:p>
    <w:p w14:paraId="0CBF3B33" w14:textId="5DA3C8BA" w:rsidR="00831E2B" w:rsidRPr="00C927AB" w:rsidRDefault="00831E2B" w:rsidP="0099110E">
      <w:pPr>
        <w:spacing w:before="240" w:after="240" w:line="300" w:lineRule="atLeast"/>
        <w:rPr>
          <w:rFonts w:ascii="Gill Sans MT" w:hAnsi="Gill Sans MT"/>
          <w:b/>
          <w:bCs/>
          <w:sz w:val="24"/>
          <w:szCs w:val="24"/>
        </w:rPr>
      </w:pPr>
      <w:r w:rsidRPr="00C927AB">
        <w:rPr>
          <w:rFonts w:ascii="Gill Sans MT" w:hAnsi="Gill Sans MT"/>
          <w:sz w:val="24"/>
          <w:szCs w:val="24"/>
        </w:rPr>
        <w:t xml:space="preserve">As you are aware, my experience and skill </w:t>
      </w:r>
      <w:proofErr w:type="gramStart"/>
      <w:r w:rsidRPr="00C927AB">
        <w:rPr>
          <w:rFonts w:ascii="Gill Sans MT" w:hAnsi="Gill Sans MT"/>
          <w:sz w:val="24"/>
          <w:szCs w:val="24"/>
        </w:rPr>
        <w:t>is</w:t>
      </w:r>
      <w:proofErr w:type="gramEnd"/>
      <w:r w:rsidRPr="00C927AB">
        <w:rPr>
          <w:rFonts w:ascii="Gill Sans MT" w:hAnsi="Gill Sans MT"/>
          <w:sz w:val="24"/>
          <w:szCs w:val="24"/>
        </w:rPr>
        <w:t xml:space="preserve"> particularly in the mainstream health-disability interface.  The barriers experienced by people with intellectual disability in accessing and participating </w:t>
      </w:r>
      <w:r w:rsidR="0099110E" w:rsidRPr="00C927AB">
        <w:rPr>
          <w:rFonts w:ascii="Gill Sans MT" w:hAnsi="Gill Sans MT"/>
          <w:sz w:val="24"/>
          <w:szCs w:val="24"/>
        </w:rPr>
        <w:t>in hospital</w:t>
      </w:r>
      <w:r w:rsidRPr="00C927AB">
        <w:rPr>
          <w:rFonts w:ascii="Gill Sans MT" w:hAnsi="Gill Sans MT"/>
          <w:sz w:val="24"/>
          <w:szCs w:val="24"/>
        </w:rPr>
        <w:t xml:space="preserve"> level health care are very well described. These barriers contribute to the also well-</w:t>
      </w:r>
      <w:r w:rsidR="0099110E" w:rsidRPr="00C927AB">
        <w:rPr>
          <w:rFonts w:ascii="Gill Sans MT" w:hAnsi="Gill Sans MT"/>
          <w:sz w:val="24"/>
          <w:szCs w:val="24"/>
        </w:rPr>
        <w:t>documented higher</w:t>
      </w:r>
      <w:r w:rsidRPr="00C927AB">
        <w:rPr>
          <w:rFonts w:ascii="Gill Sans MT" w:hAnsi="Gill Sans MT"/>
          <w:sz w:val="24"/>
          <w:szCs w:val="24"/>
        </w:rPr>
        <w:t xml:space="preserve"> than usual rates of preventable mortality and morbidity in hospital experienced by people with disability.  These experiences result in even more disability and preventable earlier death. Better health care outcomes </w:t>
      </w:r>
      <w:proofErr w:type="gramStart"/>
      <w:r w:rsidRPr="00C927AB">
        <w:rPr>
          <w:rFonts w:ascii="Gill Sans MT" w:hAnsi="Gill Sans MT"/>
          <w:sz w:val="24"/>
          <w:szCs w:val="24"/>
        </w:rPr>
        <w:t>is</w:t>
      </w:r>
      <w:proofErr w:type="gramEnd"/>
      <w:r w:rsidRPr="00C927AB">
        <w:rPr>
          <w:rFonts w:ascii="Gill Sans MT" w:hAnsi="Gill Sans MT"/>
          <w:sz w:val="24"/>
          <w:szCs w:val="24"/>
        </w:rPr>
        <w:t xml:space="preserve"> one of the top priorities expressed by people with disability and their families. The draft Bill is relevant for potential obligations for mainstream health services for people with disability accessing their services.  </w:t>
      </w:r>
      <w:r w:rsidRPr="00C927AB">
        <w:rPr>
          <w:rFonts w:ascii="Gill Sans MT" w:hAnsi="Gill Sans MT"/>
          <w:b/>
          <w:bCs/>
          <w:sz w:val="24"/>
          <w:szCs w:val="24"/>
        </w:rPr>
        <w:t xml:space="preserve">Relevance of </w:t>
      </w:r>
      <w:r w:rsidR="0099110E" w:rsidRPr="00C927AB">
        <w:rPr>
          <w:rFonts w:ascii="Gill Sans MT" w:hAnsi="Gill Sans MT"/>
          <w:b/>
          <w:bCs/>
          <w:sz w:val="24"/>
          <w:szCs w:val="24"/>
        </w:rPr>
        <w:t>the draft</w:t>
      </w:r>
      <w:r w:rsidRPr="00C927AB">
        <w:rPr>
          <w:rFonts w:ascii="Gill Sans MT" w:hAnsi="Gill Sans MT"/>
          <w:b/>
          <w:bCs/>
          <w:sz w:val="24"/>
          <w:szCs w:val="24"/>
        </w:rPr>
        <w:t xml:space="preserve"> Disability Inclusion Bill in relation to mainstream health services is the </w:t>
      </w:r>
      <w:proofErr w:type="gramStart"/>
      <w:r w:rsidRPr="00C927AB">
        <w:rPr>
          <w:rFonts w:ascii="Gill Sans MT" w:hAnsi="Gill Sans MT"/>
          <w:b/>
          <w:bCs/>
          <w:sz w:val="24"/>
          <w:szCs w:val="24"/>
        </w:rPr>
        <w:t>main focus</w:t>
      </w:r>
      <w:proofErr w:type="gramEnd"/>
      <w:r w:rsidRPr="00C927AB">
        <w:rPr>
          <w:rFonts w:ascii="Gill Sans MT" w:hAnsi="Gill Sans MT"/>
          <w:b/>
          <w:bCs/>
          <w:sz w:val="24"/>
          <w:szCs w:val="24"/>
        </w:rPr>
        <w:t xml:space="preserve"> of my commentary to you. </w:t>
      </w:r>
    </w:p>
    <w:p w14:paraId="2D3AD745" w14:textId="37F50092" w:rsidR="00831E2B" w:rsidRPr="00C927AB" w:rsidRDefault="00831E2B" w:rsidP="0099110E">
      <w:pPr>
        <w:spacing w:before="240" w:after="240" w:line="300" w:lineRule="atLeast"/>
        <w:rPr>
          <w:rFonts w:ascii="Gill Sans MT" w:hAnsi="Gill Sans MT"/>
          <w:b/>
          <w:bCs/>
          <w:sz w:val="24"/>
          <w:szCs w:val="24"/>
        </w:rPr>
      </w:pPr>
      <w:r w:rsidRPr="00C927AB">
        <w:rPr>
          <w:rFonts w:ascii="Gill Sans MT" w:hAnsi="Gill Sans MT"/>
          <w:sz w:val="24"/>
          <w:szCs w:val="24"/>
        </w:rPr>
        <w:t>As well, it is documented that health workers have sub optimal understanding of what it is like living with disability, of the importance of appreciating that disability in the delivery of their healthcare, of the importance of working with patients</w:t>
      </w:r>
      <w:r w:rsidR="0099110E" w:rsidRPr="00C927AB">
        <w:rPr>
          <w:rFonts w:ascii="Gill Sans MT" w:hAnsi="Gill Sans MT"/>
          <w:sz w:val="24"/>
          <w:szCs w:val="24"/>
        </w:rPr>
        <w:t>’ disability</w:t>
      </w:r>
      <w:r w:rsidRPr="00C927AB">
        <w:rPr>
          <w:rFonts w:ascii="Gill Sans MT" w:hAnsi="Gill Sans MT"/>
          <w:sz w:val="24"/>
          <w:szCs w:val="24"/>
        </w:rPr>
        <w:t xml:space="preserve"> supports and of the regulatory aspects of the disability sector and their interface with those in health.  The Australian Commission on Safety and Quality in Health Care has more recently begun to acknowledge the necessity in development </w:t>
      </w:r>
      <w:r w:rsidR="0099110E" w:rsidRPr="00C927AB">
        <w:rPr>
          <w:rFonts w:ascii="Gill Sans MT" w:hAnsi="Gill Sans MT"/>
          <w:sz w:val="24"/>
          <w:szCs w:val="24"/>
        </w:rPr>
        <w:t>and implementation</w:t>
      </w:r>
      <w:r w:rsidRPr="00C927AB">
        <w:rPr>
          <w:rFonts w:ascii="Gill Sans MT" w:hAnsi="Gill Sans MT"/>
          <w:sz w:val="24"/>
          <w:szCs w:val="24"/>
        </w:rPr>
        <w:t xml:space="preserve"> reasonable adjustments to its National Safety and Quality Health Service Standards, which aim to fundamentally address the barriers experienced by people with (intellectual) disability when seeking health care at the hospital level.    In Tasmania, neither in public </w:t>
      </w:r>
      <w:proofErr w:type="gramStart"/>
      <w:r w:rsidRPr="00C927AB">
        <w:rPr>
          <w:rFonts w:ascii="Gill Sans MT" w:hAnsi="Gill Sans MT"/>
          <w:sz w:val="24"/>
          <w:szCs w:val="24"/>
        </w:rPr>
        <w:t>or</w:t>
      </w:r>
      <w:proofErr w:type="gramEnd"/>
      <w:r w:rsidRPr="00C927AB">
        <w:rPr>
          <w:rFonts w:ascii="Gill Sans MT" w:hAnsi="Gill Sans MT"/>
          <w:sz w:val="24"/>
          <w:szCs w:val="24"/>
        </w:rPr>
        <w:t xml:space="preserve"> private health systems is there any formal work on such </w:t>
      </w:r>
      <w:r w:rsidR="0099110E" w:rsidRPr="00C927AB">
        <w:rPr>
          <w:rFonts w:ascii="Gill Sans MT" w:hAnsi="Gill Sans MT"/>
          <w:sz w:val="24"/>
          <w:szCs w:val="24"/>
        </w:rPr>
        <w:t>reasonable adjustments</w:t>
      </w:r>
      <w:r w:rsidRPr="00C927AB">
        <w:rPr>
          <w:rFonts w:ascii="Gill Sans MT" w:hAnsi="Gill Sans MT"/>
          <w:sz w:val="24"/>
          <w:szCs w:val="24"/>
        </w:rPr>
        <w:t>.  Having said that, at Calvary Lenah Valley Hospital the Director or Mission, the Quality and Safety Manager and I have started some preliminary work on the development of reasonable adjustments to usual care for our patients with intellectual disability.  </w:t>
      </w:r>
      <w:r w:rsidR="0099110E" w:rsidRPr="00C927AB">
        <w:rPr>
          <w:rFonts w:ascii="Gill Sans MT" w:hAnsi="Gill Sans MT"/>
          <w:sz w:val="24"/>
          <w:szCs w:val="24"/>
        </w:rPr>
        <w:t>Calvary hospital</w:t>
      </w:r>
      <w:r w:rsidRPr="00C927AB">
        <w:rPr>
          <w:rFonts w:ascii="Gill Sans MT" w:hAnsi="Gill Sans MT"/>
          <w:sz w:val="24"/>
          <w:szCs w:val="24"/>
        </w:rPr>
        <w:t xml:space="preserve"> has also adopted a Charter of Rights acknowledging the Code of Conduct of the NDIS as being applicable by health workers in their care of patients who are NDIS participants.  There is no oversight of </w:t>
      </w:r>
      <w:proofErr w:type="gramStart"/>
      <w:r w:rsidRPr="00C927AB">
        <w:rPr>
          <w:rFonts w:ascii="Gill Sans MT" w:hAnsi="Gill Sans MT"/>
          <w:sz w:val="24"/>
          <w:szCs w:val="24"/>
        </w:rPr>
        <w:t>whether or not</w:t>
      </w:r>
      <w:proofErr w:type="gramEnd"/>
      <w:r w:rsidRPr="00C927AB">
        <w:rPr>
          <w:rFonts w:ascii="Gill Sans MT" w:hAnsi="Gill Sans MT"/>
          <w:sz w:val="24"/>
          <w:szCs w:val="24"/>
        </w:rPr>
        <w:t xml:space="preserve"> the code of conduct is adhered to and furthermore, it differs from the health code of conduct.  As I read the draft bill, The Disability Inclusion Bill has relevance via potential legislation to ensure that mainstream hospitals have in place systems and processes to ensure that people with disability receive the same quality </w:t>
      </w:r>
      <w:r w:rsidR="0099110E" w:rsidRPr="00C927AB">
        <w:rPr>
          <w:rFonts w:ascii="Gill Sans MT" w:hAnsi="Gill Sans MT"/>
          <w:sz w:val="24"/>
          <w:szCs w:val="24"/>
        </w:rPr>
        <w:t>and safety</w:t>
      </w:r>
      <w:r w:rsidRPr="00C927AB">
        <w:rPr>
          <w:rFonts w:ascii="Gill Sans MT" w:hAnsi="Gill Sans MT"/>
          <w:sz w:val="24"/>
          <w:szCs w:val="24"/>
        </w:rPr>
        <w:t xml:space="preserve"> of health care as their peers without disability.  I can </w:t>
      </w:r>
      <w:r w:rsidR="0099110E" w:rsidRPr="00C927AB">
        <w:rPr>
          <w:rFonts w:ascii="Gill Sans MT" w:hAnsi="Gill Sans MT"/>
          <w:sz w:val="24"/>
          <w:szCs w:val="24"/>
        </w:rPr>
        <w:t>confidently inform</w:t>
      </w:r>
      <w:r w:rsidRPr="00C927AB">
        <w:rPr>
          <w:rFonts w:ascii="Gill Sans MT" w:hAnsi="Gill Sans MT"/>
          <w:sz w:val="24"/>
          <w:szCs w:val="24"/>
        </w:rPr>
        <w:t xml:space="preserve"> you that mainstream hospitals have a long way to go before their access is truly inclusive for patients with intellectual disability.   I expect that it will take years and years before anything happens.  For example, in NSW, the </w:t>
      </w:r>
      <w:r w:rsidRPr="00C927AB">
        <w:rPr>
          <w:rFonts w:ascii="Gill Sans MT" w:hAnsi="Gill Sans MT"/>
          <w:sz w:val="24"/>
          <w:szCs w:val="24"/>
        </w:rPr>
        <w:lastRenderedPageBreak/>
        <w:t xml:space="preserve">NSW Ombudsman reports on data about deaths among people with disability have reported the same unacceptably high numbers of preventable deaths and morbidity among this population across decades, despite identifying causes, and offering remedial actions. Health has such a long way to go in terms of understanding disability values and reasonable adjustments, attitudes, that educational access perhaps via the Disability Inclusion Advisory bodies must be considered.  </w:t>
      </w:r>
      <w:r w:rsidRPr="00C927AB">
        <w:rPr>
          <w:rFonts w:ascii="Gill Sans MT" w:hAnsi="Gill Sans MT"/>
          <w:b/>
          <w:bCs/>
          <w:sz w:val="24"/>
          <w:szCs w:val="24"/>
        </w:rPr>
        <w:t xml:space="preserve">Somewhere in the Disability Inclusion Bill, formal, spelled out, </w:t>
      </w:r>
      <w:r w:rsidR="0099110E" w:rsidRPr="00C927AB">
        <w:rPr>
          <w:rFonts w:ascii="Gill Sans MT" w:hAnsi="Gill Sans MT"/>
          <w:b/>
          <w:bCs/>
          <w:sz w:val="24"/>
          <w:szCs w:val="24"/>
        </w:rPr>
        <w:t>sustained mechanisms</w:t>
      </w:r>
      <w:r w:rsidRPr="00C927AB">
        <w:rPr>
          <w:rFonts w:ascii="Gill Sans MT" w:hAnsi="Gill Sans MT"/>
          <w:b/>
          <w:bCs/>
          <w:sz w:val="24"/>
          <w:szCs w:val="24"/>
        </w:rPr>
        <w:t xml:space="preserve"> for supports, education, legislation requirements, feedback to enlighten those mainstream services in their obligations in service provision to people with intellectual disability need to be present, and a sensible timeline for achievement of these.  Improving the disability awareness within the health sector will not occur “naturally”.  Any such collaboration must, however, also include an </w:t>
      </w:r>
      <w:r w:rsidR="0099110E" w:rsidRPr="00C927AB">
        <w:rPr>
          <w:rFonts w:ascii="Gill Sans MT" w:hAnsi="Gill Sans MT"/>
          <w:b/>
          <w:bCs/>
          <w:sz w:val="24"/>
          <w:szCs w:val="24"/>
        </w:rPr>
        <w:t>inherent respect</w:t>
      </w:r>
      <w:r w:rsidRPr="00C927AB">
        <w:rPr>
          <w:rFonts w:ascii="Gill Sans MT" w:hAnsi="Gill Sans MT"/>
          <w:b/>
          <w:bCs/>
          <w:sz w:val="24"/>
          <w:szCs w:val="24"/>
        </w:rPr>
        <w:t xml:space="preserve"> for and understanding </w:t>
      </w:r>
      <w:r w:rsidR="0099110E" w:rsidRPr="00C927AB">
        <w:rPr>
          <w:rFonts w:ascii="Gill Sans MT" w:hAnsi="Gill Sans MT"/>
          <w:b/>
          <w:bCs/>
          <w:sz w:val="24"/>
          <w:szCs w:val="24"/>
        </w:rPr>
        <w:t>of the</w:t>
      </w:r>
      <w:r w:rsidRPr="00C927AB">
        <w:rPr>
          <w:rFonts w:ascii="Gill Sans MT" w:hAnsi="Gill Sans MT"/>
          <w:b/>
          <w:bCs/>
          <w:sz w:val="24"/>
          <w:szCs w:val="24"/>
        </w:rPr>
        <w:t xml:space="preserve"> way the health sector and its professionals work, and how they necessarily differ from paradigms within disability sector.  To be effective </w:t>
      </w:r>
      <w:r w:rsidR="0099110E" w:rsidRPr="00C927AB">
        <w:rPr>
          <w:rFonts w:ascii="Gill Sans MT" w:hAnsi="Gill Sans MT"/>
          <w:b/>
          <w:bCs/>
          <w:sz w:val="24"/>
          <w:szCs w:val="24"/>
        </w:rPr>
        <w:t>the proposed Disability</w:t>
      </w:r>
      <w:r w:rsidRPr="00C927AB">
        <w:rPr>
          <w:rFonts w:ascii="Gill Sans MT" w:hAnsi="Gill Sans MT"/>
          <w:b/>
          <w:bCs/>
          <w:sz w:val="24"/>
          <w:szCs w:val="24"/>
        </w:rPr>
        <w:t xml:space="preserve"> Inclusion Advisory body may require membership from mainstream services, and not only disability representatives. </w:t>
      </w:r>
    </w:p>
    <w:p w14:paraId="3C236912" w14:textId="6B9D5FC0" w:rsidR="00831E2B" w:rsidRPr="00C927AB" w:rsidRDefault="00831E2B" w:rsidP="0099110E">
      <w:pPr>
        <w:spacing w:before="240" w:after="240" w:line="300" w:lineRule="atLeast"/>
        <w:rPr>
          <w:rFonts w:ascii="Gill Sans MT" w:hAnsi="Gill Sans MT"/>
          <w:b/>
          <w:bCs/>
          <w:sz w:val="24"/>
          <w:szCs w:val="24"/>
        </w:rPr>
      </w:pPr>
      <w:r w:rsidRPr="00C927AB">
        <w:rPr>
          <w:rFonts w:ascii="Gill Sans MT" w:hAnsi="Gill Sans MT"/>
          <w:sz w:val="24"/>
          <w:szCs w:val="24"/>
        </w:rPr>
        <w:t xml:space="preserve">The draft Disability Inclusion Bill reads nicely and contains all the ethical values but in my view, in relation to its relevance to mainstream  health, requires incorporation of an  even stronger requirement for proof of inclusion policies are developed (e.g. by reasonable adjustments) and then implemented, and additionally,  proof that such inclusion policies  by presentation of data have improved health care outcomes for patients with intellectual disability using that mainstream health service. The Bill should also outline </w:t>
      </w:r>
      <w:r w:rsidR="0099110E" w:rsidRPr="00C927AB">
        <w:rPr>
          <w:rFonts w:ascii="Gill Sans MT" w:hAnsi="Gill Sans MT"/>
          <w:sz w:val="24"/>
          <w:szCs w:val="24"/>
        </w:rPr>
        <w:t>the assessment</w:t>
      </w:r>
      <w:r w:rsidRPr="00C927AB">
        <w:rPr>
          <w:rFonts w:ascii="Gill Sans MT" w:hAnsi="Gill Sans MT"/>
          <w:sz w:val="24"/>
          <w:szCs w:val="24"/>
        </w:rPr>
        <w:t xml:space="preserve"> of compliance of “inclusion” and the prospect of penalty, and its nature,  if certain inclusion policies are not made, are not effective, and are not undergoing continuous quality improvement.   </w:t>
      </w:r>
      <w:r w:rsidRPr="00C927AB">
        <w:rPr>
          <w:rFonts w:ascii="Gill Sans MT" w:hAnsi="Gill Sans MT"/>
          <w:b/>
          <w:bCs/>
          <w:sz w:val="24"/>
          <w:szCs w:val="24"/>
        </w:rPr>
        <w:t xml:space="preserve">The pragmatic measures of compliance with or breaches of the legislation need to be spelt out to mainstream services. . </w:t>
      </w:r>
    </w:p>
    <w:p w14:paraId="7376B56A" w14:textId="1071E6BE"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The draft Disability Inclusion Bill does not clearly state the scope of the </w:t>
      </w:r>
      <w:r w:rsidR="0099110E" w:rsidRPr="00C927AB">
        <w:rPr>
          <w:rFonts w:ascii="Gill Sans MT" w:hAnsi="Gill Sans MT"/>
          <w:sz w:val="24"/>
          <w:szCs w:val="24"/>
        </w:rPr>
        <w:t>mainstream health</w:t>
      </w:r>
      <w:r w:rsidRPr="00C927AB">
        <w:rPr>
          <w:rFonts w:ascii="Gill Sans MT" w:hAnsi="Gill Sans MT"/>
          <w:sz w:val="24"/>
          <w:szCs w:val="24"/>
        </w:rPr>
        <w:t xml:space="preserve"> services to which it would apply.  </w:t>
      </w:r>
      <w:proofErr w:type="gramStart"/>
      <w:r w:rsidRPr="00C927AB">
        <w:rPr>
          <w:rFonts w:ascii="Gill Sans MT" w:hAnsi="Gill Sans MT"/>
          <w:sz w:val="24"/>
          <w:szCs w:val="24"/>
        </w:rPr>
        <w:t>It would seem that the</w:t>
      </w:r>
      <w:proofErr w:type="gramEnd"/>
      <w:r w:rsidRPr="00C927AB">
        <w:rPr>
          <w:rFonts w:ascii="Gill Sans MT" w:hAnsi="Gill Sans MT"/>
          <w:sz w:val="24"/>
          <w:szCs w:val="24"/>
        </w:rPr>
        <w:t xml:space="preserve"> Tasmanian Health </w:t>
      </w:r>
      <w:r w:rsidR="0099110E" w:rsidRPr="00C927AB">
        <w:rPr>
          <w:rFonts w:ascii="Gill Sans MT" w:hAnsi="Gill Sans MT"/>
          <w:sz w:val="24"/>
          <w:szCs w:val="24"/>
        </w:rPr>
        <w:t>Service would</w:t>
      </w:r>
      <w:r w:rsidRPr="00C927AB">
        <w:rPr>
          <w:rFonts w:ascii="Gill Sans MT" w:hAnsi="Gill Sans MT"/>
          <w:sz w:val="24"/>
          <w:szCs w:val="24"/>
        </w:rPr>
        <w:t xml:space="preserve"> be legally required to adhere to the Disability Inclusion legislation.  What about its clout with respect </w:t>
      </w:r>
      <w:r w:rsidR="0099110E" w:rsidRPr="00C927AB">
        <w:rPr>
          <w:rFonts w:ascii="Gill Sans MT" w:hAnsi="Gill Sans MT"/>
          <w:sz w:val="24"/>
          <w:szCs w:val="24"/>
        </w:rPr>
        <w:t>to private</w:t>
      </w:r>
      <w:r w:rsidRPr="00C927AB">
        <w:rPr>
          <w:rFonts w:ascii="Gill Sans MT" w:hAnsi="Gill Sans MT"/>
          <w:b/>
          <w:bCs/>
          <w:sz w:val="24"/>
          <w:szCs w:val="24"/>
        </w:rPr>
        <w:t xml:space="preserve"> hospitals, community based or solo GP practices, private entity GP practices, allied health professionals, dentists</w:t>
      </w:r>
      <w:r w:rsidRPr="00C927AB">
        <w:rPr>
          <w:rFonts w:ascii="Gill Sans MT" w:hAnsi="Gill Sans MT"/>
          <w:sz w:val="24"/>
          <w:szCs w:val="24"/>
        </w:rPr>
        <w:t xml:space="preserve">? Are they also required to adhere to the legislation?  </w:t>
      </w:r>
    </w:p>
    <w:p w14:paraId="12E2477E" w14:textId="4A8FC151"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The Disability Inclusion Bill should incorporate more formally an interface between disability advisory resources and the mainstream service.  In terms of health, this would provide means by which to problem solve issues of interface </w:t>
      </w:r>
      <w:proofErr w:type="gramStart"/>
      <w:r w:rsidRPr="00C927AB">
        <w:rPr>
          <w:rFonts w:ascii="Gill Sans MT" w:hAnsi="Gill Sans MT"/>
          <w:sz w:val="24"/>
          <w:szCs w:val="24"/>
        </w:rPr>
        <w:t>e.g.</w:t>
      </w:r>
      <w:proofErr w:type="gramEnd"/>
      <w:r w:rsidRPr="00C927AB">
        <w:rPr>
          <w:rFonts w:ascii="Gill Sans MT" w:hAnsi="Gill Sans MT"/>
          <w:sz w:val="24"/>
          <w:szCs w:val="24"/>
        </w:rPr>
        <w:t xml:space="preserve"> operational aspects of restrictive practices in hospital settings versus in the community, principles of interface as outlined in the NDIS COAG agreement 2015.   The principles of interface between those services funded by NDIS and those funded by health are outlined in the November 2015 document, but operationally they remain grey, confusing, inefficient to sort out, resulting in people with intellectual disability not receiving the disability supports they require in hospital settings.  In some cases, patients with intellectual disability are offered “sitters”, who provide a similar service to </w:t>
      </w:r>
      <w:proofErr w:type="spellStart"/>
      <w:r w:rsidRPr="00C927AB">
        <w:rPr>
          <w:rFonts w:ascii="Gill Sans MT" w:hAnsi="Gill Sans MT"/>
          <w:sz w:val="24"/>
          <w:szCs w:val="24"/>
        </w:rPr>
        <w:t>baby sitting</w:t>
      </w:r>
      <w:proofErr w:type="spellEnd"/>
      <w:r w:rsidRPr="00C927AB">
        <w:rPr>
          <w:rFonts w:ascii="Gill Sans MT" w:hAnsi="Gill Sans MT"/>
          <w:sz w:val="24"/>
          <w:szCs w:val="24"/>
        </w:rPr>
        <w:t xml:space="preserve">.  Disability supports for individuals with disability to access and participate in the health </w:t>
      </w:r>
      <w:r w:rsidR="0099110E" w:rsidRPr="00C927AB">
        <w:rPr>
          <w:rFonts w:ascii="Gill Sans MT" w:hAnsi="Gill Sans MT"/>
          <w:sz w:val="24"/>
          <w:szCs w:val="24"/>
        </w:rPr>
        <w:t>care they</w:t>
      </w:r>
      <w:r w:rsidRPr="00C927AB">
        <w:rPr>
          <w:rFonts w:ascii="Gill Sans MT" w:hAnsi="Gill Sans MT"/>
          <w:sz w:val="24"/>
          <w:szCs w:val="24"/>
        </w:rPr>
        <w:t xml:space="preserve"> need when they are sickest (</w:t>
      </w:r>
      <w:proofErr w:type="gramStart"/>
      <w:r w:rsidRPr="00C927AB">
        <w:rPr>
          <w:rFonts w:ascii="Gill Sans MT" w:hAnsi="Gill Sans MT"/>
          <w:sz w:val="24"/>
          <w:szCs w:val="24"/>
        </w:rPr>
        <w:t>i.e.</w:t>
      </w:r>
      <w:proofErr w:type="gramEnd"/>
      <w:r w:rsidRPr="00C927AB">
        <w:rPr>
          <w:rFonts w:ascii="Gill Sans MT" w:hAnsi="Gill Sans MT"/>
          <w:sz w:val="24"/>
          <w:szCs w:val="24"/>
        </w:rPr>
        <w:t xml:space="preserve"> in the hospital setting) are professional services provided by people whom the person with disability knows- they do </w:t>
      </w:r>
      <w:r w:rsidRPr="00C927AB">
        <w:rPr>
          <w:rFonts w:ascii="Gill Sans MT" w:hAnsi="Gill Sans MT"/>
          <w:sz w:val="24"/>
          <w:szCs w:val="24"/>
        </w:rPr>
        <w:lastRenderedPageBreak/>
        <w:t xml:space="preserve">not require baby sitters. Funding of the demarcation of NDIS versus health sources for disability supports in hospital settings needs addressing by both mainstream health and NDIS bodies. Such resolution may vary from State to State.  </w:t>
      </w:r>
      <w:r w:rsidRPr="00C927AB">
        <w:rPr>
          <w:rFonts w:ascii="Gill Sans MT" w:hAnsi="Gill Sans MT"/>
          <w:b/>
          <w:bCs/>
          <w:sz w:val="24"/>
          <w:szCs w:val="24"/>
        </w:rPr>
        <w:t xml:space="preserve">Any future </w:t>
      </w:r>
      <w:r w:rsidR="0099110E" w:rsidRPr="00C927AB">
        <w:rPr>
          <w:rFonts w:ascii="Gill Sans MT" w:hAnsi="Gill Sans MT"/>
          <w:b/>
          <w:bCs/>
          <w:sz w:val="24"/>
          <w:szCs w:val="24"/>
        </w:rPr>
        <w:t>Tasmanian Disability</w:t>
      </w:r>
      <w:r w:rsidRPr="00C927AB">
        <w:rPr>
          <w:rFonts w:ascii="Gill Sans MT" w:hAnsi="Gill Sans MT"/>
          <w:b/>
          <w:bCs/>
          <w:sz w:val="24"/>
          <w:szCs w:val="24"/>
        </w:rPr>
        <w:t xml:space="preserve"> Inclusion Act  needs to incorporate mechanisms whereby mainstream services can liaise with disability services and problem solve such matters of funding demarcation, as well as roles and responsibilities of disability and health professionals.</w:t>
      </w:r>
      <w:r w:rsidRPr="00C927AB">
        <w:rPr>
          <w:rFonts w:ascii="Gill Sans MT" w:hAnsi="Gill Sans MT"/>
          <w:sz w:val="24"/>
          <w:szCs w:val="24"/>
        </w:rPr>
        <w:t xml:space="preserve"> </w:t>
      </w:r>
    </w:p>
    <w:p w14:paraId="03AAC76E" w14:textId="5F356D41" w:rsidR="00831E2B" w:rsidRPr="00C927AB" w:rsidRDefault="00831E2B" w:rsidP="0099110E">
      <w:pPr>
        <w:spacing w:before="240" w:after="240" w:line="300" w:lineRule="atLeast"/>
        <w:rPr>
          <w:rFonts w:ascii="Gill Sans MT" w:hAnsi="Gill Sans MT"/>
          <w:b/>
          <w:bCs/>
          <w:sz w:val="24"/>
          <w:szCs w:val="24"/>
        </w:rPr>
      </w:pPr>
      <w:r w:rsidRPr="00C927AB">
        <w:rPr>
          <w:rFonts w:ascii="Gill Sans MT" w:hAnsi="Gill Sans MT"/>
          <w:sz w:val="24"/>
          <w:szCs w:val="24"/>
        </w:rPr>
        <w:t>Many of the protocols and service set-</w:t>
      </w:r>
      <w:r w:rsidR="0099110E" w:rsidRPr="00C927AB">
        <w:rPr>
          <w:rFonts w:ascii="Gill Sans MT" w:hAnsi="Gill Sans MT"/>
          <w:sz w:val="24"/>
          <w:szCs w:val="24"/>
        </w:rPr>
        <w:t>ups in</w:t>
      </w:r>
      <w:r w:rsidRPr="00C927AB">
        <w:rPr>
          <w:rFonts w:ascii="Gill Sans MT" w:hAnsi="Gill Sans MT"/>
          <w:sz w:val="24"/>
          <w:szCs w:val="24"/>
        </w:rPr>
        <w:t xml:space="preserve"> mainstream hospitals pose barriers for people with disability, or ones that are set up are not adequately funded. It should be acknowledged that provision of optimal health services for adults with intellectual </w:t>
      </w:r>
      <w:r w:rsidR="0099110E" w:rsidRPr="00C927AB">
        <w:rPr>
          <w:rFonts w:ascii="Gill Sans MT" w:hAnsi="Gill Sans MT"/>
          <w:sz w:val="24"/>
          <w:szCs w:val="24"/>
        </w:rPr>
        <w:t>disability may</w:t>
      </w:r>
      <w:r w:rsidRPr="00C927AB">
        <w:rPr>
          <w:rFonts w:ascii="Gill Sans MT" w:hAnsi="Gill Sans MT"/>
          <w:sz w:val="24"/>
          <w:szCs w:val="24"/>
        </w:rPr>
        <w:t xml:space="preserve"> initially cost more.   As examples, the organisation of outpatient services in internal medicine at Royal Hobart Hospital is not person centred, so that it is hard for any adult with intellectual disability with multiple medical problems to be seen at an outpatient clinic, with the goals of preventing acute flares of chronic illnesses.  An excellent service provided by anaesthetists includes organised </w:t>
      </w:r>
      <w:r w:rsidR="0099110E" w:rsidRPr="00C927AB">
        <w:rPr>
          <w:rFonts w:ascii="Gill Sans MT" w:hAnsi="Gill Sans MT"/>
          <w:sz w:val="24"/>
          <w:szCs w:val="24"/>
        </w:rPr>
        <w:t>clinical sessions</w:t>
      </w:r>
      <w:r w:rsidRPr="00C927AB">
        <w:rPr>
          <w:rFonts w:ascii="Gill Sans MT" w:hAnsi="Gill Sans MT"/>
          <w:sz w:val="24"/>
          <w:szCs w:val="24"/>
        </w:rPr>
        <w:t xml:space="preserve"> for patients with disability to have necessary multiple tests/treatments under the </w:t>
      </w:r>
      <w:r w:rsidR="0099110E" w:rsidRPr="00C927AB">
        <w:rPr>
          <w:rFonts w:ascii="Gill Sans MT" w:hAnsi="Gill Sans MT"/>
          <w:sz w:val="24"/>
          <w:szCs w:val="24"/>
        </w:rPr>
        <w:t>one anaesthetic</w:t>
      </w:r>
      <w:r w:rsidRPr="00C927AB">
        <w:rPr>
          <w:rFonts w:ascii="Gill Sans MT" w:hAnsi="Gill Sans MT"/>
          <w:sz w:val="24"/>
          <w:szCs w:val="24"/>
        </w:rPr>
        <w:t xml:space="preserve"> because they are unable to tolerate them without sedation, or frequent anaesthesia. This excellent service receives no extra funding and staff who run this service have added these quality reasonable adjustments of their own bat, with considerable work stress as a result.  This means the service is a risk of failure and at risk of failure when </w:t>
      </w:r>
      <w:r w:rsidR="0099110E" w:rsidRPr="00C927AB">
        <w:rPr>
          <w:rFonts w:ascii="Gill Sans MT" w:hAnsi="Gill Sans MT"/>
          <w:sz w:val="24"/>
          <w:szCs w:val="24"/>
        </w:rPr>
        <w:t>those keys</w:t>
      </w:r>
      <w:r w:rsidRPr="00C927AB">
        <w:rPr>
          <w:rFonts w:ascii="Gill Sans MT" w:hAnsi="Gill Sans MT"/>
          <w:sz w:val="24"/>
          <w:szCs w:val="24"/>
        </w:rPr>
        <w:t xml:space="preserve"> interested individuals leave work. </w:t>
      </w:r>
      <w:r w:rsidRPr="00C927AB">
        <w:rPr>
          <w:rFonts w:ascii="Gill Sans MT" w:hAnsi="Gill Sans MT"/>
          <w:b/>
          <w:bCs/>
          <w:sz w:val="24"/>
          <w:szCs w:val="24"/>
        </w:rPr>
        <w:t xml:space="preserve"> The Disability Inclusion Bill needs to be more specific about (a) funding to mainstream services for development and application reasonable adjustments to those mainstream services, and (b) the NDIS-health demarcation of funding for, and roles and responsibilities of </w:t>
      </w:r>
      <w:r w:rsidR="0099110E" w:rsidRPr="00C927AB">
        <w:rPr>
          <w:rFonts w:ascii="Gill Sans MT" w:hAnsi="Gill Sans MT"/>
          <w:b/>
          <w:bCs/>
          <w:sz w:val="24"/>
          <w:szCs w:val="24"/>
        </w:rPr>
        <w:t>the disability</w:t>
      </w:r>
      <w:r w:rsidRPr="00C927AB">
        <w:rPr>
          <w:rFonts w:ascii="Gill Sans MT" w:hAnsi="Gill Sans MT"/>
          <w:b/>
          <w:bCs/>
          <w:sz w:val="24"/>
          <w:szCs w:val="24"/>
        </w:rPr>
        <w:t xml:space="preserve"> supports required by people with intellectual disability to access and participate in the health care they need.  </w:t>
      </w:r>
    </w:p>
    <w:p w14:paraId="39A7415E" w14:textId="1F03443F"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Other Tasmanian legislation can at times create barriers for people with intellectual disability getting the best health care </w:t>
      </w:r>
      <w:r w:rsidR="0099110E" w:rsidRPr="00C927AB">
        <w:rPr>
          <w:rFonts w:ascii="Gill Sans MT" w:hAnsi="Gill Sans MT"/>
          <w:sz w:val="24"/>
          <w:szCs w:val="24"/>
        </w:rPr>
        <w:t>possible or</w:t>
      </w:r>
      <w:r w:rsidRPr="00C927AB">
        <w:rPr>
          <w:rFonts w:ascii="Gill Sans MT" w:hAnsi="Gill Sans MT"/>
          <w:sz w:val="24"/>
          <w:szCs w:val="24"/>
        </w:rPr>
        <w:t xml:space="preserve"> be confusing in terms of the health-disability interface.  These can effectively exclude people with intellectual disability from best practice health care.  For example, provision of opioids for people with intellectual disability with severe acute pain and their administration by funded disability support workers is prohibited, in many circumstances, by the Poisons Act 1971.  This would mean that while the health sector and professionals have completed their diligent role in assessment of management of health care for severe pain management, the disability sector is prohibited from supporting their client in this way, leading to unnecessary suffering by the person with intellectual disability.  Regulation around use of restrictive practices is also a grey area when applicable for patients with disability in the hospital setting. The regulations around their use differ across disability and mainstream health sectors. </w:t>
      </w:r>
      <w:r w:rsidRPr="00C927AB">
        <w:rPr>
          <w:rFonts w:ascii="Gill Sans MT" w:hAnsi="Gill Sans MT"/>
          <w:b/>
          <w:bCs/>
          <w:sz w:val="24"/>
          <w:szCs w:val="24"/>
        </w:rPr>
        <w:t xml:space="preserve">The draft Disability Inclusion Bill should be amended to contain a section where it commits to proactively address State legislative barriers, sectoral conflicts between disability/NDIS and the mainstream health </w:t>
      </w:r>
      <w:r w:rsidR="0099110E" w:rsidRPr="00C927AB">
        <w:rPr>
          <w:rFonts w:ascii="Gill Sans MT" w:hAnsi="Gill Sans MT"/>
          <w:b/>
          <w:bCs/>
          <w:sz w:val="24"/>
          <w:szCs w:val="24"/>
        </w:rPr>
        <w:t>service where</w:t>
      </w:r>
      <w:r w:rsidRPr="00C927AB">
        <w:rPr>
          <w:rFonts w:ascii="Gill Sans MT" w:hAnsi="Gill Sans MT"/>
          <w:b/>
          <w:bCs/>
          <w:sz w:val="24"/>
          <w:szCs w:val="24"/>
        </w:rPr>
        <w:t xml:space="preserve"> such issues effectively work to exclude people with disability the best possible health treatment and management.</w:t>
      </w:r>
      <w:r w:rsidRPr="00C927AB">
        <w:rPr>
          <w:rFonts w:ascii="Gill Sans MT" w:hAnsi="Gill Sans MT"/>
          <w:sz w:val="24"/>
          <w:szCs w:val="24"/>
        </w:rPr>
        <w:t xml:space="preserve"> </w:t>
      </w:r>
    </w:p>
    <w:p w14:paraId="30F2C106" w14:textId="2E4DFB75"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t xml:space="preserve">I can be contacted for more contribution or further clarification on my submission. Thank you again for the opportunity to contribute some feedback.  </w:t>
      </w:r>
    </w:p>
    <w:p w14:paraId="1EA8C5BE" w14:textId="0EF59E58" w:rsidR="00831E2B" w:rsidRPr="00C927AB" w:rsidRDefault="00831E2B" w:rsidP="0099110E">
      <w:pPr>
        <w:spacing w:before="240" w:after="240" w:line="300" w:lineRule="atLeast"/>
        <w:rPr>
          <w:rFonts w:ascii="Gill Sans MT" w:hAnsi="Gill Sans MT"/>
          <w:sz w:val="24"/>
          <w:szCs w:val="24"/>
        </w:rPr>
      </w:pPr>
      <w:r w:rsidRPr="00C927AB">
        <w:rPr>
          <w:rFonts w:ascii="Gill Sans MT" w:hAnsi="Gill Sans MT"/>
          <w:sz w:val="24"/>
          <w:szCs w:val="24"/>
        </w:rPr>
        <w:lastRenderedPageBreak/>
        <w:t>Yours sincerely,</w:t>
      </w:r>
    </w:p>
    <w:p w14:paraId="3E7F12EE" w14:textId="76C07388" w:rsidR="00831E2B" w:rsidRPr="00C927AB" w:rsidRDefault="00831E2B" w:rsidP="00C927AB">
      <w:pPr>
        <w:spacing w:after="120" w:line="300" w:lineRule="atLeast"/>
        <w:rPr>
          <w:rFonts w:ascii="Gill Sans MT" w:hAnsi="Gill Sans MT"/>
          <w:sz w:val="24"/>
          <w:szCs w:val="24"/>
        </w:rPr>
      </w:pPr>
      <w:r w:rsidRPr="00C927AB">
        <w:rPr>
          <w:rFonts w:ascii="Gill Sans MT" w:hAnsi="Gill Sans MT"/>
          <w:sz w:val="24"/>
          <w:szCs w:val="24"/>
        </w:rPr>
        <w:t>Robyn</w:t>
      </w:r>
    </w:p>
    <w:p w14:paraId="2C05FB92" w14:textId="77777777" w:rsidR="00831E2B" w:rsidRPr="00C927AB" w:rsidRDefault="00831E2B" w:rsidP="00C927AB">
      <w:pPr>
        <w:spacing w:after="120" w:line="300" w:lineRule="atLeast"/>
        <w:rPr>
          <w:rFonts w:ascii="Gill Sans MT" w:hAnsi="Gill Sans MT"/>
          <w:sz w:val="24"/>
          <w:szCs w:val="24"/>
          <w:lang w:val="en-US" w:eastAsia="en-AU"/>
          <w14:ligatures w14:val="none"/>
        </w:rPr>
      </w:pPr>
      <w:r w:rsidRPr="00C927AB">
        <w:rPr>
          <w:rFonts w:ascii="Gill Sans MT" w:hAnsi="Gill Sans MT"/>
          <w:sz w:val="24"/>
          <w:szCs w:val="24"/>
          <w:lang w:val="en-US" w:eastAsia="en-AU"/>
        </w:rPr>
        <w:t>Clinical Associate Professor Robyn A Wallace</w:t>
      </w:r>
    </w:p>
    <w:p w14:paraId="7C90D1F9" w14:textId="77777777" w:rsidR="00831E2B" w:rsidRPr="00C927AB" w:rsidRDefault="00831E2B" w:rsidP="00C927AB">
      <w:pPr>
        <w:rPr>
          <w:rFonts w:ascii="Gill Sans MT" w:hAnsi="Gill Sans MT"/>
          <w:sz w:val="24"/>
          <w:szCs w:val="24"/>
          <w:lang w:val="en-US" w:eastAsia="en-AU"/>
        </w:rPr>
      </w:pPr>
      <w:proofErr w:type="gramStart"/>
      <w:r w:rsidRPr="00C927AB">
        <w:rPr>
          <w:rFonts w:ascii="Gill Sans MT" w:hAnsi="Gill Sans MT"/>
          <w:sz w:val="24"/>
          <w:szCs w:val="24"/>
          <w:lang w:val="en-US" w:eastAsia="en-AU"/>
        </w:rPr>
        <w:t>BSc(</w:t>
      </w:r>
      <w:proofErr w:type="gramEnd"/>
      <w:r w:rsidRPr="00C927AB">
        <w:rPr>
          <w:rFonts w:ascii="Gill Sans MT" w:hAnsi="Gill Sans MT"/>
          <w:sz w:val="24"/>
          <w:szCs w:val="24"/>
          <w:lang w:val="en-US" w:eastAsia="en-AU"/>
        </w:rPr>
        <w:t xml:space="preserve">Hons),DipEd,MSc,MBBS,FRACP,CF,PhD,FAFRM,GDipNeurosci,ClinDipPallCare,MDisPrac,GCertHealthMment, </w:t>
      </w:r>
      <w:proofErr w:type="spellStart"/>
      <w:r w:rsidRPr="00C927AB">
        <w:rPr>
          <w:rFonts w:ascii="Gill Sans MT" w:hAnsi="Gill Sans MT"/>
          <w:sz w:val="24"/>
          <w:szCs w:val="24"/>
          <w:lang w:val="en-US" w:eastAsia="en-AU"/>
        </w:rPr>
        <w:t>DipPOM</w:t>
      </w:r>
      <w:proofErr w:type="spellEnd"/>
    </w:p>
    <w:p w14:paraId="5AD437AA"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Physician in Internal Medicine</w:t>
      </w:r>
    </w:p>
    <w:p w14:paraId="1A68587D"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Peri-Operative Medicine Service (</w:t>
      </w:r>
      <w:proofErr w:type="spellStart"/>
      <w:r w:rsidRPr="00C927AB">
        <w:rPr>
          <w:rFonts w:ascii="Gill Sans MT" w:hAnsi="Gill Sans MT"/>
          <w:sz w:val="24"/>
          <w:szCs w:val="24"/>
          <w:lang w:val="en-US" w:eastAsia="en-AU"/>
        </w:rPr>
        <w:t>periOMS</w:t>
      </w:r>
      <w:proofErr w:type="spellEnd"/>
      <w:r w:rsidRPr="00C927AB">
        <w:rPr>
          <w:rFonts w:ascii="Gill Sans MT" w:hAnsi="Gill Sans MT"/>
          <w:sz w:val="24"/>
          <w:szCs w:val="24"/>
          <w:lang w:val="en-US" w:eastAsia="en-AU"/>
        </w:rPr>
        <w:t>)</w:t>
      </w:r>
    </w:p>
    <w:p w14:paraId="3017842F" w14:textId="77777777" w:rsidR="00831E2B" w:rsidRPr="00C927AB" w:rsidRDefault="00831E2B" w:rsidP="00C927AB">
      <w:pPr>
        <w:rPr>
          <w:rFonts w:ascii="Gill Sans MT" w:hAnsi="Gill Sans MT"/>
          <w:sz w:val="24"/>
          <w:szCs w:val="24"/>
          <w:lang w:val="en-US" w:eastAsia="en-AU"/>
        </w:rPr>
      </w:pPr>
      <w:proofErr w:type="spellStart"/>
      <w:r w:rsidRPr="00C927AB">
        <w:rPr>
          <w:rFonts w:ascii="Gill Sans MT" w:hAnsi="Gill Sans MT"/>
          <w:sz w:val="24"/>
          <w:szCs w:val="24"/>
          <w:lang w:val="en-US" w:eastAsia="en-AU"/>
        </w:rPr>
        <w:t>Specialised</w:t>
      </w:r>
      <w:proofErr w:type="spellEnd"/>
      <w:r w:rsidRPr="00C927AB">
        <w:rPr>
          <w:rFonts w:ascii="Gill Sans MT" w:hAnsi="Gill Sans MT"/>
          <w:sz w:val="24"/>
          <w:szCs w:val="24"/>
          <w:lang w:val="en-US" w:eastAsia="en-AU"/>
        </w:rPr>
        <w:t xml:space="preserve"> Healthcare for Adults with Intellectual Disability (SHAID) Clinic</w:t>
      </w:r>
    </w:p>
    <w:p w14:paraId="1136D193"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Physical Healthcare for Adults with Mental Illness</w:t>
      </w:r>
    </w:p>
    <w:p w14:paraId="7F12A75A"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Health and Intellectual Disability Consultancy (</w:t>
      </w:r>
      <w:hyperlink r:id="rId4" w:history="1">
        <w:r w:rsidRPr="00C927AB">
          <w:rPr>
            <w:rStyle w:val="Hyperlink"/>
            <w:rFonts w:ascii="Gill Sans MT" w:hAnsi="Gill Sans MT"/>
            <w:sz w:val="24"/>
            <w:szCs w:val="24"/>
            <w:lang w:val="en-US" w:eastAsia="en-AU"/>
          </w:rPr>
          <w:t>www.hidconsultancy.com.au</w:t>
        </w:r>
      </w:hyperlink>
      <w:r w:rsidRPr="00C927AB">
        <w:rPr>
          <w:rFonts w:ascii="Gill Sans MT" w:hAnsi="Gill Sans MT"/>
          <w:sz w:val="24"/>
          <w:szCs w:val="24"/>
          <w:lang w:val="en-US" w:eastAsia="en-AU"/>
        </w:rPr>
        <w:t>)</w:t>
      </w:r>
    </w:p>
    <w:p w14:paraId="09AB1552"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Calvary Lenah Valley Hospital, Hobart, Tasmania</w:t>
      </w:r>
    </w:p>
    <w:p w14:paraId="035D9461" w14:textId="77777777" w:rsidR="00831E2B" w:rsidRPr="00C927AB" w:rsidRDefault="00831E2B" w:rsidP="00C927AB">
      <w:pPr>
        <w:rPr>
          <w:rFonts w:ascii="Gill Sans MT" w:hAnsi="Gill Sans MT"/>
          <w:sz w:val="24"/>
          <w:szCs w:val="24"/>
          <w:lang w:val="en-US" w:eastAsia="en-AU"/>
        </w:rPr>
      </w:pPr>
      <w:r w:rsidRPr="00C927AB">
        <w:rPr>
          <w:rFonts w:ascii="Gill Sans MT" w:hAnsi="Gill Sans MT"/>
          <w:sz w:val="24"/>
          <w:szCs w:val="24"/>
          <w:lang w:val="en-US" w:eastAsia="en-AU"/>
        </w:rPr>
        <w:t>University of Tasmania</w:t>
      </w:r>
    </w:p>
    <w:p w14:paraId="7B8C4E2E" w14:textId="77777777" w:rsidR="00C73E57" w:rsidRPr="00C927AB" w:rsidRDefault="00C73E57" w:rsidP="00C927AB">
      <w:pPr>
        <w:spacing w:after="120" w:line="300" w:lineRule="atLeast"/>
        <w:rPr>
          <w:rFonts w:ascii="Gill Sans MT" w:hAnsi="Gill Sans MT"/>
          <w:sz w:val="24"/>
          <w:szCs w:val="24"/>
        </w:rPr>
      </w:pPr>
    </w:p>
    <w:sectPr w:rsidR="00C73E57" w:rsidRPr="00C92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2B"/>
    <w:rsid w:val="001423B0"/>
    <w:rsid w:val="001D72FE"/>
    <w:rsid w:val="004675F8"/>
    <w:rsid w:val="00826BBC"/>
    <w:rsid w:val="00831E2B"/>
    <w:rsid w:val="008E0BDD"/>
    <w:rsid w:val="0099110E"/>
    <w:rsid w:val="009D30CE"/>
    <w:rsid w:val="00C73E57"/>
    <w:rsid w:val="00C927AB"/>
    <w:rsid w:val="00DD2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F7BB"/>
  <w15:chartTrackingRefBased/>
  <w15:docId w15:val="{71F0B53A-78A7-4810-9BC6-9C9A18AB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2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E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dconsultanc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1662</Words>
  <Characters>9680</Characters>
  <Application>Microsoft Office Word</Application>
  <DocSecurity>2</DocSecurity>
  <Lines>141</Lines>
  <Paragraphs>22</Paragraphs>
  <ScaleCrop>false</ScaleCrop>
  <Company>Department of Premier and Cabinet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10</cp:revision>
  <cp:lastPrinted>2023-10-31T06:30:00Z</cp:lastPrinted>
  <dcterms:created xsi:type="dcterms:W3CDTF">2023-09-06T04:52:00Z</dcterms:created>
  <dcterms:modified xsi:type="dcterms:W3CDTF">2023-10-31T23:59:00Z</dcterms:modified>
</cp:coreProperties>
</file>