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2B62" w14:textId="77777777" w:rsidR="00362FF8" w:rsidRDefault="008D1814">
      <w:pPr>
        <w:pStyle w:val="BodyText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B22B70" wp14:editId="048D1DD9">
            <wp:extent cx="1295399" cy="1190625"/>
            <wp:effectExtent l="0" t="0" r="0" b="0"/>
            <wp:docPr id="1" name="Image 1" descr="Tasmanian Government logo 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smanian Government logo &#10;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22B63" w14:textId="77777777" w:rsidR="00362FF8" w:rsidRDefault="00362FF8">
      <w:pPr>
        <w:pStyle w:val="BodyText"/>
        <w:rPr>
          <w:rFonts w:ascii="Times New Roman"/>
        </w:rPr>
      </w:pPr>
    </w:p>
    <w:p w14:paraId="00B22B64" w14:textId="77777777" w:rsidR="00362FF8" w:rsidRDefault="00362FF8">
      <w:pPr>
        <w:pStyle w:val="BodyText"/>
        <w:spacing w:before="192"/>
        <w:rPr>
          <w:rFonts w:ascii="Times New Roman"/>
        </w:rPr>
      </w:pPr>
    </w:p>
    <w:p w14:paraId="00B22B65" w14:textId="77777777" w:rsidR="00362FF8" w:rsidRDefault="008D1814">
      <w:pPr>
        <w:pStyle w:val="BodyText"/>
        <w:ind w:left="100"/>
        <w:jc w:val="both"/>
      </w:pPr>
      <w:r>
        <w:rPr>
          <w:color w:val="333333"/>
        </w:rPr>
        <w:t>15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2024</w:t>
      </w:r>
    </w:p>
    <w:p w14:paraId="00B22B66" w14:textId="77777777" w:rsidR="00362FF8" w:rsidRDefault="00362FF8">
      <w:pPr>
        <w:pStyle w:val="BodyText"/>
      </w:pPr>
    </w:p>
    <w:p w14:paraId="00B22B67" w14:textId="77777777" w:rsidR="00362FF8" w:rsidRDefault="00362FF8">
      <w:pPr>
        <w:pStyle w:val="BodyText"/>
        <w:spacing w:before="65"/>
      </w:pPr>
    </w:p>
    <w:p w14:paraId="00B22B68" w14:textId="77777777" w:rsidR="00362FF8" w:rsidRDefault="008D1814">
      <w:pPr>
        <w:pStyle w:val="Title"/>
      </w:pPr>
      <w:r>
        <w:rPr>
          <w:color w:val="333333"/>
        </w:rPr>
        <w:t>First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meeting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Aboriginal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Advisory Group for 2024</w:t>
      </w:r>
    </w:p>
    <w:p w14:paraId="00B22B69" w14:textId="77777777" w:rsidR="00362FF8" w:rsidRDefault="008D1814">
      <w:pPr>
        <w:pStyle w:val="BodyText"/>
        <w:spacing w:before="206" w:line="381" w:lineRule="auto"/>
        <w:ind w:left="100" w:right="113"/>
        <w:jc w:val="both"/>
      </w:pPr>
      <w:r>
        <w:t>The</w:t>
      </w:r>
      <w:r>
        <w:rPr>
          <w:spacing w:val="40"/>
        </w:rPr>
        <w:t xml:space="preserve">  </w:t>
      </w:r>
      <w:r>
        <w:t>Aboriginal</w:t>
      </w:r>
      <w:r>
        <w:rPr>
          <w:spacing w:val="40"/>
        </w:rPr>
        <w:t xml:space="preserve">  </w:t>
      </w:r>
      <w:r>
        <w:t>Advisory</w:t>
      </w:r>
      <w:r>
        <w:rPr>
          <w:spacing w:val="40"/>
        </w:rPr>
        <w:t xml:space="preserve">  </w:t>
      </w:r>
      <w:r>
        <w:t>Group</w:t>
      </w:r>
      <w:r>
        <w:rPr>
          <w:spacing w:val="40"/>
        </w:rPr>
        <w:t xml:space="preserve">  </w:t>
      </w:r>
      <w:r>
        <w:t>continues</w:t>
      </w:r>
      <w:r>
        <w:rPr>
          <w:spacing w:val="40"/>
        </w:rPr>
        <w:t xml:space="preserve">  </w:t>
      </w:r>
      <w:r>
        <w:t>to</w:t>
      </w:r>
      <w:r>
        <w:rPr>
          <w:spacing w:val="40"/>
        </w:rPr>
        <w:t xml:space="preserve">  </w:t>
      </w:r>
      <w:r>
        <w:t>progress</w:t>
      </w:r>
      <w:r>
        <w:rPr>
          <w:spacing w:val="40"/>
        </w:rPr>
        <w:t xml:space="preserve">  </w:t>
      </w:r>
      <w:r>
        <w:t>the</w:t>
      </w:r>
      <w:r>
        <w:rPr>
          <w:spacing w:val="40"/>
        </w:rPr>
        <w:t xml:space="preserve">  </w:t>
      </w:r>
      <w:r>
        <w:t>Truth-telling</w:t>
      </w:r>
      <w:r>
        <w:rPr>
          <w:spacing w:val="80"/>
        </w:rPr>
        <w:t xml:space="preserve"> </w:t>
      </w:r>
      <w:r>
        <w:t>and Treaty agenda for Tasmanian Aboriginal people and held its first meeting for 2024 in</w:t>
      </w:r>
      <w:r>
        <w:rPr>
          <w:spacing w:val="40"/>
        </w:rPr>
        <w:t xml:space="preserve"> </w:t>
      </w:r>
      <w:r>
        <w:t>Launceston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May.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Acknowledgement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Country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provided by</w:t>
      </w:r>
      <w:r>
        <w:rPr>
          <w:spacing w:val="40"/>
        </w:rPr>
        <w:t xml:space="preserve"> </w:t>
      </w:r>
      <w:r>
        <w:t>the meeting’s Chair, Mr Rodney Dillon.</w:t>
      </w:r>
    </w:p>
    <w:p w14:paraId="00B22B6A" w14:textId="77777777" w:rsidR="00362FF8" w:rsidRDefault="00362FF8">
      <w:pPr>
        <w:pStyle w:val="BodyText"/>
        <w:spacing w:before="236"/>
      </w:pPr>
    </w:p>
    <w:p w14:paraId="00B22B6B" w14:textId="77777777" w:rsidR="00362FF8" w:rsidRDefault="008D1814">
      <w:pPr>
        <w:pStyle w:val="BodyText"/>
        <w:spacing w:line="381" w:lineRule="auto"/>
        <w:ind w:left="100" w:right="113"/>
        <w:jc w:val="both"/>
      </w:pPr>
      <w:r>
        <w:t>The Minister for Aboriginal Affairs, Roger Jaensch MP, attended the meeting to</w:t>
      </w:r>
      <w:r>
        <w:rPr>
          <w:spacing w:val="80"/>
        </w:rPr>
        <w:t xml:space="preserve"> </w:t>
      </w:r>
      <w:r>
        <w:t>thank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Aboriginal</w:t>
      </w:r>
      <w:r>
        <w:rPr>
          <w:spacing w:val="80"/>
        </w:rPr>
        <w:t xml:space="preserve"> </w:t>
      </w:r>
      <w:r>
        <w:t>Advisory</w:t>
      </w:r>
      <w:r>
        <w:rPr>
          <w:spacing w:val="80"/>
        </w:rPr>
        <w:t xml:space="preserve"> </w:t>
      </w:r>
      <w:r>
        <w:t>Group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request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meeting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very near future.</w:t>
      </w:r>
      <w:r>
        <w:rPr>
          <w:spacing w:val="40"/>
        </w:rPr>
        <w:t xml:space="preserve"> </w:t>
      </w:r>
      <w:r>
        <w:t>The Minister advised that the Government remains committed to Truth- telling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Treaty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continue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guided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Aboriginal</w:t>
      </w:r>
      <w:r>
        <w:rPr>
          <w:spacing w:val="40"/>
        </w:rPr>
        <w:t xml:space="preserve"> </w:t>
      </w:r>
      <w:r>
        <w:t xml:space="preserve">Advisory </w:t>
      </w:r>
      <w:r>
        <w:rPr>
          <w:spacing w:val="-2"/>
        </w:rPr>
        <w:t>Group.</w:t>
      </w:r>
    </w:p>
    <w:p w14:paraId="00B22B6C" w14:textId="77777777" w:rsidR="00362FF8" w:rsidRDefault="00362FF8">
      <w:pPr>
        <w:pStyle w:val="BodyText"/>
        <w:spacing w:before="208"/>
      </w:pPr>
    </w:p>
    <w:p w14:paraId="00B22B6D" w14:textId="77777777" w:rsidR="00362FF8" w:rsidRDefault="008D1814">
      <w:pPr>
        <w:pStyle w:val="BodyText"/>
        <w:spacing w:line="381" w:lineRule="auto"/>
        <w:ind w:left="100" w:right="114"/>
        <w:jc w:val="both"/>
      </w:pPr>
      <w:r>
        <w:t>The</w:t>
      </w:r>
      <w:r>
        <w:rPr>
          <w:spacing w:val="80"/>
        </w:rPr>
        <w:t xml:space="preserve">  </w:t>
      </w:r>
      <w:r>
        <w:t>Aboriginal</w:t>
      </w:r>
      <w:r>
        <w:rPr>
          <w:spacing w:val="80"/>
        </w:rPr>
        <w:t xml:space="preserve">  </w:t>
      </w:r>
      <w:r>
        <w:t>Advisory</w:t>
      </w:r>
      <w:r>
        <w:rPr>
          <w:spacing w:val="80"/>
        </w:rPr>
        <w:t xml:space="preserve">  </w:t>
      </w:r>
      <w:r>
        <w:t>Group</w:t>
      </w:r>
      <w:r>
        <w:rPr>
          <w:spacing w:val="80"/>
        </w:rPr>
        <w:t xml:space="preserve">  </w:t>
      </w:r>
      <w:r>
        <w:t>received</w:t>
      </w:r>
      <w:r>
        <w:rPr>
          <w:spacing w:val="80"/>
        </w:rPr>
        <w:t xml:space="preserve">  </w:t>
      </w:r>
      <w:r>
        <w:t>a</w:t>
      </w:r>
      <w:r>
        <w:rPr>
          <w:spacing w:val="80"/>
        </w:rPr>
        <w:t xml:space="preserve">  </w:t>
      </w:r>
      <w:r>
        <w:t>message</w:t>
      </w:r>
      <w:r>
        <w:rPr>
          <w:spacing w:val="80"/>
        </w:rPr>
        <w:t xml:space="preserve">  </w:t>
      </w:r>
      <w:r>
        <w:t>from</w:t>
      </w:r>
      <w:r>
        <w:rPr>
          <w:spacing w:val="80"/>
        </w:rPr>
        <w:t xml:space="preserve">  </w:t>
      </w:r>
      <w:r>
        <w:t>tuylupa tunapri, respectfully</w:t>
      </w:r>
      <w:r>
        <w:rPr>
          <w:spacing w:val="40"/>
        </w:rPr>
        <w:t xml:space="preserve"> </w:t>
      </w:r>
      <w:r>
        <w:t>declining the Group’s invitation to meet.</w:t>
      </w:r>
      <w:r>
        <w:rPr>
          <w:spacing w:val="80"/>
        </w:rPr>
        <w:t xml:space="preserve"> </w:t>
      </w:r>
      <w:r>
        <w:t>The Aboriginal</w:t>
      </w:r>
      <w:r>
        <w:rPr>
          <w:spacing w:val="40"/>
        </w:rPr>
        <w:t xml:space="preserve"> </w:t>
      </w:r>
      <w:r>
        <w:t>Advisory Group remains open to working with tuylupa tunapri.</w:t>
      </w:r>
    </w:p>
    <w:p w14:paraId="00B22B6E" w14:textId="77777777" w:rsidR="00362FF8" w:rsidRDefault="00362FF8">
      <w:pPr>
        <w:pStyle w:val="BodyText"/>
        <w:spacing w:before="234"/>
      </w:pPr>
    </w:p>
    <w:p w14:paraId="00B22B6F" w14:textId="77777777" w:rsidR="00362FF8" w:rsidRDefault="008D1814">
      <w:pPr>
        <w:pStyle w:val="BodyText"/>
        <w:ind w:left="100"/>
        <w:jc w:val="both"/>
      </w:pPr>
      <w:r>
        <w:rPr>
          <w:color w:val="333333"/>
        </w:rPr>
        <w:t xml:space="preserve">Contact: </w:t>
      </w:r>
      <w:hyperlink r:id="rId5">
        <w:r>
          <w:rPr>
            <w:color w:val="0562C1"/>
            <w:spacing w:val="-2"/>
            <w:u w:val="single" w:color="0562C1"/>
          </w:rPr>
          <w:t>AboriginalAdvisoryGroup@dpac.tas.gov.au</w:t>
        </w:r>
      </w:hyperlink>
    </w:p>
    <w:sectPr w:rsidR="00362FF8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FF8"/>
    <w:rsid w:val="00254F2F"/>
    <w:rsid w:val="00362FF8"/>
    <w:rsid w:val="008D1814"/>
    <w:rsid w:val="00C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2B62"/>
  <w15:docId w15:val="{4F51A267-22F9-4308-B373-29269B2A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 w:right="1345"/>
      <w:jc w:val="both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originalAdvisoryGroup@dpac.tas.gov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Department of Premier and Cabinet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Kate</dc:creator>
  <cp:lastModifiedBy>Clemens, Catherine</cp:lastModifiedBy>
  <cp:revision>2</cp:revision>
  <dcterms:created xsi:type="dcterms:W3CDTF">2024-08-01T05:00:00Z</dcterms:created>
  <dcterms:modified xsi:type="dcterms:W3CDTF">2024-08-01T05:00:00Z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