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6599CDB5" w:rsidR="0077641F" w:rsidRPr="00DD32DE" w:rsidRDefault="00BB14C4" w:rsidP="00DD32DE">
      <w:pPr>
        <w:pStyle w:val="Title"/>
      </w:pPr>
      <w:r w:rsidRPr="00BB14C4">
        <w:rPr>
          <w:highlight w:val="yellow"/>
        </w:rPr>
        <w:t>Legislative/Cabinet</w:t>
      </w:r>
      <w:r>
        <w:t xml:space="preserve"> </w:t>
      </w:r>
      <w:r w:rsidR="00DD32DE" w:rsidRPr="00DD32DE">
        <w:t>Minute</w:t>
      </w:r>
    </w:p>
    <w:p w14:paraId="4AC6CFF8" w14:textId="01B91ED8" w:rsidR="005775D5" w:rsidRPr="00B46A02" w:rsidRDefault="00FA012A" w:rsidP="00BA475F">
      <w:pPr>
        <w:pStyle w:val="AutoNumberList"/>
      </w:pPr>
      <w:r w:rsidRPr="00B46A02">
        <w:t>Purpose</w:t>
      </w:r>
    </w:p>
    <w:p w14:paraId="48253356" w14:textId="139D44B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562F46B4" w14:textId="0C9C6E4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2E7FFC89" w14:textId="56E87789" w:rsidR="005775D5" w:rsidRPr="00B46A02" w:rsidRDefault="00FA012A" w:rsidP="00DC4E41">
      <w:pPr>
        <w:pStyle w:val="AutoNumberList"/>
      </w:pPr>
      <w:r w:rsidRPr="00B46A02">
        <w:t>Recommendations</w:t>
      </w:r>
      <w:r w:rsidR="00DC4E41">
        <w:t xml:space="preserve"> </w:t>
      </w:r>
      <w:r w:rsidR="00DC4E41">
        <w:br/>
      </w:r>
      <w:r w:rsidR="00DC4E41">
        <w:br/>
        <w:t xml:space="preserve">I </w:t>
      </w:r>
      <w:r w:rsidRPr="00B46A02">
        <w:t xml:space="preserve">recommend that </w:t>
      </w:r>
      <w:r w:rsidR="00DC4E41">
        <w:t>C</w:t>
      </w:r>
      <w:r w:rsidRPr="00B46A02">
        <w:t>abinet:</w:t>
      </w:r>
    </w:p>
    <w:p w14:paraId="7F07EF1B" w14:textId="75DEF0F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1];</w:t>
      </w:r>
    </w:p>
    <w:p w14:paraId="6E6CC8C1" w14:textId="1E63CE6A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2];</w:t>
      </w:r>
    </w:p>
    <w:p w14:paraId="5E5E8E52" w14:textId="73A92BB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3]; and</w:t>
      </w:r>
    </w:p>
    <w:p w14:paraId="6C86C384" w14:textId="614B26EF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4].</w:t>
      </w:r>
    </w:p>
    <w:p w14:paraId="5EDA0525" w14:textId="77777777" w:rsidR="006B1D7F" w:rsidRDefault="006B1D7F">
      <w:pPr>
        <w:spacing w:after="160" w:line="259" w:lineRule="auto"/>
      </w:pPr>
      <w:r>
        <w:br w:type="page"/>
      </w:r>
    </w:p>
    <w:p w14:paraId="0315C301" w14:textId="6DF9851C" w:rsidR="005775D5" w:rsidRPr="00B46A02" w:rsidRDefault="00FA012A" w:rsidP="00BA475F">
      <w:pPr>
        <w:pStyle w:val="AutoNumberList"/>
      </w:pPr>
      <w:r w:rsidRPr="00B46A02">
        <w:lastRenderedPageBreak/>
        <w:t>Background</w:t>
      </w:r>
    </w:p>
    <w:p w14:paraId="74E6BE40" w14:textId="4557544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 xml:space="preserve">[add </w:t>
      </w:r>
      <w:r w:rsidR="005775D5" w:rsidRPr="00B46A02">
        <w:t>background information]</w:t>
      </w:r>
    </w:p>
    <w:p w14:paraId="531D82A1" w14:textId="10501C9B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background information]</w:t>
      </w:r>
    </w:p>
    <w:p w14:paraId="2E29421E" w14:textId="271FC15A" w:rsidR="005775D5" w:rsidRPr="00B46A02" w:rsidRDefault="00FA012A" w:rsidP="00BA475F">
      <w:pPr>
        <w:pStyle w:val="AutoNumberList"/>
      </w:pPr>
      <w:r w:rsidRPr="00B46A02">
        <w:t>Issues and supporting information</w:t>
      </w:r>
    </w:p>
    <w:p w14:paraId="7FDA3463" w14:textId="03C2AD6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7118C2B5" w14:textId="3DFB3100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5DF286A0" w14:textId="02606432" w:rsidR="005775D5" w:rsidRPr="00B46A02" w:rsidRDefault="00FA012A" w:rsidP="00BA475F">
      <w:pPr>
        <w:pStyle w:val="AutoNumberList"/>
      </w:pPr>
      <w:r w:rsidRPr="00B46A02">
        <w:t>Options</w:t>
      </w:r>
    </w:p>
    <w:p w14:paraId="3C237F1E" w14:textId="15FE625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1]</w:t>
      </w:r>
    </w:p>
    <w:p w14:paraId="38D07751" w14:textId="76CEAF53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2]</w:t>
      </w:r>
    </w:p>
    <w:p w14:paraId="307E3AF7" w14:textId="27AC8BAD" w:rsidR="005775D5" w:rsidRPr="00B46A02" w:rsidRDefault="00FA012A" w:rsidP="00BA475F">
      <w:pPr>
        <w:pStyle w:val="AutoNumberList"/>
      </w:pPr>
      <w:r w:rsidRPr="00B46A02">
        <w:t>Annexe statements</w:t>
      </w:r>
    </w:p>
    <w:p w14:paraId="75A8D5B7" w14:textId="74FBE22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Budget impact statement</w:t>
      </w:r>
    </w:p>
    <w:p w14:paraId="691BD253" w14:textId="3746A6A3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Economic and employment impact statement</w:t>
      </w:r>
    </w:p>
    <w:p w14:paraId="6B60BC4D" w14:textId="6A663D8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Social/community impact statement</w:t>
      </w:r>
    </w:p>
    <w:p w14:paraId="7924C35D" w14:textId="6E368B2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Legislative and regulatory impact statement</w:t>
      </w:r>
    </w:p>
    <w:p w14:paraId="1267CE7C" w14:textId="5F4DBA7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Intergovernmental impact statement</w:t>
      </w:r>
    </w:p>
    <w:p w14:paraId="33691CBA" w14:textId="25061165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Community consultation and communications strategy</w:t>
      </w:r>
    </w:p>
    <w:p w14:paraId="627FCF74" w14:textId="5307A5F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Prior consultation statement</w:t>
      </w:r>
    </w:p>
    <w:p w14:paraId="5C4684B5" w14:textId="7715F324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Tasmanian brand statem</w:t>
      </w:r>
      <w:r w:rsidR="005775D5" w:rsidRPr="00B46A02">
        <w:t>ent</w:t>
      </w:r>
    </w:p>
    <w:p w14:paraId="185DFF5B" w14:textId="2E0DD06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National agreement on closing the gap statement</w:t>
      </w:r>
    </w:p>
    <w:p w14:paraId="728A0C47" w14:textId="5BC9E56A" w:rsidR="00A75A4E" w:rsidRDefault="00FA012A" w:rsidP="00C45B00">
      <w:pPr>
        <w:pStyle w:val="AutoNumberList"/>
      </w:pPr>
      <w:r w:rsidRPr="00B46A02">
        <w:t>Other attachments</w:t>
      </w:r>
    </w:p>
    <w:p w14:paraId="1BABCB0B" w14:textId="6666A1DB" w:rsidR="00551A6F" w:rsidRDefault="004131E5" w:rsidP="004131E5">
      <w:pPr>
        <w:pStyle w:val="AutoNumberList"/>
        <w:numPr>
          <w:ilvl w:val="0"/>
          <w:numId w:val="0"/>
        </w:numPr>
        <w:ind w:left="1134" w:hanging="567"/>
      </w:pPr>
      <w:r>
        <w:t>Attachment 1</w:t>
      </w:r>
      <w:r w:rsidR="00B11CD2">
        <w:t xml:space="preserve"> - Title</w:t>
      </w:r>
    </w:p>
    <w:p w14:paraId="24A5472F" w14:textId="5B229437" w:rsidR="004131E5" w:rsidRDefault="004131E5" w:rsidP="004131E5">
      <w:pPr>
        <w:pStyle w:val="AutoNumberList"/>
        <w:numPr>
          <w:ilvl w:val="0"/>
          <w:numId w:val="0"/>
        </w:numPr>
        <w:ind w:left="1134" w:hanging="567"/>
      </w:pPr>
      <w:r>
        <w:t>Attachment 2 - Title</w:t>
      </w:r>
    </w:p>
    <w:p w14:paraId="34ACC05C" w14:textId="77777777" w:rsidR="00DC1903" w:rsidRDefault="00DC1903" w:rsidP="00DC1903">
      <w:pPr>
        <w:pStyle w:val="AutoNumberList"/>
        <w:numPr>
          <w:ilvl w:val="0"/>
          <w:numId w:val="0"/>
        </w:numPr>
        <w:ind w:left="360"/>
      </w:pP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sectPr w:rsidR="00080F91" w:rsidSect="001B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GillSans Light"/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4467" w14:textId="77777777" w:rsidR="00CD6FE5" w:rsidRDefault="00CD6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1BC3B599" w:rsidR="00500AFD" w:rsidRPr="00484C4A" w:rsidRDefault="00CD6FE5" w:rsidP="00484C4A">
    <w:pPr>
      <w:pStyle w:val="Headersandfooters"/>
    </w:pPr>
    <w:r>
      <w:rPr>
        <w:highlight w:val="yellow"/>
      </w:rPr>
      <w:t>Minute</w:t>
    </w:r>
    <w:r w:rsidR="00484C4A" w:rsidRPr="001B3447">
      <w:rPr>
        <w:highlight w:val="yellow"/>
      </w:rPr>
      <w:t xml:space="preserve"> | CM Reference</w:t>
    </w:r>
    <w:r w:rsidR="00484C4A">
      <w:t xml:space="preserve">  </w:t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fldSimple w:instr=" SECTIONPAGES  \* Arabic  \* MERGEFORMAT ">
      <w:r w:rsidR="00DC4E4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13D50A48" w:rsidR="008C13DA" w:rsidRPr="006B1D7F" w:rsidRDefault="006B1D7F" w:rsidP="006B1D7F">
    <w:pPr>
      <w:pStyle w:val="Headersandfooters"/>
    </w:pPr>
    <w:r>
      <w:rPr>
        <w:highlight w:val="yellow"/>
      </w:rPr>
      <w:t>Minute</w:t>
    </w:r>
    <w:r w:rsidRPr="001B3447">
      <w:rPr>
        <w:highlight w:val="yellow"/>
      </w:rPr>
      <w:t xml:space="preserve"> | 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DC4E4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FC74" w14:textId="77777777" w:rsidR="00CD6FE5" w:rsidRDefault="00CD6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1E62" w14:textId="77777777" w:rsidR="00CD6FE5" w:rsidRDefault="00CD6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2698" w14:textId="77777777" w:rsidR="00CD6FE5" w:rsidRDefault="00CD6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7"/>
  </w:num>
  <w:num w:numId="10" w16cid:durableId="935334322">
    <w:abstractNumId w:val="22"/>
  </w:num>
  <w:num w:numId="11" w16cid:durableId="407575794">
    <w:abstractNumId w:val="4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9"/>
  </w:num>
  <w:num w:numId="36" w16cid:durableId="2054962842">
    <w:abstractNumId w:val="15"/>
  </w:num>
  <w:num w:numId="37" w16cid:durableId="1093824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37DA2"/>
    <w:rsid w:val="0018324E"/>
    <w:rsid w:val="00187CBB"/>
    <w:rsid w:val="00192C1E"/>
    <w:rsid w:val="001A33D1"/>
    <w:rsid w:val="001A5916"/>
    <w:rsid w:val="001B3447"/>
    <w:rsid w:val="002051E8"/>
    <w:rsid w:val="00240C2E"/>
    <w:rsid w:val="00242FD5"/>
    <w:rsid w:val="00257FA4"/>
    <w:rsid w:val="002B2D0D"/>
    <w:rsid w:val="002E14D3"/>
    <w:rsid w:val="003124AC"/>
    <w:rsid w:val="00341230"/>
    <w:rsid w:val="003676D9"/>
    <w:rsid w:val="003C41F7"/>
    <w:rsid w:val="003C677A"/>
    <w:rsid w:val="00411A76"/>
    <w:rsid w:val="004131E5"/>
    <w:rsid w:val="004152F2"/>
    <w:rsid w:val="004411FA"/>
    <w:rsid w:val="004625B3"/>
    <w:rsid w:val="004776EC"/>
    <w:rsid w:val="00482984"/>
    <w:rsid w:val="00484C4A"/>
    <w:rsid w:val="004D28E9"/>
    <w:rsid w:val="004E3B66"/>
    <w:rsid w:val="00500AFD"/>
    <w:rsid w:val="005025DC"/>
    <w:rsid w:val="00534791"/>
    <w:rsid w:val="00550763"/>
    <w:rsid w:val="00551A6F"/>
    <w:rsid w:val="00576540"/>
    <w:rsid w:val="005775D5"/>
    <w:rsid w:val="005877E8"/>
    <w:rsid w:val="005A11CD"/>
    <w:rsid w:val="005E24C0"/>
    <w:rsid w:val="006030DF"/>
    <w:rsid w:val="00680F37"/>
    <w:rsid w:val="00681244"/>
    <w:rsid w:val="006B1D7F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11CD2"/>
    <w:rsid w:val="00B6168C"/>
    <w:rsid w:val="00B75051"/>
    <w:rsid w:val="00BA1858"/>
    <w:rsid w:val="00BA475F"/>
    <w:rsid w:val="00BB14C4"/>
    <w:rsid w:val="00C06E16"/>
    <w:rsid w:val="00C25720"/>
    <w:rsid w:val="00C45B00"/>
    <w:rsid w:val="00C609DF"/>
    <w:rsid w:val="00CC5BDF"/>
    <w:rsid w:val="00CD6C3A"/>
    <w:rsid w:val="00CD6FE5"/>
    <w:rsid w:val="00D47B8A"/>
    <w:rsid w:val="00D7463A"/>
    <w:rsid w:val="00DA595B"/>
    <w:rsid w:val="00DC1903"/>
    <w:rsid w:val="00DC4E41"/>
    <w:rsid w:val="00DD32DE"/>
    <w:rsid w:val="00E82D90"/>
    <w:rsid w:val="00EA2854"/>
    <w:rsid w:val="00EC04B0"/>
    <w:rsid w:val="00EE5DC7"/>
    <w:rsid w:val="00EF146C"/>
    <w:rsid w:val="00F0354A"/>
    <w:rsid w:val="00F57AAD"/>
    <w:rsid w:val="00F61C0D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GillSans Light"/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8</cp:revision>
  <cp:lastPrinted>2023-01-24T04:57:00Z</cp:lastPrinted>
  <dcterms:created xsi:type="dcterms:W3CDTF">2024-06-18T05:04:00Z</dcterms:created>
  <dcterms:modified xsi:type="dcterms:W3CDTF">2024-09-20T04:21:00Z</dcterms:modified>
</cp:coreProperties>
</file>