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24762" w14:textId="724DBFDD" w:rsidR="007078F7" w:rsidRDefault="0048090E" w:rsidP="00AF7FF3">
      <w:pPr>
        <w:pStyle w:val="Heading1"/>
      </w:pPr>
      <w:r>
        <w:t>Newsletter August 2025</w:t>
      </w:r>
    </w:p>
    <w:p w14:paraId="67A1E0A0" w14:textId="2F75AF5B" w:rsidR="0048090E" w:rsidRPr="0048090E" w:rsidRDefault="0048090E" w:rsidP="0048090E">
      <w:r w:rsidRPr="0048090E">
        <w:t xml:space="preserve">Welcome to the first edition of the Office of the Senior Practitioner Newsletter. This is the first newsletter since Marita O’Connell’s appointment and the commencement of the </w:t>
      </w:r>
      <w:hyperlink r:id="rId10" w:tgtFrame="_blank" w:history="1">
        <w:r w:rsidRPr="0048090E">
          <w:rPr>
            <w:rStyle w:val="Hyperlink"/>
            <w:i/>
            <w:iCs/>
            <w:lang w:val="en-AU"/>
          </w:rPr>
          <w:t>Disability Rights, Inclusion and Safeguarding Act 2024</w:t>
        </w:r>
      </w:hyperlink>
      <w:r w:rsidRPr="0048090E">
        <w:t xml:space="preserve"> (the Act). Today is the one-month anniversary of the commencement and it’s </w:t>
      </w:r>
      <w:proofErr w:type="gramStart"/>
      <w:r w:rsidRPr="0048090E">
        <w:t>pretty safe</w:t>
      </w:r>
      <w:proofErr w:type="gramEnd"/>
      <w:r w:rsidRPr="0048090E">
        <w:t xml:space="preserve"> to say that it has been a BUSY month.</w:t>
      </w:r>
    </w:p>
    <w:p w14:paraId="20F9CD58" w14:textId="48333A68" w:rsidR="00780912" w:rsidRDefault="0048090E" w:rsidP="0048090E">
      <w:r w:rsidRPr="0048090E">
        <w:t>This newsletter will be quarterly and it’s our way of keeping you all updated on the activities of the office. We hope you’ll enjoy the content and please let us know if you’d like us to cover specific topics in upcoming issues.</w:t>
      </w:r>
    </w:p>
    <w:p w14:paraId="148B6D60" w14:textId="583DDACE" w:rsidR="0048090E" w:rsidRDefault="0048090E" w:rsidP="0048090E">
      <w:pPr>
        <w:pStyle w:val="Heading2"/>
      </w:pPr>
      <w:r>
        <w:t>Meet the Senior Practitioner</w:t>
      </w:r>
    </w:p>
    <w:p w14:paraId="67A384FF" w14:textId="77777777" w:rsidR="0048090E" w:rsidRDefault="0048090E" w:rsidP="0048090E">
      <w:r>
        <w:t>The Senior Practitioner will be hosting events across the state to provide an opportunity to meet with Marita in person. There will be a brief presentation on the role of the Office of the Senior Practitioner and an opportunity for Questions and Answers. A light lunch will be provided - you will need to register your interest so we can plan accordingly.</w:t>
      </w:r>
    </w:p>
    <w:p w14:paraId="073215A3" w14:textId="77777777" w:rsidR="0048090E" w:rsidRPr="0048090E" w:rsidRDefault="0048090E" w:rsidP="0048090E">
      <w:pPr>
        <w:rPr>
          <w:b/>
          <w:bCs/>
        </w:rPr>
      </w:pPr>
      <w:r w:rsidRPr="0048090E">
        <w:rPr>
          <w:b/>
          <w:bCs/>
        </w:rPr>
        <w:t xml:space="preserve">Tuesday 19 August 12-1:30pm </w:t>
      </w:r>
      <w:proofErr w:type="spellStart"/>
      <w:r w:rsidRPr="0048090E">
        <w:rPr>
          <w:b/>
          <w:bCs/>
        </w:rPr>
        <w:t>Ulverstone</w:t>
      </w:r>
      <w:proofErr w:type="spellEnd"/>
      <w:r w:rsidRPr="0048090E">
        <w:rPr>
          <w:b/>
          <w:bCs/>
        </w:rPr>
        <w:t xml:space="preserve"> Surf Club</w:t>
      </w:r>
    </w:p>
    <w:p w14:paraId="2774D061" w14:textId="45997989" w:rsidR="0048090E" w:rsidRDefault="0048090E" w:rsidP="0048090E">
      <w:hyperlink r:id="rId11" w:history="1">
        <w:r w:rsidRPr="00694B5C">
          <w:rPr>
            <w:rStyle w:val="Hyperlink"/>
          </w:rPr>
          <w:t>www.eventbrite.com.au/e/meet-the-senior-practitioner-ulverstone-tickets-1539155157509?aff=oddtdtcreator</w:t>
        </w:r>
      </w:hyperlink>
      <w:r>
        <w:t xml:space="preserve"> </w:t>
      </w:r>
    </w:p>
    <w:p w14:paraId="476ADBA0" w14:textId="77777777" w:rsidR="0048090E" w:rsidRPr="0048090E" w:rsidRDefault="0048090E" w:rsidP="0048090E">
      <w:pPr>
        <w:rPr>
          <w:b/>
          <w:bCs/>
        </w:rPr>
      </w:pPr>
      <w:r w:rsidRPr="0048090E">
        <w:rPr>
          <w:b/>
          <w:bCs/>
        </w:rPr>
        <w:t>Wednesday 20 August 2025 12-1:30pm Tailrace Centre</w:t>
      </w:r>
    </w:p>
    <w:p w14:paraId="6978606A" w14:textId="653A2CF2" w:rsidR="0048090E" w:rsidRDefault="0048090E" w:rsidP="0048090E">
      <w:hyperlink r:id="rId12" w:history="1">
        <w:r w:rsidRPr="00694B5C">
          <w:rPr>
            <w:rStyle w:val="Hyperlink"/>
          </w:rPr>
          <w:t>www.eventbrite.com.au/e/meet-the-senior-practitioner-launceston-tickets-1539145047269?aff=oddtdtcreator</w:t>
        </w:r>
      </w:hyperlink>
      <w:r>
        <w:t xml:space="preserve"> </w:t>
      </w:r>
    </w:p>
    <w:p w14:paraId="12B4DFAC" w14:textId="465178C4" w:rsidR="0048090E" w:rsidRDefault="0048090E" w:rsidP="0048090E">
      <w:r>
        <w:t xml:space="preserve">If you have any requests for accommodations or support to ensure you </w:t>
      </w:r>
      <w:proofErr w:type="gramStart"/>
      <w:r>
        <w:t>are able to</w:t>
      </w:r>
      <w:proofErr w:type="gramEnd"/>
      <w:r>
        <w:t xml:space="preserve"> attend, please reach out and let us know.</w:t>
      </w:r>
    </w:p>
    <w:p w14:paraId="3E92CF65" w14:textId="77777777" w:rsidR="0048090E" w:rsidRDefault="0048090E">
      <w:pPr>
        <w:tabs>
          <w:tab w:val="clear" w:pos="255"/>
        </w:tabs>
        <w:suppressAutoHyphens w:val="0"/>
        <w:autoSpaceDE/>
        <w:autoSpaceDN/>
        <w:adjustRightInd/>
        <w:spacing w:after="0" w:line="240" w:lineRule="auto"/>
        <w:textAlignment w:val="auto"/>
      </w:pPr>
      <w:r>
        <w:br w:type="page"/>
      </w:r>
    </w:p>
    <w:p w14:paraId="62FE9E35" w14:textId="77777777" w:rsidR="0048090E" w:rsidRPr="0048090E" w:rsidRDefault="0048090E" w:rsidP="0048090E">
      <w:pPr>
        <w:pStyle w:val="Heading2"/>
        <w:rPr>
          <w:lang w:val="en-AU"/>
        </w:rPr>
      </w:pPr>
      <w:r w:rsidRPr="0048090E">
        <w:rPr>
          <w:lang w:val="en-AU"/>
        </w:rPr>
        <w:lastRenderedPageBreak/>
        <w:t>Recruitment</w:t>
      </w:r>
    </w:p>
    <w:p w14:paraId="7B42A218" w14:textId="5D083314" w:rsidR="0048090E" w:rsidRDefault="0048090E" w:rsidP="0048090E">
      <w:pPr>
        <w:rPr>
          <w:lang w:val="en-AU"/>
        </w:rPr>
      </w:pPr>
      <w:r w:rsidRPr="0048090E">
        <w:rPr>
          <w:lang w:val="en-AU"/>
        </w:rPr>
        <w:t>The Office of the Senior Practitioner has undergone a major change – w; have gone from an advisory office to that of a regulator. We have a few recruitment activities happening to support the changing role including a Deputy Senior Practitioner and a Legal and Policy officer. We’ll keep you updated on when appointments are made.</w:t>
      </w:r>
    </w:p>
    <w:p w14:paraId="2B16478C" w14:textId="77777777" w:rsidR="0048090E" w:rsidRDefault="0048090E" w:rsidP="0048090E">
      <w:pPr>
        <w:pStyle w:val="Heading2"/>
      </w:pPr>
      <w:r>
        <w:t>Appointed Program Officers (APO)</w:t>
      </w:r>
    </w:p>
    <w:p w14:paraId="10C3955D" w14:textId="77777777" w:rsidR="0048090E" w:rsidRDefault="0048090E" w:rsidP="0048090E">
      <w:r>
        <w:t xml:space="preserve">We now have more than 50 approved APO’s from different disability services providers. </w:t>
      </w:r>
    </w:p>
    <w:p w14:paraId="3A45B98C" w14:textId="77777777" w:rsidR="0048090E" w:rsidRDefault="0048090E" w:rsidP="0048090E">
      <w:r>
        <w:t xml:space="preserve">We’re really excited about the role the APO has in ensuring the human rights of people with disability are protected. This new role adds an additional level of oversight and safeguarding I the use of restrictive practices.  It has the potential to really reduce and eliminate the use of restrictive practices when it is safe to do so and that will be a great outcome for Tasmania. </w:t>
      </w:r>
    </w:p>
    <w:p w14:paraId="1FEC0282" w14:textId="77777777" w:rsidR="0048090E" w:rsidRDefault="0048090E" w:rsidP="0048090E">
      <w:r>
        <w:t xml:space="preserve">We’ve been working closely with the National Disability Services (NDS) to set up a training fund for Tasmanian based APO’s. There will be courses on offer to support APO’s training </w:t>
      </w:r>
      <w:proofErr w:type="gramStart"/>
      <w:r>
        <w:t>in the area of</w:t>
      </w:r>
      <w:proofErr w:type="gramEnd"/>
      <w:r>
        <w:t xml:space="preserve"> positive behaviour support and the APO role. We’re currently in discussions with some prestigious education providers and we’re looking forward to applications opening soon.</w:t>
      </w:r>
    </w:p>
    <w:p w14:paraId="2B7254F4" w14:textId="3C28F61D" w:rsidR="0048090E" w:rsidRDefault="0048090E" w:rsidP="0048090E">
      <w:r>
        <w:t>In addition to the training fund, we’ll also be setting up a Community of Practice to support the important work that APO’s do, so watch this space!</w:t>
      </w:r>
    </w:p>
    <w:p w14:paraId="310C132C" w14:textId="77777777" w:rsidR="0048090E" w:rsidRPr="0048090E" w:rsidRDefault="0048090E" w:rsidP="0048090E">
      <w:pPr>
        <w:pStyle w:val="Heading2"/>
        <w:rPr>
          <w:lang w:val="en-AU"/>
        </w:rPr>
      </w:pPr>
      <w:r w:rsidRPr="0048090E">
        <w:rPr>
          <w:lang w:val="en-AU"/>
        </w:rPr>
        <w:t>Independent Persons</w:t>
      </w:r>
    </w:p>
    <w:p w14:paraId="3748535B" w14:textId="77777777" w:rsidR="0048090E" w:rsidRPr="0048090E" w:rsidRDefault="0048090E" w:rsidP="0048090E">
      <w:pPr>
        <w:rPr>
          <w:lang w:val="en-AU"/>
        </w:rPr>
      </w:pPr>
      <w:r w:rsidRPr="0048090E">
        <w:rPr>
          <w:lang w:val="en-AU"/>
        </w:rPr>
        <w:t xml:space="preserve">The other new role the Act has introduced is that of the Independent Person. The Independent Person is someone known to the person with disability, like a family member or friend and they explain the use of the restrictive practice as well as their rights.  An employee of a disability services provider or the behaviour support practitioner for the person cannot fulfil the role of the Independent Person. </w:t>
      </w:r>
    </w:p>
    <w:p w14:paraId="6CB291C3" w14:textId="77777777" w:rsidR="0048090E" w:rsidRPr="0048090E" w:rsidRDefault="0048090E" w:rsidP="0048090E">
      <w:pPr>
        <w:rPr>
          <w:lang w:val="en-AU"/>
        </w:rPr>
      </w:pPr>
      <w:r w:rsidRPr="0048090E">
        <w:rPr>
          <w:lang w:val="en-AU"/>
        </w:rPr>
        <w:t xml:space="preserve">The Act is all about improving people’s human rights and the role of the Independent Person is to ensure that the will and preference of the person is heard. It’s all about making sure they are </w:t>
      </w:r>
      <w:proofErr w:type="gramStart"/>
      <w:r w:rsidRPr="0048090E">
        <w:rPr>
          <w:lang w:val="en-AU"/>
        </w:rPr>
        <w:t>included</w:t>
      </w:r>
      <w:proofErr w:type="gramEnd"/>
      <w:r w:rsidRPr="0048090E">
        <w:rPr>
          <w:lang w:val="en-AU"/>
        </w:rPr>
        <w:t xml:space="preserve"> and they know their rights, including the right to have any decision reviewed. </w:t>
      </w:r>
    </w:p>
    <w:p w14:paraId="7C6E683E" w14:textId="198EDF87" w:rsidR="0048090E" w:rsidRPr="0048090E" w:rsidRDefault="0048090E" w:rsidP="0048090E">
      <w:r w:rsidRPr="0048090E">
        <w:rPr>
          <w:lang w:val="en-AU"/>
        </w:rPr>
        <w:t>We’ll be developing a short explainer video that we hope will explain the role to people in an easy to access format.</w:t>
      </w:r>
    </w:p>
    <w:p w14:paraId="56B6E7BB" w14:textId="77777777" w:rsidR="0048090E" w:rsidRDefault="0048090E" w:rsidP="0048090E">
      <w:pPr>
        <w:pStyle w:val="Heading2"/>
      </w:pPr>
      <w:r>
        <w:t>Chemical Restraint</w:t>
      </w:r>
    </w:p>
    <w:p w14:paraId="41E4C6BA" w14:textId="77777777" w:rsidR="0048090E" w:rsidRDefault="0048090E" w:rsidP="0048090E">
      <w:r>
        <w:lastRenderedPageBreak/>
        <w:t xml:space="preserve">The introduction of chemical restraint as a restrictive practice in Tasmania is a major change for all of us. Providers should already be identifying which of the people they support that may be subject to chemical restraint. </w:t>
      </w:r>
    </w:p>
    <w:p w14:paraId="00A8A697" w14:textId="77777777" w:rsidR="0048090E" w:rsidRDefault="0048090E" w:rsidP="0048090E">
      <w:r>
        <w:t xml:space="preserve">Identifying who may be subject to a chemical restraint is a collaborative approach between the person with disability, the provider, the behaviour support practitioner and the person’s prescribing medical practitioner. </w:t>
      </w:r>
    </w:p>
    <w:p w14:paraId="610B9A3D" w14:textId="77777777" w:rsidR="0048090E" w:rsidRDefault="0048090E" w:rsidP="0048090E">
      <w:r>
        <w:t xml:space="preserve">The Senior Practitioner will be looking for evidence to answer the following questions: </w:t>
      </w:r>
    </w:p>
    <w:p w14:paraId="1528F686" w14:textId="7CF4EEA7" w:rsidR="0048090E" w:rsidRDefault="0048090E" w:rsidP="0048090E">
      <w:pPr>
        <w:pStyle w:val="ListParagraph"/>
        <w:numPr>
          <w:ilvl w:val="0"/>
          <w:numId w:val="11"/>
        </w:numPr>
        <w:tabs>
          <w:tab w:val="clear" w:pos="255"/>
        </w:tabs>
        <w:ind w:hanging="436"/>
      </w:pPr>
      <w:r>
        <w:t>is the medication prescribed for the primary purpose of influencing the person’s behaviour?</w:t>
      </w:r>
    </w:p>
    <w:p w14:paraId="5F8621E2" w14:textId="2096755D" w:rsidR="0048090E" w:rsidRDefault="0048090E" w:rsidP="0048090E">
      <w:pPr>
        <w:pStyle w:val="ListParagraph"/>
        <w:numPr>
          <w:ilvl w:val="0"/>
          <w:numId w:val="11"/>
        </w:numPr>
        <w:tabs>
          <w:tab w:val="clear" w:pos="255"/>
        </w:tabs>
        <w:ind w:hanging="436"/>
      </w:pPr>
      <w:r>
        <w:t>is the medication prescribed for the treatment of, or to enable treatment of, a diagnosed mental disorder, a physical illness or a physical condition?</w:t>
      </w:r>
    </w:p>
    <w:p w14:paraId="37CEC593" w14:textId="5DCC4C42" w:rsidR="0048090E" w:rsidRDefault="0048090E" w:rsidP="0048090E">
      <w:pPr>
        <w:pStyle w:val="ListParagraph"/>
        <w:numPr>
          <w:ilvl w:val="0"/>
          <w:numId w:val="11"/>
        </w:numPr>
        <w:tabs>
          <w:tab w:val="clear" w:pos="255"/>
        </w:tabs>
        <w:ind w:hanging="436"/>
      </w:pPr>
      <w:r>
        <w:t>is there written evidence of the diagnosis of amental disorder, a physical illness or a physical condition?</w:t>
      </w:r>
    </w:p>
    <w:p w14:paraId="127E7684" w14:textId="05055ECB" w:rsidR="0048090E" w:rsidRDefault="0048090E" w:rsidP="0048090E">
      <w:pPr>
        <w:pStyle w:val="ListParagraph"/>
        <w:numPr>
          <w:ilvl w:val="0"/>
          <w:numId w:val="11"/>
        </w:numPr>
        <w:tabs>
          <w:tab w:val="clear" w:pos="255"/>
        </w:tabs>
        <w:ind w:hanging="436"/>
      </w:pPr>
      <w:r>
        <w:t>is the medication prescribed an accepted treatment for the diagnosed mental disorder, physical illness or physical condition?</w:t>
      </w:r>
    </w:p>
    <w:p w14:paraId="18955ED4" w14:textId="69CB5AD0" w:rsidR="0048090E" w:rsidRDefault="0048090E" w:rsidP="0048090E">
      <w:pPr>
        <w:pStyle w:val="ListParagraph"/>
        <w:numPr>
          <w:ilvl w:val="0"/>
          <w:numId w:val="11"/>
        </w:numPr>
        <w:tabs>
          <w:tab w:val="clear" w:pos="255"/>
        </w:tabs>
        <w:ind w:hanging="436"/>
      </w:pPr>
      <w:r>
        <w:t>have the appropriate authorisation and consent requirements of the treatment been obtained and documented?</w:t>
      </w:r>
    </w:p>
    <w:p w14:paraId="7192DD85" w14:textId="35639953" w:rsidR="00780912" w:rsidRDefault="0048090E" w:rsidP="0048090E">
      <w:r>
        <w:t xml:space="preserve">We have a fact sheet on the way about chemical restraint. In the meantime, the NDIS Commission resources are highly </w:t>
      </w:r>
      <w:proofErr w:type="gramStart"/>
      <w:r>
        <w:t>relevant</w:t>
      </w:r>
      <w:proofErr w:type="gramEnd"/>
      <w:r>
        <w:t xml:space="preserve"> and we’d encourage you to check them out.</w:t>
      </w:r>
    </w:p>
    <w:p w14:paraId="3D09CACB" w14:textId="77777777" w:rsidR="0048090E" w:rsidRPr="0048090E" w:rsidRDefault="0048090E" w:rsidP="0048090E">
      <w:pPr>
        <w:pStyle w:val="Heading2"/>
        <w:rPr>
          <w:lang w:val="en-AU"/>
        </w:rPr>
      </w:pPr>
      <w:r w:rsidRPr="0048090E">
        <w:rPr>
          <w:lang w:val="en-AU"/>
        </w:rPr>
        <w:t>Resources</w:t>
      </w:r>
    </w:p>
    <w:p w14:paraId="3BB5A88F" w14:textId="77777777" w:rsidR="0048090E" w:rsidRPr="0048090E" w:rsidRDefault="0048090E" w:rsidP="0048090E">
      <w:pPr>
        <w:rPr>
          <w:lang w:val="en-AU"/>
        </w:rPr>
      </w:pPr>
      <w:r w:rsidRPr="0048090E">
        <w:rPr>
          <w:lang w:val="en-AU"/>
        </w:rPr>
        <w:t xml:space="preserve">We have been busy producing fact sheets on a range of topics as well as other resources which are now on the </w:t>
      </w:r>
      <w:hyperlink r:id="rId13" w:tgtFrame="_blank" w:history="1">
        <w:r w:rsidRPr="0048090E">
          <w:rPr>
            <w:rStyle w:val="Hyperlink"/>
            <w:lang w:val="en-AU"/>
          </w:rPr>
          <w:t>website</w:t>
        </w:r>
      </w:hyperlink>
      <w:r w:rsidRPr="0048090E">
        <w:rPr>
          <w:lang w:val="en-AU"/>
        </w:rPr>
        <w:t>. There are easy-read versions of these on the way – a big thanks to Speak Out for their great work in this area.</w:t>
      </w:r>
    </w:p>
    <w:p w14:paraId="4310557C" w14:textId="77777777" w:rsidR="0048090E" w:rsidRPr="0048090E" w:rsidRDefault="0048090E" w:rsidP="0048090E">
      <w:pPr>
        <w:rPr>
          <w:lang w:val="en-AU"/>
        </w:rPr>
      </w:pPr>
      <w:r w:rsidRPr="0048090E">
        <w:rPr>
          <w:lang w:val="en-AU"/>
        </w:rPr>
        <w:t xml:space="preserve">We have more resources on the way, some of which will be published as booklets and be available on the website. We’re also in the process of creating some short explainer videos. </w:t>
      </w:r>
    </w:p>
    <w:p w14:paraId="64AC4039" w14:textId="77777777" w:rsidR="0048090E" w:rsidRPr="0048090E" w:rsidRDefault="0048090E" w:rsidP="0048090E">
      <w:pPr>
        <w:rPr>
          <w:lang w:val="en-AU"/>
        </w:rPr>
      </w:pPr>
      <w:r w:rsidRPr="0048090E">
        <w:rPr>
          <w:lang w:val="en-AU"/>
        </w:rPr>
        <w:t xml:space="preserve">We know our website needs a refresh and we have a new-look website on the way - keep your eye out for upcoming changes. </w:t>
      </w:r>
    </w:p>
    <w:p w14:paraId="549C88E7" w14:textId="3F28C42B" w:rsidR="0048090E" w:rsidRDefault="0048090E" w:rsidP="0048090E">
      <w:pPr>
        <w:rPr>
          <w:lang w:val="en-AU"/>
        </w:rPr>
      </w:pPr>
      <w:r w:rsidRPr="0048090E">
        <w:rPr>
          <w:lang w:val="en-AU"/>
        </w:rPr>
        <w:t>We are also busy working on Guidelines for the following topics: Restrictive Practices: A Guideline for providers, APO’s and Independent Persons. We hope to have these available in the next month or so.</w:t>
      </w:r>
    </w:p>
    <w:p w14:paraId="2452955F" w14:textId="77777777" w:rsidR="0048090E" w:rsidRPr="0048090E" w:rsidRDefault="0048090E" w:rsidP="0048090E">
      <w:pPr>
        <w:pStyle w:val="Heading2"/>
        <w:rPr>
          <w:lang w:val="en-AU"/>
        </w:rPr>
      </w:pPr>
      <w:r w:rsidRPr="0048090E">
        <w:rPr>
          <w:lang w:val="en-AU"/>
        </w:rPr>
        <w:t>A note to providers</w:t>
      </w:r>
    </w:p>
    <w:p w14:paraId="0F392F7D" w14:textId="77777777" w:rsidR="0048090E" w:rsidRPr="0048090E" w:rsidRDefault="0048090E" w:rsidP="0048090E">
      <w:pPr>
        <w:rPr>
          <w:lang w:val="en-AU"/>
        </w:rPr>
      </w:pPr>
      <w:r w:rsidRPr="0048090E">
        <w:rPr>
          <w:lang w:val="en-AU"/>
        </w:rPr>
        <w:lastRenderedPageBreak/>
        <w:t>The new Act has created a lot of changes for all of us. Below is a brief checklist of things we’d like to bring your attention to:</w:t>
      </w:r>
    </w:p>
    <w:p w14:paraId="1FDF76F3" w14:textId="77777777" w:rsidR="0048090E" w:rsidRPr="0048090E" w:rsidRDefault="0048090E" w:rsidP="0048090E">
      <w:pPr>
        <w:rPr>
          <w:lang w:val="en-AU"/>
        </w:rPr>
      </w:pPr>
      <w:r w:rsidRPr="0048090E">
        <w:rPr>
          <w:lang w:val="en-AU"/>
        </w:rPr>
        <w:t>Check out our factsheets on the website for information</w:t>
      </w:r>
    </w:p>
    <w:p w14:paraId="5AE30604" w14:textId="77777777" w:rsidR="0048090E" w:rsidRPr="0048090E" w:rsidRDefault="0048090E" w:rsidP="0048090E">
      <w:pPr>
        <w:pStyle w:val="ListParagraph"/>
        <w:numPr>
          <w:ilvl w:val="0"/>
          <w:numId w:val="13"/>
        </w:numPr>
        <w:tabs>
          <w:tab w:val="clear" w:pos="255"/>
        </w:tabs>
        <w:ind w:hanging="436"/>
        <w:rPr>
          <w:lang w:val="en-AU"/>
        </w:rPr>
      </w:pPr>
      <w:r w:rsidRPr="0048090E">
        <w:rPr>
          <w:lang w:val="en-AU"/>
        </w:rPr>
        <w:t>Our online application for the use of restrictive practices is now live. Every application MUST be supported by a positive behaviour support plan</w:t>
      </w:r>
    </w:p>
    <w:p w14:paraId="526ABB11" w14:textId="77777777" w:rsidR="0048090E" w:rsidRPr="0048090E" w:rsidRDefault="0048090E" w:rsidP="0048090E">
      <w:pPr>
        <w:pStyle w:val="ListParagraph"/>
        <w:numPr>
          <w:ilvl w:val="0"/>
          <w:numId w:val="13"/>
        </w:numPr>
        <w:tabs>
          <w:tab w:val="clear" w:pos="255"/>
        </w:tabs>
        <w:ind w:hanging="436"/>
        <w:rPr>
          <w:lang w:val="en-AU"/>
        </w:rPr>
      </w:pPr>
      <w:r w:rsidRPr="0048090E">
        <w:rPr>
          <w:lang w:val="en-AU"/>
        </w:rPr>
        <w:t>If you don’t already have an approved APO, and you are using restrictive practices or think you may need to, please head to the website and make an application</w:t>
      </w:r>
    </w:p>
    <w:p w14:paraId="63975F6E" w14:textId="77777777" w:rsidR="0048090E" w:rsidRPr="0048090E" w:rsidRDefault="0048090E" w:rsidP="0048090E">
      <w:pPr>
        <w:pStyle w:val="ListParagraph"/>
        <w:numPr>
          <w:ilvl w:val="0"/>
          <w:numId w:val="13"/>
        </w:numPr>
        <w:tabs>
          <w:tab w:val="clear" w:pos="255"/>
        </w:tabs>
        <w:ind w:hanging="436"/>
        <w:rPr>
          <w:lang w:val="en-AU"/>
        </w:rPr>
      </w:pPr>
      <w:r w:rsidRPr="0048090E">
        <w:rPr>
          <w:lang w:val="en-AU"/>
        </w:rPr>
        <w:t xml:space="preserve">Identifying which of the people you support maybe subject to chemical restraint. </w:t>
      </w:r>
    </w:p>
    <w:p w14:paraId="4A3297ED" w14:textId="4134DA26" w:rsidR="0048090E" w:rsidRDefault="0048090E" w:rsidP="0048090E">
      <w:pPr>
        <w:rPr>
          <w:lang w:val="en-AU"/>
        </w:rPr>
      </w:pPr>
      <w:r w:rsidRPr="0048090E">
        <w:rPr>
          <w:lang w:val="en-AU"/>
        </w:rPr>
        <w:t>Thanks for reading and we hope to see you at our upcoming events. A Hobart date will be announced soon!</w:t>
      </w:r>
    </w:p>
    <w:p w14:paraId="3827CFAD" w14:textId="77777777" w:rsidR="0048090E" w:rsidRPr="0048090E" w:rsidRDefault="0048090E" w:rsidP="0048090E">
      <w:pPr>
        <w:pStyle w:val="Heading2"/>
        <w:rPr>
          <w:lang w:val="en-AU"/>
        </w:rPr>
      </w:pPr>
      <w:r w:rsidRPr="0048090E">
        <w:rPr>
          <w:lang w:val="en-AU"/>
        </w:rPr>
        <w:t>Contact</w:t>
      </w:r>
    </w:p>
    <w:p w14:paraId="6A56F484" w14:textId="77777777" w:rsidR="0048090E" w:rsidRPr="0048090E" w:rsidRDefault="0048090E" w:rsidP="0048090E">
      <w:pPr>
        <w:rPr>
          <w:lang w:val="en-AU"/>
        </w:rPr>
      </w:pPr>
      <w:r w:rsidRPr="0048090E">
        <w:rPr>
          <w:lang w:val="en-AU"/>
        </w:rPr>
        <w:t>For more information on the use of restrictive practices of the Office of the Senior Practitioner, please contact us buy:</w:t>
      </w:r>
    </w:p>
    <w:p w14:paraId="24EF4F89" w14:textId="77777777" w:rsidR="0048090E" w:rsidRPr="0048090E" w:rsidRDefault="0048090E" w:rsidP="0048090E">
      <w:pPr>
        <w:rPr>
          <w:lang w:val="en-AU"/>
        </w:rPr>
      </w:pPr>
      <w:r w:rsidRPr="0048090E">
        <w:rPr>
          <w:b/>
          <w:bCs/>
          <w:lang w:val="en-AU"/>
        </w:rPr>
        <w:t>Email:</w:t>
      </w:r>
      <w:r w:rsidRPr="0048090E">
        <w:rPr>
          <w:lang w:val="en-AU"/>
        </w:rPr>
        <w:t xml:space="preserve"> </w:t>
      </w:r>
      <w:hyperlink r:id="rId14" w:tgtFrame="_blank" w:history="1">
        <w:r w:rsidRPr="0048090E">
          <w:rPr>
            <w:rStyle w:val="Hyperlink"/>
            <w:lang w:val="en-AU"/>
          </w:rPr>
          <w:t>seniorpractisioner@dpac.tas.gov.au</w:t>
        </w:r>
      </w:hyperlink>
    </w:p>
    <w:p w14:paraId="37CE2428" w14:textId="0BCAFD9C" w:rsidR="0048090E" w:rsidRPr="00780912" w:rsidRDefault="0048090E" w:rsidP="0048090E">
      <w:r w:rsidRPr="0048090E">
        <w:rPr>
          <w:b/>
          <w:bCs/>
          <w:lang w:val="en-AU"/>
        </w:rPr>
        <w:t xml:space="preserve">Phone: </w:t>
      </w:r>
      <w:r w:rsidRPr="0048090E">
        <w:rPr>
          <w:lang w:val="en-AU"/>
        </w:rPr>
        <w:t>03 6166 9199</w:t>
      </w:r>
    </w:p>
    <w:sectPr w:rsidR="0048090E" w:rsidRPr="00780912" w:rsidSect="001B2F97">
      <w:footerReference w:type="even" r:id="rId15"/>
      <w:footerReference w:type="default" r:id="rId16"/>
      <w:headerReference w:type="first" r:id="rId17"/>
      <w:footerReference w:type="first" r:id="rId18"/>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38356" w14:textId="77777777" w:rsidR="00E4421C" w:rsidRDefault="00E4421C" w:rsidP="006517BE">
      <w:r>
        <w:separator/>
      </w:r>
    </w:p>
  </w:endnote>
  <w:endnote w:type="continuationSeparator" w:id="0">
    <w:p w14:paraId="785D5B1D" w14:textId="77777777" w:rsidR="00E4421C" w:rsidRDefault="00E4421C" w:rsidP="0065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Sans Light">
    <w:panose1 w:val="020B0402020204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3640397"/>
      <w:docPartObj>
        <w:docPartGallery w:val="Page Numbers (Bottom of Page)"/>
        <w:docPartUnique/>
      </w:docPartObj>
    </w:sdtPr>
    <w:sdtContent>
      <w:p w14:paraId="51C802BA" w14:textId="623790EF" w:rsidR="007B26AC" w:rsidRDefault="007B26AC" w:rsidP="006517B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23DCEE" w14:textId="77777777" w:rsidR="007B26AC" w:rsidRDefault="007B26AC" w:rsidP="00651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3F9C" w14:textId="33B01D0A" w:rsidR="005E34DD" w:rsidRDefault="005E34DD" w:rsidP="006517BE">
    <w:pPr>
      <w:pStyle w:val="Footer"/>
    </w:pPr>
    <w:r>
      <w:rPr>
        <w:noProof/>
      </w:rPr>
      <mc:AlternateContent>
        <mc:Choice Requires="wps">
          <w:drawing>
            <wp:anchor distT="0" distB="0" distL="114300" distR="114300" simplePos="0" relativeHeight="251655680" behindDoc="0" locked="0" layoutInCell="1" allowOverlap="1" wp14:anchorId="4DFA620C" wp14:editId="7AB6A5E2">
              <wp:simplePos x="0" y="0"/>
              <wp:positionH relativeFrom="column">
                <wp:posOffset>28657</wp:posOffset>
              </wp:positionH>
              <wp:positionV relativeFrom="paragraph">
                <wp:posOffset>-14853</wp:posOffset>
              </wp:positionV>
              <wp:extent cx="6202017" cy="0"/>
              <wp:effectExtent l="0" t="0" r="8890" b="12700"/>
              <wp:wrapNone/>
              <wp:docPr id="1442975577"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775B4" id="Straight Connector 8"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56082 [3204]" strokeweight=".5pt">
              <v:stroke joinstyle="miter"/>
            </v:line>
          </w:pict>
        </mc:Fallback>
      </mc:AlternateContent>
    </w:r>
  </w:p>
  <w:sdt>
    <w:sdtPr>
      <w:rPr>
        <w:rStyle w:val="PageNumber"/>
      </w:rPr>
      <w:id w:val="1079181519"/>
      <w:docPartObj>
        <w:docPartGallery w:val="Page Numbers (Bottom of Page)"/>
        <w:docPartUnique/>
      </w:docPartObj>
    </w:sdtPr>
    <w:sdtContent>
      <w:p w14:paraId="32BE76BF" w14:textId="12EE4631" w:rsidR="005E34DD" w:rsidRPr="006517BE" w:rsidRDefault="00341B04" w:rsidP="006517BE">
        <w:pPr>
          <w:pStyle w:val="Footerbody"/>
        </w:pPr>
        <w:r w:rsidRPr="00341B04">
          <w:rPr>
            <w:rStyle w:val="PageNumber"/>
          </w:rPr>
          <w:t xml:space="preserve">Page </w:t>
        </w:r>
        <w:r w:rsidRPr="00341B04">
          <w:rPr>
            <w:rStyle w:val="PageNumber"/>
            <w:b/>
            <w:bCs/>
          </w:rPr>
          <w:fldChar w:fldCharType="begin"/>
        </w:r>
        <w:r w:rsidRPr="00341B04">
          <w:rPr>
            <w:rStyle w:val="PageNumber"/>
            <w:b/>
            <w:bCs/>
          </w:rPr>
          <w:instrText xml:space="preserve"> PAGE  \* Arabic  \* MERGEFORMAT </w:instrText>
        </w:r>
        <w:r w:rsidRPr="00341B04">
          <w:rPr>
            <w:rStyle w:val="PageNumber"/>
            <w:b/>
            <w:bCs/>
          </w:rPr>
          <w:fldChar w:fldCharType="separate"/>
        </w:r>
        <w:r w:rsidRPr="00341B04">
          <w:rPr>
            <w:rStyle w:val="PageNumber"/>
            <w:b/>
            <w:bCs/>
            <w:noProof/>
          </w:rPr>
          <w:t>1</w:t>
        </w:r>
        <w:r w:rsidRPr="00341B04">
          <w:rPr>
            <w:rStyle w:val="PageNumber"/>
            <w:b/>
            <w:bCs/>
          </w:rPr>
          <w:fldChar w:fldCharType="end"/>
        </w:r>
        <w:r w:rsidRPr="00341B04">
          <w:rPr>
            <w:rStyle w:val="PageNumber"/>
          </w:rPr>
          <w:t xml:space="preserve"> of </w:t>
        </w:r>
        <w:r w:rsidRPr="00341B04">
          <w:rPr>
            <w:rStyle w:val="PageNumber"/>
            <w:b/>
            <w:bCs/>
          </w:rPr>
          <w:fldChar w:fldCharType="begin"/>
        </w:r>
        <w:r w:rsidRPr="00341B04">
          <w:rPr>
            <w:rStyle w:val="PageNumber"/>
            <w:b/>
            <w:bCs/>
          </w:rPr>
          <w:instrText xml:space="preserve"> NUMPAGES  \* Arabic  \* MERGEFORMAT </w:instrText>
        </w:r>
        <w:r w:rsidRPr="00341B04">
          <w:rPr>
            <w:rStyle w:val="PageNumber"/>
            <w:b/>
            <w:bCs/>
          </w:rPr>
          <w:fldChar w:fldCharType="separate"/>
        </w:r>
        <w:r w:rsidRPr="00341B04">
          <w:rPr>
            <w:rStyle w:val="PageNumber"/>
            <w:b/>
            <w:bCs/>
            <w:noProof/>
          </w:rPr>
          <w:t>2</w:t>
        </w:r>
        <w:r w:rsidRPr="00341B04">
          <w:rPr>
            <w:rStyle w:val="PageNumber"/>
            <w:b/>
            <w:bCs/>
          </w:rPr>
          <w:fldChar w:fldCharType="end"/>
        </w:r>
        <w:r>
          <w:rPr>
            <w:rStyle w:val="PageNumber"/>
            <w:b/>
            <w:bCs/>
          </w:rPr>
          <w:t xml:space="preserve">   </w:t>
        </w:r>
        <w:r w:rsidR="005E34DD" w:rsidRPr="005E34DD">
          <w:rPr>
            <w:rStyle w:val="PageNumber"/>
          </w:rPr>
          <w:t>|   Office of The Senior Practitioner</w:t>
        </w:r>
        <w:r w:rsidR="003A4219">
          <w:rPr>
            <w:rStyle w:val="PageNumber"/>
          </w:rPr>
          <w:t xml:space="preserve"> Newsletter </w:t>
        </w:r>
        <w:r w:rsidR="005E34DD">
          <w:t xml:space="preserve">|   </w:t>
        </w:r>
        <w:r>
          <w:t>August 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3DD0" w14:textId="50682BD9" w:rsidR="00161D9E" w:rsidRDefault="006517BE" w:rsidP="006517BE">
    <w:pPr>
      <w:pStyle w:val="Footer"/>
    </w:pPr>
    <w:r>
      <w:rPr>
        <w:noProof/>
      </w:rPr>
      <w:drawing>
        <wp:anchor distT="0" distB="0" distL="114300" distR="114300" simplePos="0" relativeHeight="251658752" behindDoc="1" locked="0" layoutInCell="1" allowOverlap="1" wp14:anchorId="315FEF37" wp14:editId="62A4290A">
          <wp:simplePos x="0" y="0"/>
          <wp:positionH relativeFrom="margin">
            <wp:posOffset>5607685</wp:posOffset>
          </wp:positionH>
          <wp:positionV relativeFrom="margin">
            <wp:posOffset>7073265</wp:posOffset>
          </wp:positionV>
          <wp:extent cx="622300" cy="576580"/>
          <wp:effectExtent l="0" t="0" r="2540" b="0"/>
          <wp:wrapNone/>
          <wp:docPr id="117385896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638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r w:rsidR="00161D9E">
      <w:rPr>
        <w:noProof/>
      </w:rPr>
      <mc:AlternateContent>
        <mc:Choice Requires="wps">
          <w:drawing>
            <wp:anchor distT="0" distB="0" distL="114300" distR="114300" simplePos="0" relativeHeight="251657728" behindDoc="0" locked="0" layoutInCell="1" allowOverlap="1" wp14:anchorId="01EA3313" wp14:editId="631D05C5">
              <wp:simplePos x="0" y="0"/>
              <wp:positionH relativeFrom="column">
                <wp:posOffset>28657</wp:posOffset>
              </wp:positionH>
              <wp:positionV relativeFrom="paragraph">
                <wp:posOffset>-14853</wp:posOffset>
              </wp:positionV>
              <wp:extent cx="6202017" cy="0"/>
              <wp:effectExtent l="0" t="0" r="8890" b="12700"/>
              <wp:wrapNone/>
              <wp:docPr id="79405452"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F2557" id="Straight Connector 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56082 [3204]" strokeweight=".5pt">
              <v:stroke joinstyle="miter"/>
            </v:line>
          </w:pict>
        </mc:Fallback>
      </mc:AlternateContent>
    </w:r>
  </w:p>
  <w:p w14:paraId="57877040" w14:textId="0FECA619" w:rsidR="00161D9E" w:rsidRPr="006517BE" w:rsidRDefault="00000000" w:rsidP="006517BE">
    <w:pPr>
      <w:pStyle w:val="Footerbody"/>
    </w:pPr>
    <w:sdt>
      <w:sdtPr>
        <w:rPr>
          <w:rStyle w:val="PageNumber"/>
        </w:rPr>
        <w:id w:val="-1563858016"/>
        <w:docPartObj>
          <w:docPartGallery w:val="Page Numbers (Bottom of Page)"/>
          <w:docPartUnique/>
        </w:docPartObj>
      </w:sdtPr>
      <w:sdtContent>
        <w:r w:rsidR="00DA5BEA" w:rsidRPr="00DA5BEA">
          <w:rPr>
            <w:rStyle w:val="PageNumber"/>
          </w:rPr>
          <w:t xml:space="preserve">Page </w:t>
        </w:r>
        <w:r w:rsidR="00DA5BEA" w:rsidRPr="00DA5BEA">
          <w:rPr>
            <w:rStyle w:val="PageNumber"/>
          </w:rPr>
          <w:fldChar w:fldCharType="begin"/>
        </w:r>
        <w:r w:rsidR="00DA5BEA" w:rsidRPr="00DA5BEA">
          <w:rPr>
            <w:rStyle w:val="PageNumber"/>
          </w:rPr>
          <w:instrText xml:space="preserve"> PAGE  \* Arabic  \* MERGEFORMAT </w:instrText>
        </w:r>
        <w:r w:rsidR="00DA5BEA" w:rsidRPr="00DA5BEA">
          <w:rPr>
            <w:rStyle w:val="PageNumber"/>
          </w:rPr>
          <w:fldChar w:fldCharType="separate"/>
        </w:r>
        <w:r w:rsidR="00DA5BEA" w:rsidRPr="00DA5BEA">
          <w:rPr>
            <w:rStyle w:val="PageNumber"/>
            <w:noProof/>
          </w:rPr>
          <w:t>1</w:t>
        </w:r>
        <w:r w:rsidR="00DA5BEA" w:rsidRPr="00DA5BEA">
          <w:rPr>
            <w:rStyle w:val="PageNumber"/>
          </w:rPr>
          <w:fldChar w:fldCharType="end"/>
        </w:r>
        <w:r w:rsidR="00DA5BEA" w:rsidRPr="00DA5BEA">
          <w:rPr>
            <w:rStyle w:val="PageNumber"/>
          </w:rPr>
          <w:t xml:space="preserve"> of </w:t>
        </w:r>
        <w:r w:rsidR="00DA5BEA" w:rsidRPr="00DA5BEA">
          <w:rPr>
            <w:rStyle w:val="PageNumber"/>
          </w:rPr>
          <w:fldChar w:fldCharType="begin"/>
        </w:r>
        <w:r w:rsidR="00DA5BEA" w:rsidRPr="00DA5BEA">
          <w:rPr>
            <w:rStyle w:val="PageNumber"/>
          </w:rPr>
          <w:instrText xml:space="preserve"> NUMPAGES  \* Arabic  \* MERGEFORMAT </w:instrText>
        </w:r>
        <w:r w:rsidR="00DA5BEA" w:rsidRPr="00DA5BEA">
          <w:rPr>
            <w:rStyle w:val="PageNumber"/>
          </w:rPr>
          <w:fldChar w:fldCharType="separate"/>
        </w:r>
        <w:r w:rsidR="00DA5BEA" w:rsidRPr="00DA5BEA">
          <w:rPr>
            <w:rStyle w:val="PageNumber"/>
            <w:noProof/>
          </w:rPr>
          <w:t>2</w:t>
        </w:r>
        <w:r w:rsidR="00DA5BEA" w:rsidRPr="00DA5BEA">
          <w:rPr>
            <w:rStyle w:val="PageNumber"/>
          </w:rPr>
          <w:fldChar w:fldCharType="end"/>
        </w:r>
        <w:r w:rsidR="00161D9E" w:rsidRPr="005E34DD">
          <w:rPr>
            <w:rStyle w:val="PageNumber"/>
          </w:rPr>
          <w:t xml:space="preserve">   |   Office of The Senior Practitioner</w:t>
        </w:r>
        <w:r w:rsidR="0048090E">
          <w:rPr>
            <w:rStyle w:val="PageNumber"/>
          </w:rPr>
          <w:t xml:space="preserve"> </w:t>
        </w:r>
        <w:r w:rsidR="0048090E">
          <w:t xml:space="preserve">Newsletter </w:t>
        </w:r>
        <w:r w:rsidR="004525C1">
          <w:t xml:space="preserve">   |   August 2025</w:t>
        </w:r>
      </w:sdtContent>
    </w:sdt>
    <w:r w:rsidR="00161D9E">
      <w:rPr>
        <w:noProof/>
      </w:rPr>
      <w:drawing>
        <wp:anchor distT="0" distB="0" distL="114300" distR="114300" simplePos="0" relativeHeight="251656704" behindDoc="1" locked="0" layoutInCell="1" allowOverlap="1" wp14:anchorId="3642C8B2" wp14:editId="2316E4AF">
          <wp:simplePos x="0" y="0"/>
          <wp:positionH relativeFrom="margin">
            <wp:posOffset>5652135</wp:posOffset>
          </wp:positionH>
          <wp:positionV relativeFrom="margin">
            <wp:posOffset>9269966</wp:posOffset>
          </wp:positionV>
          <wp:extent cx="622300" cy="576580"/>
          <wp:effectExtent l="0" t="0" r="2540" b="0"/>
          <wp:wrapNone/>
          <wp:docPr id="175654844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4844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73390" w14:textId="77777777" w:rsidR="00E4421C" w:rsidRDefault="00E4421C" w:rsidP="006517BE">
      <w:r>
        <w:separator/>
      </w:r>
    </w:p>
  </w:footnote>
  <w:footnote w:type="continuationSeparator" w:id="0">
    <w:p w14:paraId="092FFCBF" w14:textId="77777777" w:rsidR="00E4421C" w:rsidRDefault="00E4421C" w:rsidP="0065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E223" w14:textId="5DBBF660" w:rsidR="00686883" w:rsidRPr="00686883" w:rsidRDefault="00354D82" w:rsidP="006517BE">
    <w:pPr>
      <w:pStyle w:val="Header"/>
    </w:pPr>
    <w:r>
      <w:rPr>
        <w:noProof/>
      </w:rPr>
      <mc:AlternateContent>
        <mc:Choice Requires="wps">
          <w:drawing>
            <wp:anchor distT="0" distB="0" distL="114300" distR="114300" simplePos="0" relativeHeight="251659776" behindDoc="0" locked="0" layoutInCell="1" allowOverlap="1" wp14:anchorId="4F19A45C" wp14:editId="1BD4E19C">
              <wp:simplePos x="0" y="0"/>
              <wp:positionH relativeFrom="column">
                <wp:posOffset>5736369</wp:posOffset>
              </wp:positionH>
              <wp:positionV relativeFrom="paragraph">
                <wp:posOffset>-68552</wp:posOffset>
              </wp:positionV>
              <wp:extent cx="874644" cy="198782"/>
              <wp:effectExtent l="0" t="0" r="1905" b="0"/>
              <wp:wrapNone/>
              <wp:docPr id="930736275" name="Rectangle 1"/>
              <wp:cNvGraphicFramePr/>
              <a:graphic xmlns:a="http://schemas.openxmlformats.org/drawingml/2006/main">
                <a:graphicData uri="http://schemas.microsoft.com/office/word/2010/wordprocessingShape">
                  <wps:wsp>
                    <wps:cNvSpPr/>
                    <wps:spPr>
                      <a:xfrm>
                        <a:off x="0" y="0"/>
                        <a:ext cx="874644" cy="198782"/>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EE92B" id="Rectangle 1" o:spid="_x0000_s1026" style="position:absolute;margin-left:451.7pt;margin-top:-5.4pt;width:68.85pt;height:15.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" fillcolor="#efeae5" stroked="f" strokeweight="1pt"/>
          </w:pict>
        </mc:Fallback>
      </mc:AlternateContent>
    </w:r>
    <w:r w:rsidR="00D73C0C">
      <w:rPr>
        <w:noProof/>
      </w:rPr>
      <w:drawing>
        <wp:anchor distT="0" distB="0" distL="114300" distR="114300" simplePos="0" relativeHeight="251654656" behindDoc="0" locked="0" layoutInCell="1" allowOverlap="1" wp14:anchorId="69834827" wp14:editId="10D55A64">
          <wp:simplePos x="0" y="0"/>
          <wp:positionH relativeFrom="column">
            <wp:posOffset>-718820</wp:posOffset>
          </wp:positionH>
          <wp:positionV relativeFrom="paragraph">
            <wp:posOffset>-446037</wp:posOffset>
          </wp:positionV>
          <wp:extent cx="7678420" cy="2065020"/>
          <wp:effectExtent l="0" t="0" r="5080" b="5080"/>
          <wp:wrapSquare wrapText="bothSides"/>
          <wp:docPr id="189024168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3840"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8420" cy="2065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366"/>
    <w:multiLevelType w:val="hybridMultilevel"/>
    <w:tmpl w:val="1CF2E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5340D"/>
    <w:multiLevelType w:val="hybridMultilevel"/>
    <w:tmpl w:val="22DA8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D6D38"/>
    <w:multiLevelType w:val="hybridMultilevel"/>
    <w:tmpl w:val="BAEA4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6342F4"/>
    <w:multiLevelType w:val="multilevel"/>
    <w:tmpl w:val="77821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11BF8"/>
    <w:multiLevelType w:val="hybridMultilevel"/>
    <w:tmpl w:val="74C66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62322B"/>
    <w:multiLevelType w:val="hybridMultilevel"/>
    <w:tmpl w:val="B4CEC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8F5BAD"/>
    <w:multiLevelType w:val="hybridMultilevel"/>
    <w:tmpl w:val="7FC2A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6F56B6"/>
    <w:multiLevelType w:val="hybridMultilevel"/>
    <w:tmpl w:val="AF003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8F3B8B"/>
    <w:multiLevelType w:val="hybridMultilevel"/>
    <w:tmpl w:val="F8C65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215FE4"/>
    <w:multiLevelType w:val="hybridMultilevel"/>
    <w:tmpl w:val="13A05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A4EF4"/>
    <w:multiLevelType w:val="hybridMultilevel"/>
    <w:tmpl w:val="3E20B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E57149"/>
    <w:multiLevelType w:val="hybridMultilevel"/>
    <w:tmpl w:val="9014D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2E6923"/>
    <w:multiLevelType w:val="hybridMultilevel"/>
    <w:tmpl w:val="44A4B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298726">
    <w:abstractNumId w:val="2"/>
  </w:num>
  <w:num w:numId="2" w16cid:durableId="726806754">
    <w:abstractNumId w:val="0"/>
  </w:num>
  <w:num w:numId="3" w16cid:durableId="819737691">
    <w:abstractNumId w:val="8"/>
  </w:num>
  <w:num w:numId="4" w16cid:durableId="652298396">
    <w:abstractNumId w:val="7"/>
  </w:num>
  <w:num w:numId="5" w16cid:durableId="296180547">
    <w:abstractNumId w:val="10"/>
  </w:num>
  <w:num w:numId="6" w16cid:durableId="1908880324">
    <w:abstractNumId w:val="5"/>
  </w:num>
  <w:num w:numId="7" w16cid:durableId="1190951396">
    <w:abstractNumId w:val="11"/>
  </w:num>
  <w:num w:numId="8" w16cid:durableId="1748771650">
    <w:abstractNumId w:val="9"/>
  </w:num>
  <w:num w:numId="9" w16cid:durableId="1148131485">
    <w:abstractNumId w:val="12"/>
  </w:num>
  <w:num w:numId="10" w16cid:durableId="1531995015">
    <w:abstractNumId w:val="1"/>
  </w:num>
  <w:num w:numId="11" w16cid:durableId="1837063722">
    <w:abstractNumId w:val="4"/>
  </w:num>
  <w:num w:numId="12" w16cid:durableId="729773420">
    <w:abstractNumId w:val="3"/>
  </w:num>
  <w:num w:numId="13" w16cid:durableId="2019186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49"/>
    <w:rsid w:val="00051E27"/>
    <w:rsid w:val="000D2D55"/>
    <w:rsid w:val="00121B48"/>
    <w:rsid w:val="00161D9E"/>
    <w:rsid w:val="001B2F97"/>
    <w:rsid w:val="00215F37"/>
    <w:rsid w:val="00233AC1"/>
    <w:rsid w:val="00264E58"/>
    <w:rsid w:val="002B6E3D"/>
    <w:rsid w:val="002C1714"/>
    <w:rsid w:val="00316F1A"/>
    <w:rsid w:val="00334D6D"/>
    <w:rsid w:val="00341B04"/>
    <w:rsid w:val="00354D82"/>
    <w:rsid w:val="00363568"/>
    <w:rsid w:val="003728AC"/>
    <w:rsid w:val="003778BC"/>
    <w:rsid w:val="003A4219"/>
    <w:rsid w:val="003C3EDB"/>
    <w:rsid w:val="0044361B"/>
    <w:rsid w:val="004525C1"/>
    <w:rsid w:val="0048090E"/>
    <w:rsid w:val="0049028E"/>
    <w:rsid w:val="005315DB"/>
    <w:rsid w:val="00553D8D"/>
    <w:rsid w:val="00590F0F"/>
    <w:rsid w:val="005D2F22"/>
    <w:rsid w:val="005E34DD"/>
    <w:rsid w:val="00640EA0"/>
    <w:rsid w:val="006517BE"/>
    <w:rsid w:val="006675EA"/>
    <w:rsid w:val="00686883"/>
    <w:rsid w:val="006B2D62"/>
    <w:rsid w:val="007078F7"/>
    <w:rsid w:val="0072409D"/>
    <w:rsid w:val="00747A49"/>
    <w:rsid w:val="007561BA"/>
    <w:rsid w:val="00767FC1"/>
    <w:rsid w:val="00780912"/>
    <w:rsid w:val="007862DB"/>
    <w:rsid w:val="007A30F0"/>
    <w:rsid w:val="007B0243"/>
    <w:rsid w:val="007B0511"/>
    <w:rsid w:val="007B26AC"/>
    <w:rsid w:val="009739D8"/>
    <w:rsid w:val="009966B4"/>
    <w:rsid w:val="00A01392"/>
    <w:rsid w:val="00A17E7D"/>
    <w:rsid w:val="00A3186C"/>
    <w:rsid w:val="00A43FC9"/>
    <w:rsid w:val="00AB3453"/>
    <w:rsid w:val="00AF7FF3"/>
    <w:rsid w:val="00BA7A6D"/>
    <w:rsid w:val="00C4337A"/>
    <w:rsid w:val="00C44334"/>
    <w:rsid w:val="00C57382"/>
    <w:rsid w:val="00D023EA"/>
    <w:rsid w:val="00D360D9"/>
    <w:rsid w:val="00D65BE8"/>
    <w:rsid w:val="00D73C0C"/>
    <w:rsid w:val="00DA1AA0"/>
    <w:rsid w:val="00DA5BEA"/>
    <w:rsid w:val="00DD5978"/>
    <w:rsid w:val="00E26B4C"/>
    <w:rsid w:val="00E4421C"/>
    <w:rsid w:val="00F27F60"/>
    <w:rsid w:val="00F37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E0E59"/>
  <w15:chartTrackingRefBased/>
  <w15:docId w15:val="{F53CB23A-93E2-914A-BC41-0FFABE97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F7"/>
    <w:pPr>
      <w:tabs>
        <w:tab w:val="left" w:pos="255"/>
      </w:tabs>
      <w:suppressAutoHyphens/>
      <w:autoSpaceDE w:val="0"/>
      <w:autoSpaceDN w:val="0"/>
      <w:adjustRightInd w:val="0"/>
      <w:spacing w:after="283" w:line="288" w:lineRule="auto"/>
      <w:textAlignment w:val="center"/>
    </w:pPr>
    <w:rPr>
      <w:rFonts w:ascii="Arial" w:hAnsi="Arial" w:cs="Arial"/>
      <w:color w:val="000000"/>
      <w:kern w:val="0"/>
      <w:lang w:val="en-GB"/>
    </w:rPr>
  </w:style>
  <w:style w:type="paragraph" w:styleId="Heading1">
    <w:name w:val="heading 1"/>
    <w:basedOn w:val="H1-Large"/>
    <w:next w:val="Normal"/>
    <w:link w:val="Heading1Char"/>
    <w:uiPriority w:val="9"/>
    <w:qFormat/>
    <w:rsid w:val="006517BE"/>
    <w:pPr>
      <w:outlineLvl w:val="0"/>
    </w:pPr>
  </w:style>
  <w:style w:type="paragraph" w:styleId="Heading2">
    <w:name w:val="heading 2"/>
    <w:basedOn w:val="H2"/>
    <w:next w:val="Normal"/>
    <w:link w:val="Heading2Char"/>
    <w:uiPriority w:val="9"/>
    <w:unhideWhenUsed/>
    <w:qFormat/>
    <w:rsid w:val="006517BE"/>
    <w:pPr>
      <w:outlineLvl w:val="1"/>
    </w:pPr>
  </w:style>
  <w:style w:type="paragraph" w:styleId="Heading3">
    <w:name w:val="heading 3"/>
    <w:basedOn w:val="H3"/>
    <w:next w:val="Normal"/>
    <w:link w:val="Heading3Char"/>
    <w:uiPriority w:val="9"/>
    <w:unhideWhenUsed/>
    <w:qFormat/>
    <w:rsid w:val="006517BE"/>
    <w:pPr>
      <w:outlineLvl w:val="2"/>
    </w:pPr>
  </w:style>
  <w:style w:type="paragraph" w:styleId="Heading4">
    <w:name w:val="heading 4"/>
    <w:basedOn w:val="H4"/>
    <w:next w:val="Normal"/>
    <w:link w:val="Heading4Char"/>
    <w:uiPriority w:val="9"/>
    <w:unhideWhenUsed/>
    <w:qFormat/>
    <w:rsid w:val="006517BE"/>
    <w:pPr>
      <w:outlineLvl w:val="3"/>
    </w:pPr>
  </w:style>
  <w:style w:type="paragraph" w:styleId="Heading5">
    <w:name w:val="heading 5"/>
    <w:basedOn w:val="H5"/>
    <w:next w:val="Normal"/>
    <w:link w:val="Heading5Char"/>
    <w:uiPriority w:val="9"/>
    <w:unhideWhenUsed/>
    <w:qFormat/>
    <w:rsid w:val="006517BE"/>
    <w:pPr>
      <w:outlineLvl w:val="4"/>
    </w:pPr>
  </w:style>
  <w:style w:type="paragraph" w:styleId="Heading6">
    <w:name w:val="heading 6"/>
    <w:basedOn w:val="Normal"/>
    <w:next w:val="Normal"/>
    <w:link w:val="Heading6Char"/>
    <w:uiPriority w:val="9"/>
    <w:semiHidden/>
    <w:unhideWhenUsed/>
    <w:rsid w:val="00747A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A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A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A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7BE"/>
    <w:rPr>
      <w:rFonts w:ascii="Arial" w:hAnsi="Arial" w:cs="Arial"/>
      <w:b/>
      <w:bCs/>
      <w:color w:val="36335C"/>
      <w:kern w:val="0"/>
      <w:sz w:val="70"/>
      <w:szCs w:val="70"/>
      <w:lang w:val="en-GB"/>
    </w:rPr>
  </w:style>
  <w:style w:type="character" w:customStyle="1" w:styleId="Heading2Char">
    <w:name w:val="Heading 2 Char"/>
    <w:basedOn w:val="DefaultParagraphFont"/>
    <w:link w:val="Heading2"/>
    <w:uiPriority w:val="9"/>
    <w:rsid w:val="006517BE"/>
    <w:rPr>
      <w:rFonts w:ascii="Arial" w:hAnsi="Arial" w:cs="Arial"/>
      <w:b/>
      <w:bCs/>
      <w:color w:val="0E7482"/>
      <w:kern w:val="0"/>
      <w:sz w:val="36"/>
      <w:szCs w:val="36"/>
      <w:lang w:val="en-GB"/>
    </w:rPr>
  </w:style>
  <w:style w:type="character" w:customStyle="1" w:styleId="Heading3Char">
    <w:name w:val="Heading 3 Char"/>
    <w:basedOn w:val="DefaultParagraphFont"/>
    <w:link w:val="Heading3"/>
    <w:uiPriority w:val="9"/>
    <w:rsid w:val="006517BE"/>
    <w:rPr>
      <w:rFonts w:ascii="Arial" w:hAnsi="Arial" w:cs="Arial"/>
      <w:b/>
      <w:bCs/>
      <w:color w:val="0E7482"/>
      <w:kern w:val="0"/>
      <w:sz w:val="32"/>
      <w:szCs w:val="32"/>
      <w:lang w:val="en-GB"/>
    </w:rPr>
  </w:style>
  <w:style w:type="character" w:customStyle="1" w:styleId="Heading4Char">
    <w:name w:val="Heading 4 Char"/>
    <w:basedOn w:val="DefaultParagraphFont"/>
    <w:link w:val="Heading4"/>
    <w:uiPriority w:val="9"/>
    <w:rsid w:val="006517BE"/>
    <w:rPr>
      <w:rFonts w:ascii="Arial" w:hAnsi="Arial" w:cs="Arial"/>
      <w:b/>
      <w:bCs/>
      <w:color w:val="0E7482"/>
      <w:kern w:val="0"/>
      <w:sz w:val="28"/>
      <w:szCs w:val="28"/>
      <w:lang w:val="en-GB"/>
    </w:rPr>
  </w:style>
  <w:style w:type="character" w:customStyle="1" w:styleId="Heading5Char">
    <w:name w:val="Heading 5 Char"/>
    <w:basedOn w:val="DefaultParagraphFont"/>
    <w:link w:val="Heading5"/>
    <w:uiPriority w:val="9"/>
    <w:rsid w:val="006517BE"/>
    <w:rPr>
      <w:rFonts w:ascii="Arial" w:hAnsi="Arial" w:cs="Arial"/>
      <w:b/>
      <w:bCs/>
      <w:color w:val="0E7482"/>
      <w:kern w:val="0"/>
      <w:lang w:val="en-GB"/>
    </w:rPr>
  </w:style>
  <w:style w:type="character" w:customStyle="1" w:styleId="Heading6Char">
    <w:name w:val="Heading 6 Char"/>
    <w:basedOn w:val="DefaultParagraphFont"/>
    <w:link w:val="Heading6"/>
    <w:uiPriority w:val="9"/>
    <w:semiHidden/>
    <w:rsid w:val="00747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A49"/>
    <w:rPr>
      <w:rFonts w:eastAsiaTheme="majorEastAsia" w:cstheme="majorBidi"/>
      <w:color w:val="272727" w:themeColor="text1" w:themeTint="D8"/>
    </w:rPr>
  </w:style>
  <w:style w:type="paragraph" w:styleId="Title">
    <w:name w:val="Title"/>
    <w:basedOn w:val="Normal"/>
    <w:next w:val="Normal"/>
    <w:link w:val="TitleChar"/>
    <w:uiPriority w:val="10"/>
    <w:rsid w:val="00747A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A49"/>
    <w:rPr>
      <w:rFonts w:asciiTheme="majorHAnsi" w:eastAsiaTheme="majorEastAsia" w:hAnsiTheme="majorHAnsi" w:cstheme="majorBidi"/>
      <w:spacing w:val="-10"/>
      <w:kern w:val="28"/>
      <w:sz w:val="56"/>
      <w:szCs w:val="56"/>
    </w:rPr>
  </w:style>
  <w:style w:type="paragraph" w:styleId="Subtitle">
    <w:name w:val="Subtitle"/>
    <w:basedOn w:val="IntroductionParagraph"/>
    <w:next w:val="Normal"/>
    <w:link w:val="SubtitleChar"/>
    <w:uiPriority w:val="11"/>
    <w:qFormat/>
    <w:rsid w:val="006517BE"/>
  </w:style>
  <w:style w:type="character" w:customStyle="1" w:styleId="SubtitleChar">
    <w:name w:val="Subtitle Char"/>
    <w:basedOn w:val="DefaultParagraphFont"/>
    <w:link w:val="Subtitle"/>
    <w:uiPriority w:val="11"/>
    <w:rsid w:val="006517BE"/>
    <w:rPr>
      <w:rFonts w:ascii="Arial" w:hAnsi="Arial" w:cs="Arial"/>
      <w:bCs/>
      <w:color w:val="0E7482"/>
      <w:kern w:val="0"/>
      <w:lang w:val="en-GB"/>
    </w:rPr>
  </w:style>
  <w:style w:type="paragraph" w:styleId="Quote">
    <w:name w:val="Quote"/>
    <w:basedOn w:val="Normal"/>
    <w:next w:val="Normal"/>
    <w:link w:val="QuoteChar"/>
    <w:uiPriority w:val="29"/>
    <w:rsid w:val="00747A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7A49"/>
    <w:rPr>
      <w:i/>
      <w:iCs/>
      <w:color w:val="404040" w:themeColor="text1" w:themeTint="BF"/>
    </w:rPr>
  </w:style>
  <w:style w:type="paragraph" w:styleId="ListParagraph">
    <w:name w:val="List Paragraph"/>
    <w:basedOn w:val="Normal"/>
    <w:uiPriority w:val="34"/>
    <w:qFormat/>
    <w:rsid w:val="00747A49"/>
    <w:pPr>
      <w:ind w:left="720"/>
      <w:contextualSpacing/>
    </w:pPr>
  </w:style>
  <w:style w:type="character" w:styleId="IntenseEmphasis">
    <w:name w:val="Intense Emphasis"/>
    <w:basedOn w:val="DefaultParagraphFont"/>
    <w:uiPriority w:val="21"/>
    <w:rsid w:val="00747A49"/>
    <w:rPr>
      <w:i/>
      <w:iCs/>
      <w:color w:val="0F4761" w:themeColor="accent1" w:themeShade="BF"/>
    </w:rPr>
  </w:style>
  <w:style w:type="paragraph" w:styleId="IntenseQuote">
    <w:name w:val="Intense Quote"/>
    <w:basedOn w:val="Normal"/>
    <w:next w:val="Normal"/>
    <w:link w:val="IntenseQuoteChar"/>
    <w:uiPriority w:val="30"/>
    <w:rsid w:val="00747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A49"/>
    <w:rPr>
      <w:i/>
      <w:iCs/>
      <w:color w:val="0F4761" w:themeColor="accent1" w:themeShade="BF"/>
    </w:rPr>
  </w:style>
  <w:style w:type="character" w:styleId="IntenseReference">
    <w:name w:val="Intense Reference"/>
    <w:basedOn w:val="DefaultParagraphFont"/>
    <w:uiPriority w:val="32"/>
    <w:rsid w:val="00747A49"/>
    <w:rPr>
      <w:b/>
      <w:bCs/>
      <w:smallCaps/>
      <w:color w:val="0F4761" w:themeColor="accent1" w:themeShade="BF"/>
      <w:spacing w:val="5"/>
    </w:rPr>
  </w:style>
  <w:style w:type="paragraph" w:styleId="Header">
    <w:name w:val="header"/>
    <w:basedOn w:val="Normal"/>
    <w:link w:val="HeaderChar"/>
    <w:uiPriority w:val="99"/>
    <w:unhideWhenUsed/>
    <w:rsid w:val="00747A49"/>
    <w:pPr>
      <w:tabs>
        <w:tab w:val="center" w:pos="4513"/>
        <w:tab w:val="right" w:pos="9026"/>
      </w:tabs>
    </w:pPr>
  </w:style>
  <w:style w:type="character" w:customStyle="1" w:styleId="HeaderChar">
    <w:name w:val="Header Char"/>
    <w:basedOn w:val="DefaultParagraphFont"/>
    <w:link w:val="Header"/>
    <w:uiPriority w:val="99"/>
    <w:rsid w:val="00747A49"/>
  </w:style>
  <w:style w:type="paragraph" w:styleId="Footer">
    <w:name w:val="footer"/>
    <w:basedOn w:val="Normal"/>
    <w:link w:val="FooterChar"/>
    <w:uiPriority w:val="99"/>
    <w:unhideWhenUsed/>
    <w:rsid w:val="00747A49"/>
    <w:pPr>
      <w:tabs>
        <w:tab w:val="center" w:pos="4513"/>
        <w:tab w:val="right" w:pos="9026"/>
      </w:tabs>
    </w:pPr>
  </w:style>
  <w:style w:type="character" w:customStyle="1" w:styleId="FooterChar">
    <w:name w:val="Footer Char"/>
    <w:basedOn w:val="DefaultParagraphFont"/>
    <w:link w:val="Footer"/>
    <w:uiPriority w:val="99"/>
    <w:rsid w:val="00747A49"/>
  </w:style>
  <w:style w:type="paragraph" w:customStyle="1" w:styleId="H1-Large">
    <w:name w:val="H1 - Large"/>
    <w:basedOn w:val="Normal"/>
    <w:uiPriority w:val="99"/>
    <w:rsid w:val="00747A49"/>
    <w:pPr>
      <w:spacing w:after="227"/>
    </w:pPr>
    <w:rPr>
      <w:b/>
      <w:bCs/>
      <w:color w:val="36335C"/>
      <w:sz w:val="70"/>
      <w:szCs w:val="70"/>
    </w:rPr>
  </w:style>
  <w:style w:type="paragraph" w:customStyle="1" w:styleId="H2">
    <w:name w:val="H2"/>
    <w:basedOn w:val="Normal"/>
    <w:uiPriority w:val="99"/>
    <w:rsid w:val="00747A49"/>
    <w:pPr>
      <w:spacing w:after="170"/>
    </w:pPr>
    <w:rPr>
      <w:b/>
      <w:bCs/>
      <w:color w:val="0E7482"/>
      <w:sz w:val="36"/>
      <w:szCs w:val="36"/>
    </w:rPr>
  </w:style>
  <w:style w:type="paragraph" w:customStyle="1" w:styleId="H3">
    <w:name w:val="H3"/>
    <w:basedOn w:val="H2"/>
    <w:uiPriority w:val="99"/>
    <w:rsid w:val="00747A49"/>
    <w:rPr>
      <w:sz w:val="32"/>
      <w:szCs w:val="32"/>
    </w:rPr>
  </w:style>
  <w:style w:type="paragraph" w:customStyle="1" w:styleId="H4">
    <w:name w:val="H4"/>
    <w:basedOn w:val="H3"/>
    <w:uiPriority w:val="99"/>
    <w:rsid w:val="00747A49"/>
    <w:rPr>
      <w:sz w:val="28"/>
      <w:szCs w:val="28"/>
    </w:rPr>
  </w:style>
  <w:style w:type="paragraph" w:customStyle="1" w:styleId="IntroductionParagraph">
    <w:name w:val="Introduction Paragraph"/>
    <w:basedOn w:val="H4"/>
    <w:uiPriority w:val="99"/>
    <w:rsid w:val="007B26AC"/>
    <w:pPr>
      <w:spacing w:after="340" w:line="320" w:lineRule="atLeast"/>
    </w:pPr>
    <w:rPr>
      <w:b w:val="0"/>
      <w:sz w:val="24"/>
      <w:szCs w:val="24"/>
    </w:rPr>
  </w:style>
  <w:style w:type="paragraph" w:customStyle="1" w:styleId="Paragraph-Whenheadingfollows">
    <w:name w:val="Paragraph - When heading follows"/>
    <w:basedOn w:val="Normal"/>
    <w:uiPriority w:val="99"/>
    <w:rsid w:val="00747A49"/>
    <w:rPr>
      <w:sz w:val="22"/>
      <w:szCs w:val="22"/>
    </w:rPr>
  </w:style>
  <w:style w:type="paragraph" w:customStyle="1" w:styleId="H5">
    <w:name w:val="H5"/>
    <w:basedOn w:val="H4"/>
    <w:uiPriority w:val="99"/>
    <w:rsid w:val="00747A49"/>
    <w:pPr>
      <w:spacing w:after="227"/>
    </w:pPr>
    <w:rPr>
      <w:sz w:val="24"/>
      <w:szCs w:val="24"/>
    </w:rPr>
  </w:style>
  <w:style w:type="paragraph" w:customStyle="1" w:styleId="H6">
    <w:name w:val="H6"/>
    <w:basedOn w:val="H5"/>
    <w:uiPriority w:val="99"/>
    <w:rsid w:val="00747A49"/>
    <w:rPr>
      <w:sz w:val="22"/>
      <w:szCs w:val="22"/>
    </w:rPr>
  </w:style>
  <w:style w:type="character" w:customStyle="1" w:styleId="lightitalicbasestyles">
    <w:name w:val="light italic (base styles)"/>
    <w:uiPriority w:val="99"/>
    <w:rsid w:val="00747A49"/>
    <w:rPr>
      <w:i/>
      <w:iCs/>
    </w:rPr>
  </w:style>
  <w:style w:type="character" w:styleId="Hyperlink">
    <w:name w:val="Hyperlink"/>
    <w:basedOn w:val="DefaultParagraphFont"/>
    <w:uiPriority w:val="99"/>
    <w:unhideWhenUsed/>
    <w:rsid w:val="00747A49"/>
    <w:rPr>
      <w:color w:val="467886" w:themeColor="hyperlink"/>
      <w:u w:val="single"/>
    </w:rPr>
  </w:style>
  <w:style w:type="character" w:styleId="UnresolvedMention">
    <w:name w:val="Unresolved Mention"/>
    <w:basedOn w:val="DefaultParagraphFont"/>
    <w:uiPriority w:val="99"/>
    <w:semiHidden/>
    <w:unhideWhenUsed/>
    <w:rsid w:val="00747A49"/>
    <w:rPr>
      <w:color w:val="605E5C"/>
      <w:shd w:val="clear" w:color="auto" w:fill="E1DFDD"/>
    </w:rPr>
  </w:style>
  <w:style w:type="character" w:styleId="PageNumber">
    <w:name w:val="page number"/>
    <w:basedOn w:val="DefaultParagraphFont"/>
    <w:uiPriority w:val="99"/>
    <w:semiHidden/>
    <w:unhideWhenUsed/>
    <w:rsid w:val="007B26AC"/>
  </w:style>
  <w:style w:type="paragraph" w:customStyle="1" w:styleId="Footerbody">
    <w:name w:val="Footer body"/>
    <w:basedOn w:val="Footer"/>
    <w:link w:val="FooterbodyChar"/>
    <w:qFormat/>
    <w:rsid w:val="006517BE"/>
    <w:rPr>
      <w:sz w:val="18"/>
      <w:szCs w:val="18"/>
    </w:rPr>
  </w:style>
  <w:style w:type="character" w:customStyle="1" w:styleId="FooterbodyChar">
    <w:name w:val="Footer body Char"/>
    <w:basedOn w:val="FooterChar"/>
    <w:link w:val="Footerbody"/>
    <w:rsid w:val="006517BE"/>
    <w:rPr>
      <w:rFonts w:ascii="Arial" w:hAnsi="Arial" w:cs="Arial"/>
      <w:color w:val="000000"/>
      <w:kern w:val="0"/>
      <w:sz w:val="18"/>
      <w:szCs w:val="18"/>
      <w:lang w:val="en-GB"/>
    </w:rPr>
  </w:style>
  <w:style w:type="character" w:styleId="PlaceholderText">
    <w:name w:val="Placeholder Text"/>
    <w:basedOn w:val="DefaultParagraphFont"/>
    <w:uiPriority w:val="99"/>
    <w:semiHidden/>
    <w:rsid w:val="00334D6D"/>
    <w:rPr>
      <w:color w:val="666666"/>
    </w:rPr>
  </w:style>
  <w:style w:type="paragraph" w:customStyle="1" w:styleId="Default">
    <w:name w:val="Default"/>
    <w:rsid w:val="00780912"/>
    <w:pPr>
      <w:autoSpaceDE w:val="0"/>
      <w:autoSpaceDN w:val="0"/>
      <w:adjustRightInd w:val="0"/>
    </w:pPr>
    <w:rPr>
      <w:rFonts w:ascii="GillSans Light" w:hAnsi="GillSans Light" w:cs="GillSans Light"/>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34323">
      <w:bodyDiv w:val="1"/>
      <w:marLeft w:val="0"/>
      <w:marRight w:val="0"/>
      <w:marTop w:val="0"/>
      <w:marBottom w:val="0"/>
      <w:divBdr>
        <w:top w:val="none" w:sz="0" w:space="0" w:color="auto"/>
        <w:left w:val="none" w:sz="0" w:space="0" w:color="auto"/>
        <w:bottom w:val="none" w:sz="0" w:space="0" w:color="auto"/>
        <w:right w:val="none" w:sz="0" w:space="0" w:color="auto"/>
      </w:divBdr>
    </w:div>
    <w:div w:id="427699045">
      <w:bodyDiv w:val="1"/>
      <w:marLeft w:val="0"/>
      <w:marRight w:val="0"/>
      <w:marTop w:val="0"/>
      <w:marBottom w:val="0"/>
      <w:divBdr>
        <w:top w:val="none" w:sz="0" w:space="0" w:color="auto"/>
        <w:left w:val="none" w:sz="0" w:space="0" w:color="auto"/>
        <w:bottom w:val="none" w:sz="0" w:space="0" w:color="auto"/>
        <w:right w:val="none" w:sz="0" w:space="0" w:color="auto"/>
      </w:divBdr>
    </w:div>
    <w:div w:id="748232163">
      <w:bodyDiv w:val="1"/>
      <w:marLeft w:val="0"/>
      <w:marRight w:val="0"/>
      <w:marTop w:val="0"/>
      <w:marBottom w:val="0"/>
      <w:divBdr>
        <w:top w:val="none" w:sz="0" w:space="0" w:color="auto"/>
        <w:left w:val="none" w:sz="0" w:space="0" w:color="auto"/>
        <w:bottom w:val="none" w:sz="0" w:space="0" w:color="auto"/>
        <w:right w:val="none" w:sz="0" w:space="0" w:color="auto"/>
      </w:divBdr>
    </w:div>
    <w:div w:id="770050601">
      <w:bodyDiv w:val="1"/>
      <w:marLeft w:val="0"/>
      <w:marRight w:val="0"/>
      <w:marTop w:val="0"/>
      <w:marBottom w:val="0"/>
      <w:divBdr>
        <w:top w:val="none" w:sz="0" w:space="0" w:color="auto"/>
        <w:left w:val="none" w:sz="0" w:space="0" w:color="auto"/>
        <w:bottom w:val="none" w:sz="0" w:space="0" w:color="auto"/>
        <w:right w:val="none" w:sz="0" w:space="0" w:color="auto"/>
      </w:divBdr>
    </w:div>
    <w:div w:id="871771206">
      <w:bodyDiv w:val="1"/>
      <w:marLeft w:val="0"/>
      <w:marRight w:val="0"/>
      <w:marTop w:val="0"/>
      <w:marBottom w:val="0"/>
      <w:divBdr>
        <w:top w:val="none" w:sz="0" w:space="0" w:color="auto"/>
        <w:left w:val="none" w:sz="0" w:space="0" w:color="auto"/>
        <w:bottom w:val="none" w:sz="0" w:space="0" w:color="auto"/>
        <w:right w:val="none" w:sz="0" w:space="0" w:color="auto"/>
      </w:divBdr>
    </w:div>
    <w:div w:id="916592498">
      <w:bodyDiv w:val="1"/>
      <w:marLeft w:val="0"/>
      <w:marRight w:val="0"/>
      <w:marTop w:val="0"/>
      <w:marBottom w:val="0"/>
      <w:divBdr>
        <w:top w:val="none" w:sz="0" w:space="0" w:color="auto"/>
        <w:left w:val="none" w:sz="0" w:space="0" w:color="auto"/>
        <w:bottom w:val="none" w:sz="0" w:space="0" w:color="auto"/>
        <w:right w:val="none" w:sz="0" w:space="0" w:color="auto"/>
      </w:divBdr>
    </w:div>
    <w:div w:id="1003633081">
      <w:bodyDiv w:val="1"/>
      <w:marLeft w:val="0"/>
      <w:marRight w:val="0"/>
      <w:marTop w:val="0"/>
      <w:marBottom w:val="0"/>
      <w:divBdr>
        <w:top w:val="none" w:sz="0" w:space="0" w:color="auto"/>
        <w:left w:val="none" w:sz="0" w:space="0" w:color="auto"/>
        <w:bottom w:val="none" w:sz="0" w:space="0" w:color="auto"/>
        <w:right w:val="none" w:sz="0" w:space="0" w:color="auto"/>
      </w:divBdr>
    </w:div>
    <w:div w:id="1116027959">
      <w:bodyDiv w:val="1"/>
      <w:marLeft w:val="0"/>
      <w:marRight w:val="0"/>
      <w:marTop w:val="0"/>
      <w:marBottom w:val="0"/>
      <w:divBdr>
        <w:top w:val="none" w:sz="0" w:space="0" w:color="auto"/>
        <w:left w:val="none" w:sz="0" w:space="0" w:color="auto"/>
        <w:bottom w:val="none" w:sz="0" w:space="0" w:color="auto"/>
        <w:right w:val="none" w:sz="0" w:space="0" w:color="auto"/>
      </w:divBdr>
    </w:div>
    <w:div w:id="1239246170">
      <w:bodyDiv w:val="1"/>
      <w:marLeft w:val="0"/>
      <w:marRight w:val="0"/>
      <w:marTop w:val="0"/>
      <w:marBottom w:val="0"/>
      <w:divBdr>
        <w:top w:val="none" w:sz="0" w:space="0" w:color="auto"/>
        <w:left w:val="none" w:sz="0" w:space="0" w:color="auto"/>
        <w:bottom w:val="none" w:sz="0" w:space="0" w:color="auto"/>
        <w:right w:val="none" w:sz="0" w:space="0" w:color="auto"/>
      </w:divBdr>
    </w:div>
    <w:div w:id="1411193586">
      <w:bodyDiv w:val="1"/>
      <w:marLeft w:val="0"/>
      <w:marRight w:val="0"/>
      <w:marTop w:val="0"/>
      <w:marBottom w:val="0"/>
      <w:divBdr>
        <w:top w:val="none" w:sz="0" w:space="0" w:color="auto"/>
        <w:left w:val="none" w:sz="0" w:space="0" w:color="auto"/>
        <w:bottom w:val="none" w:sz="0" w:space="0" w:color="auto"/>
        <w:right w:val="none" w:sz="0" w:space="0" w:color="auto"/>
      </w:divBdr>
    </w:div>
    <w:div w:id="1725984430">
      <w:bodyDiv w:val="1"/>
      <w:marLeft w:val="0"/>
      <w:marRight w:val="0"/>
      <w:marTop w:val="0"/>
      <w:marBottom w:val="0"/>
      <w:divBdr>
        <w:top w:val="none" w:sz="0" w:space="0" w:color="auto"/>
        <w:left w:val="none" w:sz="0" w:space="0" w:color="auto"/>
        <w:bottom w:val="none" w:sz="0" w:space="0" w:color="auto"/>
        <w:right w:val="none" w:sz="0" w:space="0" w:color="auto"/>
      </w:divBdr>
    </w:div>
    <w:div w:id="1874076637">
      <w:bodyDiv w:val="1"/>
      <w:marLeft w:val="0"/>
      <w:marRight w:val="0"/>
      <w:marTop w:val="0"/>
      <w:marBottom w:val="0"/>
      <w:divBdr>
        <w:top w:val="none" w:sz="0" w:space="0" w:color="auto"/>
        <w:left w:val="none" w:sz="0" w:space="0" w:color="auto"/>
        <w:bottom w:val="none" w:sz="0" w:space="0" w:color="auto"/>
        <w:right w:val="none" w:sz="0" w:space="0" w:color="auto"/>
      </w:divBdr>
    </w:div>
    <w:div w:id="1958759509">
      <w:bodyDiv w:val="1"/>
      <w:marLeft w:val="0"/>
      <w:marRight w:val="0"/>
      <w:marTop w:val="0"/>
      <w:marBottom w:val="0"/>
      <w:divBdr>
        <w:top w:val="none" w:sz="0" w:space="0" w:color="auto"/>
        <w:left w:val="none" w:sz="0" w:space="0" w:color="auto"/>
        <w:bottom w:val="none" w:sz="0" w:space="0" w:color="auto"/>
        <w:right w:val="none" w:sz="0" w:space="0" w:color="auto"/>
      </w:divBdr>
    </w:div>
    <w:div w:id="201722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s01.safelinks.protection.outlook.com/?url=https%3A%2F%2Ftas.us8.list-manage.com%2Ftrack%2Fclick%3Fu%3D2d4c10e925b896c2ba34a6dad%26id%3Db694dd18af%26e%3Dce13c8b5cb&amp;data=05%7C02%7CDavid.Badcock%40dpac.tas.gov.au%7C2f54a8817cd5433b92cb08ddd47db2eb%7Cea732b1f3d1a4be9b48b6cee25b8a074%7C0%7C0%7C638900358539054083%7CUnknown%7CTWFpbGZsb3d8eyJFbXB0eU1hcGkiOnRydWUsIlYiOiIwLjAuMDAwMCIsIlAiOiJXaW4zMiIsIkFOIjoiTWFpbCIsIldUIjoyfQ%3D%3D%7C0%7C%7C%7C&amp;sdata=KHbUsAxqdRI8iG8JBJf3J7Rill8IuFrTfbinGsF3CzE%3D&amp;reserved=0"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entbrite.com.au/e/meet-the-senior-practitioner-launceston-tickets-1539145047269?aff=oddtdtcreato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entbrite.com.au/e/meet-the-senior-practitioner-ulverstone-tickets-1539155157509?aff=oddtdtcreato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us01.safelinks.protection.outlook.com/?url=https%3A%2F%2Ftas.us8.list-manage.com%2Ftrack%2Fclick%3Fu%3D2d4c10e925b896c2ba34a6dad%26id%3D925f1407a7%26e%3Dce13c8b5cb&amp;data=05%7C02%7CDavid.Badcock%40dpac.tas.gov.au%7C2f54a8817cd5433b92cb08ddd47db2eb%7Cea732b1f3d1a4be9b48b6cee25b8a074%7C0%7C0%7C638900358538982725%7CUnknown%7CTWFpbGZsb3d8eyJFbXB0eU1hcGkiOnRydWUsIlYiOiIwLjAuMDAwMCIsIlAiOiJXaW4zMiIsIkFOIjoiTWFpbCIsIldUIjoyfQ%3D%3D%7C0%7C%7C%7C&amp;sdata=Ijoy4Q4lK1p0nKT212YjOaU2gk1IMKtWKDYkHfzWKrA%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niorpractisioner@dpac.tas.gov.au?subject=&amp;body="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BD7071025FB943AA0AED041B21D752" ma:contentTypeVersion="8" ma:contentTypeDescription="Create a new document." ma:contentTypeScope="" ma:versionID="ab1f8ce5f126dd1cbde21221f633b121">
  <xsd:schema xmlns:xsd="http://www.w3.org/2001/XMLSchema" xmlns:xs="http://www.w3.org/2001/XMLSchema" xmlns:p="http://schemas.microsoft.com/office/2006/metadata/properties" xmlns:ns2="29d4026f-3456-447d-a05c-8e5bf4fbf3bc" xmlns:ns3="ccb53e91-93b8-45d2-8da9-bdf95c531064" targetNamespace="http://schemas.microsoft.com/office/2006/metadata/properties" ma:root="true" ma:fieldsID="2b235408dd6e32ddd7379d55f9a86222" ns2:_="" ns3:_="">
    <xsd:import namespace="29d4026f-3456-447d-a05c-8e5bf4fbf3bc"/>
    <xsd:import namespace="ccb53e91-93b8-45d2-8da9-bdf95c531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026f-3456-447d-a05c-8e5bf4fbf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53e91-93b8-45d2-8da9-bdf95c5310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9AF35-D13B-4EC8-AE77-59BDF3CECBF9}">
  <ds:schemaRefs>
    <ds:schemaRef ds:uri="http://schemas.microsoft.com/sharepoint/v3/contenttype/forms"/>
  </ds:schemaRefs>
</ds:datastoreItem>
</file>

<file path=customXml/itemProps2.xml><?xml version="1.0" encoding="utf-8"?>
<ds:datastoreItem xmlns:ds="http://schemas.openxmlformats.org/officeDocument/2006/customXml" ds:itemID="{1B17AFA6-A65F-4EC1-BBEF-CF9B699FB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4026f-3456-447d-a05c-8e5bf4fbf3bc"/>
    <ds:schemaRef ds:uri="ccb53e91-93b8-45d2-8da9-bdf95c53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C03D2-F317-43FB-BFBC-4CCFED65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Cuneo</dc:creator>
  <cp:keywords/>
  <dc:description/>
  <cp:lastModifiedBy>Badcock, David</cp:lastModifiedBy>
  <cp:revision>4</cp:revision>
  <cp:lastPrinted>2024-05-01T06:10:00Z</cp:lastPrinted>
  <dcterms:created xsi:type="dcterms:W3CDTF">2025-08-08T01:14:00Z</dcterms:created>
  <dcterms:modified xsi:type="dcterms:W3CDTF">2025-08-08T01:26:00Z</dcterms:modified>
</cp:coreProperties>
</file>