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FDCC" w14:textId="0FA96B57" w:rsidR="003C79F5" w:rsidRPr="003813E5" w:rsidRDefault="00107008" w:rsidP="003C79F5">
      <w:pPr>
        <w:pStyle w:val="Title"/>
      </w:pPr>
      <w:bookmarkStart w:id="0" w:name="_Toc160358825"/>
      <w:r w:rsidRPr="00107008">
        <w:t>Minister’s Carer Advisory Council</w:t>
      </w:r>
    </w:p>
    <w:p w14:paraId="58356517" w14:textId="52708D57" w:rsidR="003C79F5" w:rsidRDefault="00107008" w:rsidP="003C79F5">
      <w:pPr>
        <w:pStyle w:val="Subtitle"/>
      </w:pPr>
      <w:r w:rsidRPr="00107008">
        <w:t>Expression of Interest Package</w:t>
      </w:r>
    </w:p>
    <w:p w14:paraId="1E600A23" w14:textId="1DF3F8E1" w:rsidR="00FB2A98" w:rsidRDefault="00107008" w:rsidP="007E4689">
      <w:pPr>
        <w:pStyle w:val="Heading1"/>
      </w:pPr>
      <w:r w:rsidRPr="00107008">
        <w:t>Expressions of interest now open for new members</w:t>
      </w:r>
      <w:bookmarkEnd w:id="0"/>
    </w:p>
    <w:p w14:paraId="43B15042" w14:textId="448D9330" w:rsidR="00107008" w:rsidRPr="00107008" w:rsidRDefault="00107008" w:rsidP="00107008">
      <w:r w:rsidRPr="00107008">
        <w:t xml:space="preserve">Closing </w:t>
      </w:r>
      <w:r>
        <w:t>d</w:t>
      </w:r>
      <w:r w:rsidRPr="00107008">
        <w:t xml:space="preserve">ate: </w:t>
      </w:r>
      <w:r w:rsidRPr="00107008">
        <w:rPr>
          <w:b/>
          <w:bCs/>
        </w:rPr>
        <w:t>24 February 2025</w:t>
      </w:r>
    </w:p>
    <w:p w14:paraId="0460DC81" w14:textId="77777777" w:rsidR="00107008" w:rsidRPr="00107008" w:rsidRDefault="00107008" w:rsidP="00107008">
      <w:r w:rsidRPr="00107008">
        <w:t xml:space="preserve">The Minister’s Carer Advisory Council (the Council) provides advice, information and insights about issues affecting carers. This assists in the development and delivery of informed, effective and evidence-based policy, programs and projects to support and recognise unpaid carers. </w:t>
      </w:r>
    </w:p>
    <w:p w14:paraId="12F80341" w14:textId="77777777" w:rsidR="00107008" w:rsidRPr="00107008" w:rsidRDefault="00107008" w:rsidP="00107008">
      <w:r w:rsidRPr="00107008">
        <w:t xml:space="preserve">The Council plays a key role in monitoring the implementation of </w:t>
      </w:r>
      <w:hyperlink r:id="rId7" w:history="1">
        <w:r w:rsidRPr="00107008">
          <w:rPr>
            <w:rStyle w:val="Hyperlink"/>
          </w:rPr>
          <w:t>Supporting Tasmanian Carers: Tasmania’s Carer Action Plan 2021-2025</w:t>
        </w:r>
      </w:hyperlink>
      <w:r w:rsidRPr="00107008">
        <w:t xml:space="preserve"> and will contribute to the development of the next Tasmanian Carer Action Plan.  </w:t>
      </w:r>
    </w:p>
    <w:p w14:paraId="4FA1858A" w14:textId="77777777" w:rsidR="00107008" w:rsidRPr="00107008" w:rsidRDefault="00107008" w:rsidP="00107008">
      <w:r w:rsidRPr="00107008">
        <w:t xml:space="preserve">To find out more about the Council, and what’s involved in being a member, refer to: </w:t>
      </w:r>
    </w:p>
    <w:p w14:paraId="028CF06E" w14:textId="0A813535" w:rsidR="00107008" w:rsidRPr="00107008" w:rsidRDefault="00107008" w:rsidP="00107008">
      <w:pPr>
        <w:pStyle w:val="BulletL1"/>
      </w:pPr>
      <w:r>
        <w:t>t</w:t>
      </w:r>
      <w:r w:rsidRPr="00107008">
        <w:t>he Council’s frequency asked questions (below)</w:t>
      </w:r>
    </w:p>
    <w:p w14:paraId="73F051A6" w14:textId="188EB38C" w:rsidR="00107008" w:rsidRPr="00107008" w:rsidRDefault="00107008" w:rsidP="00107008">
      <w:pPr>
        <w:pStyle w:val="BulletL1"/>
      </w:pPr>
      <w:r>
        <w:t>t</w:t>
      </w:r>
      <w:r w:rsidRPr="00107008">
        <w:t xml:space="preserve">he </w:t>
      </w:r>
      <w:bookmarkStart w:id="1" w:name="_Hlk189566575"/>
      <w:r w:rsidRPr="00107008">
        <w:fldChar w:fldCharType="begin"/>
      </w:r>
      <w:r w:rsidRPr="00107008">
        <w:instrText>HYPERLINK "https://www.dpac.tas.gov.au/__data/assets/pdf_file/0019/254305/MCAC-Terms-of-Reference.pdf" \l ":~:text=The%20Minister%E2%80%99s%20Carer%20Advisory%20Council%20%28MCAC%29%20has%20been,the%20Tasmanian%20Government%20on%20issues%20affecting%20unpaid%20carers."</w:instrText>
      </w:r>
      <w:r w:rsidRPr="00107008">
        <w:fldChar w:fldCharType="separate"/>
      </w:r>
      <w:r w:rsidRPr="00107008">
        <w:rPr>
          <w:rStyle w:val="Hyperlink"/>
        </w:rPr>
        <w:t>terms of reference</w:t>
      </w:r>
      <w:r w:rsidRPr="00107008">
        <w:fldChar w:fldCharType="end"/>
      </w:r>
      <w:bookmarkEnd w:id="1"/>
      <w:r>
        <w:t>.</w:t>
      </w:r>
    </w:p>
    <w:p w14:paraId="65793528" w14:textId="77777777" w:rsidR="00107008" w:rsidRPr="00107008" w:rsidRDefault="00107008" w:rsidP="00107008">
      <w:pPr>
        <w:rPr>
          <w:b/>
          <w:bCs/>
        </w:rPr>
      </w:pPr>
      <w:r w:rsidRPr="00107008">
        <w:rPr>
          <w:b/>
          <w:bCs/>
        </w:rPr>
        <w:t>How to apply</w:t>
      </w:r>
    </w:p>
    <w:p w14:paraId="75F92701" w14:textId="415E797B" w:rsidR="00107008" w:rsidRPr="00107008" w:rsidRDefault="00107008" w:rsidP="00107008">
      <w:pPr>
        <w:pStyle w:val="ListNumber"/>
      </w:pPr>
      <w:r w:rsidRPr="00107008">
        <w:t xml:space="preserve">Complete </w:t>
      </w:r>
      <w:r w:rsidR="00262FB2" w:rsidRPr="00107008">
        <w:t xml:space="preserve">the </w:t>
      </w:r>
      <w:hyperlink r:id="rId8" w:tgtFrame="_blank" w:tooltip="https://forms.office.com/r/fxsp3ypcg3" w:history="1">
        <w:r w:rsidR="00262FB2" w:rsidRPr="00107008">
          <w:rPr>
            <w:rStyle w:val="Hyperlink"/>
          </w:rPr>
          <w:t>expression of interest form</w:t>
        </w:r>
      </w:hyperlink>
      <w:r>
        <w:t>.</w:t>
      </w:r>
    </w:p>
    <w:p w14:paraId="725A4BA5" w14:textId="0D483112" w:rsidR="00107008" w:rsidRPr="00107008" w:rsidRDefault="00107008" w:rsidP="00107008">
      <w:pPr>
        <w:pStyle w:val="ListNumber"/>
      </w:pPr>
      <w:r w:rsidRPr="00107008">
        <w:t xml:space="preserve">If you have one, email a copy of your resume with relevant experience to </w:t>
      </w:r>
      <w:hyperlink r:id="rId9" w:history="1">
        <w:r w:rsidRPr="00107008">
          <w:rPr>
            <w:rStyle w:val="Hyperlink"/>
          </w:rPr>
          <w:t>carers.actionplan@dpac.tas.gov.au</w:t>
        </w:r>
      </w:hyperlink>
      <w:r w:rsidRPr="00107008">
        <w:t xml:space="preserve">. </w:t>
      </w:r>
      <w:r>
        <w:t>N</w:t>
      </w:r>
      <w:r w:rsidRPr="00107008">
        <w:t xml:space="preserve">ote this is not a requirement. </w:t>
      </w:r>
    </w:p>
    <w:p w14:paraId="756AF76E" w14:textId="258F3138" w:rsidR="00107008" w:rsidRPr="00107008" w:rsidRDefault="00107008" w:rsidP="00107008">
      <w:r w:rsidRPr="00107008">
        <w:t xml:space="preserve">If you would like to apply in an alternative format, such as audio or video, email the files to </w:t>
      </w:r>
      <w:hyperlink r:id="rId10" w:history="1">
        <w:r w:rsidRPr="00107008">
          <w:rPr>
            <w:rStyle w:val="Hyperlink"/>
          </w:rPr>
          <w:t>carers.actionplan@dpac.tas.gov.au</w:t>
        </w:r>
      </w:hyperlink>
      <w:r w:rsidRPr="00107008">
        <w:t xml:space="preserve">. </w:t>
      </w:r>
    </w:p>
    <w:p w14:paraId="23A33B49" w14:textId="77777777" w:rsidR="00107008" w:rsidRPr="00107008" w:rsidRDefault="00107008" w:rsidP="00107008">
      <w:pPr>
        <w:rPr>
          <w:b/>
          <w:bCs/>
        </w:rPr>
      </w:pPr>
      <w:r w:rsidRPr="00107008">
        <w:rPr>
          <w:b/>
          <w:bCs/>
        </w:rPr>
        <w:t>Need more information?</w:t>
      </w:r>
    </w:p>
    <w:p w14:paraId="482630F7" w14:textId="77777777" w:rsidR="00107008" w:rsidRPr="00107008" w:rsidRDefault="00107008" w:rsidP="00107008">
      <w:r w:rsidRPr="00107008">
        <w:t xml:space="preserve">Contact us at </w:t>
      </w:r>
      <w:hyperlink r:id="rId11" w:history="1">
        <w:r w:rsidRPr="00107008">
          <w:rPr>
            <w:rStyle w:val="Hyperlink"/>
          </w:rPr>
          <w:t>carers.actionplan@dpac.tas.gov.au</w:t>
        </w:r>
      </w:hyperlink>
      <w:r w:rsidRPr="00107008">
        <w:t xml:space="preserve">. </w:t>
      </w:r>
    </w:p>
    <w:p w14:paraId="0D062E5B" w14:textId="77777777" w:rsidR="00107008" w:rsidRPr="00107008" w:rsidRDefault="00107008" w:rsidP="00107008">
      <w:r w:rsidRPr="00107008">
        <w:br w:type="page"/>
      </w:r>
    </w:p>
    <w:p w14:paraId="412D23C3" w14:textId="1B6DD90F" w:rsidR="00107008" w:rsidRPr="00107008" w:rsidRDefault="00107008" w:rsidP="00107008">
      <w:pPr>
        <w:pStyle w:val="Heading1"/>
        <w:rPr>
          <w:i/>
          <w:iCs/>
        </w:rPr>
      </w:pPr>
      <w:r w:rsidRPr="00107008">
        <w:lastRenderedPageBreak/>
        <w:t>Frequently asked questions</w:t>
      </w:r>
    </w:p>
    <w:p w14:paraId="7BC1CD59" w14:textId="77777777" w:rsidR="00107008" w:rsidRPr="00107008" w:rsidRDefault="00107008" w:rsidP="00107008">
      <w:pPr>
        <w:rPr>
          <w:b/>
          <w:bCs/>
        </w:rPr>
      </w:pPr>
      <w:r w:rsidRPr="00107008">
        <w:rPr>
          <w:b/>
          <w:bCs/>
        </w:rPr>
        <w:t>What does the Minister’s Carer Advisory Council do?</w:t>
      </w:r>
    </w:p>
    <w:p w14:paraId="54EFC38B" w14:textId="602CCA8C" w:rsidR="00107008" w:rsidRPr="00107008" w:rsidRDefault="00107008" w:rsidP="00107008">
      <w:r w:rsidRPr="00107008">
        <w:t>The Minister’s Carer Advisory Council (the Council) has been established by the Minister for Community Services as a reference point for the Tasmanian Government on issues affecting unpaid carers.</w:t>
      </w:r>
    </w:p>
    <w:p w14:paraId="0D2DA136" w14:textId="77777777" w:rsidR="00107008" w:rsidRPr="00107008" w:rsidRDefault="00107008" w:rsidP="00107008">
      <w:r w:rsidRPr="00107008">
        <w:t>The role and function of the Council is to:</w:t>
      </w:r>
    </w:p>
    <w:p w14:paraId="2A8E55CE" w14:textId="0B45BC99" w:rsidR="00107008" w:rsidRPr="00107008" w:rsidRDefault="00107008" w:rsidP="00107008">
      <w:pPr>
        <w:pStyle w:val="BulletL1"/>
      </w:pPr>
      <w:r>
        <w:t>p</w:t>
      </w:r>
      <w:r w:rsidRPr="00107008">
        <w:t>rovide advice to inform Tasmanian Government responses to carer issues</w:t>
      </w:r>
    </w:p>
    <w:p w14:paraId="317E9ABA" w14:textId="567004AD" w:rsidR="00107008" w:rsidRPr="00107008" w:rsidRDefault="00107008" w:rsidP="00107008">
      <w:pPr>
        <w:pStyle w:val="BulletL1"/>
      </w:pPr>
      <w:r>
        <w:t>p</w:t>
      </w:r>
      <w:r w:rsidRPr="00107008">
        <w:t>rovide feedback on Tasmanian Government policies, programs, services and initiatives that address and respond to carer issues</w:t>
      </w:r>
    </w:p>
    <w:p w14:paraId="610291B5" w14:textId="024424D5" w:rsidR="00107008" w:rsidRPr="00107008" w:rsidRDefault="00107008" w:rsidP="00107008">
      <w:pPr>
        <w:pStyle w:val="BulletL1"/>
      </w:pPr>
      <w:r>
        <w:t>i</w:t>
      </w:r>
      <w:r w:rsidRPr="00107008">
        <w:t>dentify systemic issues faced by carers and the services that support carers</w:t>
      </w:r>
    </w:p>
    <w:p w14:paraId="3A9CB92D" w14:textId="2DCB3C4B" w:rsidR="00107008" w:rsidRPr="00107008" w:rsidRDefault="00107008" w:rsidP="00107008">
      <w:pPr>
        <w:pStyle w:val="BulletL1"/>
      </w:pPr>
      <w:r>
        <w:t>s</w:t>
      </w:r>
      <w:r w:rsidRPr="00107008">
        <w:t>upport the sharing of information between the Tasmanian Government,</w:t>
      </w:r>
      <w:r w:rsidR="00D3547B">
        <w:t xml:space="preserve"> </w:t>
      </w:r>
      <w:r w:rsidRPr="00107008">
        <w:t>Australian Government and key community sector organisations</w:t>
      </w:r>
    </w:p>
    <w:p w14:paraId="2978C6D2" w14:textId="4DD69984" w:rsidR="00107008" w:rsidRPr="00107008" w:rsidRDefault="00107008" w:rsidP="00107008">
      <w:pPr>
        <w:pStyle w:val="BulletL1"/>
      </w:pPr>
      <w:r>
        <w:t>p</w:t>
      </w:r>
      <w:r w:rsidRPr="00107008">
        <w:t xml:space="preserve">rovide advice and assist in monitoring the implementation of and reporting on </w:t>
      </w:r>
      <w:hyperlink r:id="rId12" w:history="1">
        <w:r w:rsidRPr="00D3547B">
          <w:rPr>
            <w:rStyle w:val="Hyperlink"/>
          </w:rPr>
          <w:t>Supporting Tasmanian Carers: Tasmania’s Carer Action Plan 2021-2025</w:t>
        </w:r>
      </w:hyperlink>
      <w:r w:rsidRPr="00D3547B">
        <w:rPr>
          <w:u w:val="single"/>
        </w:rPr>
        <w:t>,</w:t>
      </w:r>
      <w:r w:rsidRPr="00107008">
        <w:t xml:space="preserve"> the </w:t>
      </w:r>
      <w:r w:rsidRPr="00107008">
        <w:rPr>
          <w:i/>
          <w:iCs/>
        </w:rPr>
        <w:t xml:space="preserve">Carer Recognition Act 2023 </w:t>
      </w:r>
      <w:r w:rsidRPr="00107008">
        <w:t>and the Carer</w:t>
      </w:r>
      <w:r w:rsidR="00D3547B">
        <w:t>’</w:t>
      </w:r>
      <w:r w:rsidRPr="00107008">
        <w:t>s Charter</w:t>
      </w:r>
      <w:r w:rsidRPr="00107008">
        <w:rPr>
          <w:i/>
          <w:iCs/>
        </w:rPr>
        <w:t xml:space="preserve">. </w:t>
      </w:r>
    </w:p>
    <w:p w14:paraId="1970271B" w14:textId="77777777" w:rsidR="00107008" w:rsidRPr="00107008" w:rsidRDefault="00107008" w:rsidP="00107008">
      <w:r w:rsidRPr="00107008">
        <w:t>The Tasmanian Carer Action Plan</w:t>
      </w:r>
      <w:r w:rsidRPr="00107008">
        <w:rPr>
          <w:i/>
          <w:iCs/>
        </w:rPr>
        <w:t xml:space="preserve"> </w:t>
      </w:r>
      <w:r w:rsidRPr="00107008">
        <w:t xml:space="preserve">is a whole-of-government plan that focuses on supporting access to services and participation in the community, enhancing the recognition of carers, and ensuring carers’ voices are considered in the development of Tasmanian Government policy and programs. </w:t>
      </w:r>
    </w:p>
    <w:p w14:paraId="7E98EEDA" w14:textId="77777777" w:rsidR="00107008" w:rsidRPr="00107008" w:rsidRDefault="00107008" w:rsidP="00107008">
      <w:pPr>
        <w:rPr>
          <w:b/>
          <w:bCs/>
        </w:rPr>
      </w:pPr>
      <w:r w:rsidRPr="00107008">
        <w:rPr>
          <w:b/>
          <w:bCs/>
        </w:rPr>
        <w:t>Who can be a member of MCAC?</w:t>
      </w:r>
    </w:p>
    <w:p w14:paraId="4C101C4D" w14:textId="77777777" w:rsidR="00107008" w:rsidRPr="00107008" w:rsidRDefault="00107008" w:rsidP="00107008">
      <w:r w:rsidRPr="00107008">
        <w:t xml:space="preserve">The Council is chaired by the Minister for Community Services and has up to five community members with lived experience of caring. </w:t>
      </w:r>
    </w:p>
    <w:p w14:paraId="211AA099" w14:textId="77777777" w:rsidR="00107008" w:rsidRPr="00107008" w:rsidRDefault="00107008" w:rsidP="00107008">
      <w:r w:rsidRPr="00107008">
        <w:t>A carer is someone who provides unpaid care and support to a family member or friend who:</w:t>
      </w:r>
    </w:p>
    <w:p w14:paraId="158FD345" w14:textId="2D0E7017" w:rsidR="00107008" w:rsidRPr="00107008" w:rsidRDefault="00D3547B" w:rsidP="00D3547B">
      <w:pPr>
        <w:pStyle w:val="BulletL1"/>
      </w:pPr>
      <w:r>
        <w:t>h</w:t>
      </w:r>
      <w:r w:rsidR="00107008" w:rsidRPr="00107008">
        <w:t>as disability</w:t>
      </w:r>
    </w:p>
    <w:p w14:paraId="49A8AEB2" w14:textId="1EA9CF86" w:rsidR="00107008" w:rsidRPr="00107008" w:rsidRDefault="00D3547B" w:rsidP="00D3547B">
      <w:pPr>
        <w:pStyle w:val="BulletL1"/>
      </w:pPr>
      <w:r>
        <w:t>h</w:t>
      </w:r>
      <w:r w:rsidR="00107008" w:rsidRPr="00107008">
        <w:t>as mental ill health</w:t>
      </w:r>
    </w:p>
    <w:p w14:paraId="6742B815" w14:textId="2C3CA472" w:rsidR="00107008" w:rsidRPr="00107008" w:rsidRDefault="00D3547B" w:rsidP="00D3547B">
      <w:pPr>
        <w:pStyle w:val="BulletL1"/>
      </w:pPr>
      <w:r>
        <w:t>h</w:t>
      </w:r>
      <w:r w:rsidR="00107008" w:rsidRPr="00107008">
        <w:t>as a chronic or life-limiting condition</w:t>
      </w:r>
    </w:p>
    <w:p w14:paraId="059CDA2B" w14:textId="15B453CF" w:rsidR="00107008" w:rsidRPr="00107008" w:rsidRDefault="00D3547B" w:rsidP="00D3547B">
      <w:pPr>
        <w:pStyle w:val="BulletL1"/>
      </w:pPr>
      <w:r>
        <w:t>h</w:t>
      </w:r>
      <w:r w:rsidR="00107008" w:rsidRPr="00107008">
        <w:t>as alcohol or other drug dependence</w:t>
      </w:r>
    </w:p>
    <w:p w14:paraId="6D6A639B" w14:textId="6F70D971" w:rsidR="00107008" w:rsidRPr="00107008" w:rsidRDefault="00D3547B" w:rsidP="00D3547B">
      <w:pPr>
        <w:pStyle w:val="BulletL1"/>
      </w:pPr>
      <w:r>
        <w:t>i</w:t>
      </w:r>
      <w:r w:rsidR="00107008" w:rsidRPr="00107008">
        <w:t>s frail or aged</w:t>
      </w:r>
    </w:p>
    <w:p w14:paraId="257C3629" w14:textId="279801AF" w:rsidR="00107008" w:rsidRPr="00107008" w:rsidRDefault="00D3547B" w:rsidP="00D3547B">
      <w:pPr>
        <w:pStyle w:val="BulletL1"/>
      </w:pPr>
      <w:r>
        <w:t>i</w:t>
      </w:r>
      <w:r w:rsidR="00107008" w:rsidRPr="00107008">
        <w:t>s a child (if the person is an informal kinship carer of the child).</w:t>
      </w:r>
    </w:p>
    <w:p w14:paraId="29367852" w14:textId="74E3B3AB" w:rsidR="00D4183D" w:rsidRDefault="00107008" w:rsidP="00107008">
      <w:r w:rsidRPr="00107008">
        <w:t>Applicants must have lived experience of caring to apply for a position on the Council.</w:t>
      </w:r>
    </w:p>
    <w:p w14:paraId="5E70AD2B" w14:textId="77777777" w:rsidR="00D4183D" w:rsidRDefault="00D4183D">
      <w:pPr>
        <w:spacing w:after="160" w:line="259" w:lineRule="auto"/>
      </w:pPr>
      <w:r>
        <w:br w:type="page"/>
      </w:r>
    </w:p>
    <w:p w14:paraId="29B2A8D3" w14:textId="77777777" w:rsidR="00107008" w:rsidRPr="00107008" w:rsidRDefault="00107008" w:rsidP="00107008">
      <w:pPr>
        <w:rPr>
          <w:b/>
          <w:bCs/>
        </w:rPr>
      </w:pPr>
      <w:r w:rsidRPr="00107008">
        <w:rPr>
          <w:b/>
          <w:bCs/>
        </w:rPr>
        <w:lastRenderedPageBreak/>
        <w:t>What do MCAC community members do?</w:t>
      </w:r>
    </w:p>
    <w:p w14:paraId="4603619F" w14:textId="77777777" w:rsidR="00107008" w:rsidRPr="00107008" w:rsidRDefault="00107008" w:rsidP="00107008">
      <w:r w:rsidRPr="00107008">
        <w:t>The Council’s community members:</w:t>
      </w:r>
    </w:p>
    <w:p w14:paraId="02A87F76" w14:textId="77777777" w:rsidR="00D3547B" w:rsidRDefault="00D3547B" w:rsidP="00D3547B">
      <w:pPr>
        <w:pStyle w:val="BulletL1"/>
      </w:pPr>
      <w:r>
        <w:t>a</w:t>
      </w:r>
      <w:r w:rsidR="00107008" w:rsidRPr="00107008">
        <w:t>ttend meetings with the Minister for Community Services and senior Tasmanian and Australian Government staff</w:t>
      </w:r>
    </w:p>
    <w:p w14:paraId="3F210ADA" w14:textId="76897FFC" w:rsidR="00107008" w:rsidRPr="00107008" w:rsidRDefault="00D3547B" w:rsidP="00D3547B">
      <w:pPr>
        <w:pStyle w:val="BulletL1"/>
      </w:pPr>
      <w:r>
        <w:t>p</w:t>
      </w:r>
      <w:r w:rsidR="00107008" w:rsidRPr="00107008">
        <w:t>rovide advice on government policy in collaboration with their MCAC colleagues</w:t>
      </w:r>
    </w:p>
    <w:p w14:paraId="71AA1A85" w14:textId="36D749E5" w:rsidR="00107008" w:rsidRPr="00107008" w:rsidRDefault="00D3547B" w:rsidP="00D3547B">
      <w:pPr>
        <w:pStyle w:val="BulletL1"/>
      </w:pPr>
      <w:r>
        <w:t>r</w:t>
      </w:r>
      <w:r w:rsidR="00107008" w:rsidRPr="00107008">
        <w:t xml:space="preserve">eview annual reports from Tasmanian Government agencies on progress with the implementation of </w:t>
      </w:r>
      <w:hyperlink r:id="rId13" w:history="1">
        <w:r w:rsidR="00107008" w:rsidRPr="00107008">
          <w:rPr>
            <w:rStyle w:val="Hyperlink"/>
          </w:rPr>
          <w:t>Supporting Tasmanian Carers: Tasmania’s Carer Action Plan 2021-2025</w:t>
        </w:r>
      </w:hyperlink>
      <w:r w:rsidR="00107008" w:rsidRPr="00107008">
        <w:t xml:space="preserve"> and annual reporting requirements under the </w:t>
      </w:r>
      <w:r w:rsidR="00107008" w:rsidRPr="00107008">
        <w:rPr>
          <w:i/>
          <w:iCs/>
        </w:rPr>
        <w:t>Carer Recognition Act 2023</w:t>
      </w:r>
    </w:p>
    <w:p w14:paraId="25C84B8A" w14:textId="180A66F1" w:rsidR="00107008" w:rsidRPr="00107008" w:rsidRDefault="00D3547B" w:rsidP="00D3547B">
      <w:pPr>
        <w:pStyle w:val="BulletL1"/>
      </w:pPr>
      <w:r>
        <w:t>c</w:t>
      </w:r>
      <w:r w:rsidR="00107008" w:rsidRPr="00107008">
        <w:t>ontribute to working group projects, submissions and reports prepared on behalf of the Council</w:t>
      </w:r>
    </w:p>
    <w:p w14:paraId="1006C447" w14:textId="7C30D2AA" w:rsidR="00107008" w:rsidRPr="00107008" w:rsidRDefault="00D3547B" w:rsidP="00D3547B">
      <w:pPr>
        <w:pStyle w:val="BulletL1"/>
      </w:pPr>
      <w:r>
        <w:t>l</w:t>
      </w:r>
      <w:r w:rsidR="00107008" w:rsidRPr="00107008">
        <w:t>iaise and consult with their networks to keep informed about the issues affecting Tasmanian carers.</w:t>
      </w:r>
    </w:p>
    <w:p w14:paraId="6EA494C8" w14:textId="77777777" w:rsidR="00107008" w:rsidRPr="00107008" w:rsidRDefault="00107008" w:rsidP="00107008">
      <w:r w:rsidRPr="00107008">
        <w:t xml:space="preserve">Community members also </w:t>
      </w:r>
      <w:proofErr w:type="gramStart"/>
      <w:r w:rsidRPr="00107008">
        <w:t>have the opportunity to</w:t>
      </w:r>
      <w:proofErr w:type="gramEnd"/>
      <w:r w:rsidRPr="00107008">
        <w:t xml:space="preserve"> co-host meetings with the Minister for Community Services. </w:t>
      </w:r>
    </w:p>
    <w:p w14:paraId="3AECB751" w14:textId="77777777" w:rsidR="00107008" w:rsidRPr="00107008" w:rsidRDefault="00107008" w:rsidP="00107008">
      <w:pPr>
        <w:rPr>
          <w:b/>
          <w:bCs/>
        </w:rPr>
      </w:pPr>
      <w:r w:rsidRPr="00107008">
        <w:rPr>
          <w:b/>
          <w:bCs/>
        </w:rPr>
        <w:t>How does MCAC work?</w:t>
      </w:r>
    </w:p>
    <w:p w14:paraId="26415F3E" w14:textId="597E4E9E" w:rsidR="00107008" w:rsidRPr="00107008" w:rsidRDefault="00107008" w:rsidP="00107008">
      <w:r w:rsidRPr="00107008">
        <w:t>The Council meets three times a year with the Minister for Community Services and meetings run for approximately two hours during business hours. The meetings are held across the state with the capacity to join online.</w:t>
      </w:r>
    </w:p>
    <w:p w14:paraId="34EF8592" w14:textId="77777777" w:rsidR="00107008" w:rsidRPr="00107008" w:rsidRDefault="00107008" w:rsidP="00107008">
      <w:r w:rsidRPr="00107008">
        <w:t xml:space="preserve">Out-of-session business (for example, reading documents, providing feedback and liaising with networks) may take between two and five hours a month. </w:t>
      </w:r>
    </w:p>
    <w:p w14:paraId="63E406C8" w14:textId="77777777" w:rsidR="00107008" w:rsidRPr="00107008" w:rsidRDefault="00107008" w:rsidP="00107008">
      <w:proofErr w:type="gramStart"/>
      <w:r w:rsidRPr="00107008">
        <w:t>The majority of</w:t>
      </w:r>
      <w:proofErr w:type="gramEnd"/>
      <w:r w:rsidRPr="00107008">
        <w:t xml:space="preserve"> the Council’s out-of-session work is by email. Hard copies of emails and attachments can be mailed to members and can be provided in a variety of formats. </w:t>
      </w:r>
    </w:p>
    <w:p w14:paraId="3DE51134" w14:textId="77777777" w:rsidR="00107008" w:rsidRPr="00107008" w:rsidRDefault="00107008" w:rsidP="00107008">
      <w:pPr>
        <w:rPr>
          <w:b/>
          <w:bCs/>
        </w:rPr>
      </w:pPr>
      <w:r w:rsidRPr="00107008">
        <w:rPr>
          <w:b/>
          <w:bCs/>
        </w:rPr>
        <w:t xml:space="preserve">How long are community members appointed for? </w:t>
      </w:r>
    </w:p>
    <w:p w14:paraId="17D1DCF9" w14:textId="77777777" w:rsidR="00107008" w:rsidRPr="00107008" w:rsidRDefault="00107008" w:rsidP="00107008">
      <w:r w:rsidRPr="00107008">
        <w:t xml:space="preserve">Community members are appointed for a two-year term with the ability to be reappointed for a further two years. </w:t>
      </w:r>
    </w:p>
    <w:p w14:paraId="6916F134" w14:textId="77777777" w:rsidR="00107008" w:rsidRPr="00107008" w:rsidRDefault="00107008" w:rsidP="00107008">
      <w:pPr>
        <w:rPr>
          <w:b/>
          <w:bCs/>
          <w:i/>
          <w:iCs/>
        </w:rPr>
      </w:pPr>
      <w:r w:rsidRPr="00107008">
        <w:rPr>
          <w:b/>
          <w:bCs/>
        </w:rPr>
        <w:t>Are community members paid to serve on the Council?</w:t>
      </w:r>
    </w:p>
    <w:p w14:paraId="3030534C" w14:textId="5D9AFC42" w:rsidR="00107008" w:rsidRPr="00107008" w:rsidRDefault="00107008" w:rsidP="00107008">
      <w:r w:rsidRPr="00107008">
        <w:t>Participation on the Council is voluntary, and community members are reimbursed for out-of-pocket expenses associated with attending meetings and conducting other Council business.</w:t>
      </w:r>
    </w:p>
    <w:sectPr w:rsidR="00107008" w:rsidRPr="00107008" w:rsidSect="00D4183D">
      <w:footerReference w:type="default" r:id="rId14"/>
      <w:headerReference w:type="first" r:id="rId15"/>
      <w:footerReference w:type="first" r:id="rId16"/>
      <w:pgSz w:w="11906" w:h="16838" w:code="9"/>
      <w:pgMar w:top="1134" w:right="1418" w:bottom="1276" w:left="1418" w:header="62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2AA2" w14:textId="77777777" w:rsidR="00D2437E" w:rsidRDefault="00D2437E" w:rsidP="00BD0AF7">
      <w:pPr>
        <w:spacing w:after="0" w:line="240" w:lineRule="auto"/>
      </w:pPr>
      <w:r>
        <w:separator/>
      </w:r>
    </w:p>
  </w:endnote>
  <w:endnote w:type="continuationSeparator" w:id="0">
    <w:p w14:paraId="305E0EE3" w14:textId="77777777" w:rsidR="00D2437E" w:rsidRDefault="00D2437E"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80FB" w14:textId="5570F86C" w:rsidR="00BD0AF7" w:rsidRPr="00F16B4E" w:rsidRDefault="00D3547B" w:rsidP="00D3547B">
    <w:pPr>
      <w:pStyle w:val="FooterDepartmentdivisionunitnameCover"/>
    </w:pPr>
    <w:r w:rsidRPr="00D3547B">
      <w:rPr>
        <w:b w:val="0"/>
        <w:bCs/>
      </w:rPr>
      <w:t>Community Services</w:t>
    </w:r>
    <w:r>
      <w:br/>
      <w:t>Department of Premier and Cabinet</w:t>
    </w:r>
    <w:r w:rsidR="00F16B4E" w:rsidRPr="003C79F5">
      <w:rPr>
        <w:highlight w:val="yellow"/>
      </w:rPr>
      <w:drawing>
        <wp:anchor distT="0" distB="0" distL="114300" distR="114300" simplePos="0" relativeHeight="251659264" behindDoc="1" locked="0" layoutInCell="1" allowOverlap="1" wp14:anchorId="23E38CA3" wp14:editId="6D5A16BE">
          <wp:simplePos x="0" y="0"/>
          <wp:positionH relativeFrom="margin">
            <wp:posOffset>4311650</wp:posOffset>
          </wp:positionH>
          <wp:positionV relativeFrom="paragraph">
            <wp:posOffset>-254000</wp:posOffset>
          </wp:positionV>
          <wp:extent cx="1439545" cy="568325"/>
          <wp:effectExtent l="0" t="0" r="8255" b="3175"/>
          <wp:wrapNone/>
          <wp:docPr id="492839235" name="Picture 492839235"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1A4DB8E8" w:rsidR="003813E5" w:rsidRDefault="008C5385" w:rsidP="008C5385">
    <w:pPr>
      <w:pStyle w:val="Heading4"/>
      <w:spacing w:after="0"/>
    </w:pPr>
    <w:r>
      <w:rPr>
        <w:noProof/>
      </w:rPr>
      <w:drawing>
        <wp:anchor distT="0" distB="0" distL="114300" distR="114300" simplePos="0" relativeHeight="251651072"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1758210343" name="Picture 175821034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t>Unit/ Division name</w:t>
    </w:r>
    <w:r w:rsidR="003813E5">
      <w:br/>
      <w:t>Department of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FB86" w14:textId="77777777" w:rsidR="00D2437E" w:rsidRDefault="00D2437E" w:rsidP="00BD0AF7">
      <w:pPr>
        <w:spacing w:after="0" w:line="240" w:lineRule="auto"/>
      </w:pPr>
      <w:r>
        <w:separator/>
      </w:r>
    </w:p>
  </w:footnote>
  <w:footnote w:type="continuationSeparator" w:id="0">
    <w:p w14:paraId="3A2ECABF" w14:textId="77777777" w:rsidR="00D2437E" w:rsidRDefault="00D2437E"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BFB3" w14:textId="2226ADBC" w:rsidR="00447BD4" w:rsidRPr="003813E5" w:rsidRDefault="009F0C39" w:rsidP="00996D62">
    <w:pPr>
      <w:pStyle w:val="Title"/>
    </w:pPr>
    <w:r>
      <w:rPr>
        <w:noProof/>
      </w:rPr>
      <mc:AlternateContent>
        <mc:Choice Requires="wps">
          <w:drawing>
            <wp:anchor distT="0" distB="0" distL="114300" distR="114300" simplePos="0" relativeHeight="251650047" behindDoc="1" locked="0" layoutInCell="1" allowOverlap="1" wp14:anchorId="40E3BD0B" wp14:editId="0A39EC88">
              <wp:simplePos x="0" y="0"/>
              <wp:positionH relativeFrom="column">
                <wp:posOffset>-897320</wp:posOffset>
              </wp:positionH>
              <wp:positionV relativeFrom="paragraph">
                <wp:posOffset>-353825</wp:posOffset>
              </wp:positionV>
              <wp:extent cx="7560000" cy="1260000"/>
              <wp:effectExtent l="0" t="0" r="22225" b="1651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260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15DDC" id="Rectangle 5" o:spid="_x0000_s1026" alt="&quot;&quot;" style="position:absolute;margin-left:-70.65pt;margin-top:-27.85pt;width:595.3pt;height:99.2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" fillcolor="#1a1a1a [3200]" strokecolor="#030303 [480]" strokeweight="1pt"/>
          </w:pict>
        </mc:Fallback>
      </mc:AlternateContent>
    </w:r>
    <w:r w:rsidR="00447BD4">
      <w:t>Name of fact</w:t>
    </w:r>
    <w:r w:rsidR="002D7078">
      <w:t xml:space="preserve"> </w:t>
    </w:r>
    <w:r w:rsidR="00447BD4">
      <w:t>sheet (</w:t>
    </w:r>
    <w:r w:rsidR="0086711A">
      <w:t>T</w:t>
    </w:r>
    <w:r w:rsidR="00447BD4">
      <w:t>itle)</w:t>
    </w:r>
  </w:p>
  <w:p w14:paraId="0B294109" w14:textId="51CF8D96" w:rsidR="00447BD4" w:rsidRDefault="00447BD4" w:rsidP="00996D62">
    <w:pPr>
      <w:pStyle w:val="Title"/>
    </w:pPr>
    <w:r w:rsidRPr="003813E5">
      <w:t xml:space="preserve">Subtitle of the </w:t>
    </w:r>
    <w:r w:rsidR="002D7078">
      <w:t>f</w:t>
    </w:r>
    <w:r w:rsidR="0086711A">
      <w:t>act</w:t>
    </w:r>
    <w:r w:rsidR="002D7078">
      <w:t xml:space="preserve"> </w:t>
    </w:r>
    <w:r w:rsidR="0086711A">
      <w:t>sheet</w:t>
    </w:r>
    <w:r w:rsidR="009F0C39">
      <w:t xml:space="preserve">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506E91"/>
    <w:multiLevelType w:val="hybridMultilevel"/>
    <w:tmpl w:val="F5BCC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AA6D5C"/>
    <w:multiLevelType w:val="hybridMultilevel"/>
    <w:tmpl w:val="BC28D7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0C1C03"/>
    <w:multiLevelType w:val="hybridMultilevel"/>
    <w:tmpl w:val="D0862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AC78BF"/>
    <w:multiLevelType w:val="hybridMultilevel"/>
    <w:tmpl w:val="9AF07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D3326E"/>
    <w:multiLevelType w:val="hybridMultilevel"/>
    <w:tmpl w:val="B31E1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BD5369"/>
    <w:multiLevelType w:val="hybridMultilevel"/>
    <w:tmpl w:val="45FC5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7"/>
  </w:num>
  <w:num w:numId="4" w16cid:durableId="396364326">
    <w:abstractNumId w:val="5"/>
  </w:num>
  <w:num w:numId="5" w16cid:durableId="18822700">
    <w:abstractNumId w:val="13"/>
  </w:num>
  <w:num w:numId="6" w16cid:durableId="90667290">
    <w:abstractNumId w:val="8"/>
  </w:num>
  <w:num w:numId="7" w16cid:durableId="948122419">
    <w:abstractNumId w:val="1"/>
  </w:num>
  <w:num w:numId="8" w16cid:durableId="1656833321">
    <w:abstractNumId w:val="14"/>
  </w:num>
  <w:num w:numId="9" w16cid:durableId="529490499">
    <w:abstractNumId w:val="0"/>
  </w:num>
  <w:num w:numId="10" w16cid:durableId="1380325260">
    <w:abstractNumId w:val="14"/>
  </w:num>
  <w:num w:numId="11" w16cid:durableId="1797407731">
    <w:abstractNumId w:val="2"/>
  </w:num>
  <w:num w:numId="12" w16cid:durableId="1597010386">
    <w:abstractNumId w:val="14"/>
  </w:num>
  <w:num w:numId="13" w16cid:durableId="1161774435">
    <w:abstractNumId w:val="18"/>
  </w:num>
  <w:num w:numId="14" w16cid:durableId="413205355">
    <w:abstractNumId w:val="9"/>
  </w:num>
  <w:num w:numId="15" w16cid:durableId="1140732817">
    <w:abstractNumId w:val="9"/>
  </w:num>
  <w:num w:numId="16" w16cid:durableId="1884638788">
    <w:abstractNumId w:val="3"/>
  </w:num>
  <w:num w:numId="17" w16cid:durableId="395590705">
    <w:abstractNumId w:val="16"/>
  </w:num>
  <w:num w:numId="18" w16cid:durableId="1238325850">
    <w:abstractNumId w:val="10"/>
  </w:num>
  <w:num w:numId="19" w16cid:durableId="1644193110">
    <w:abstractNumId w:val="11"/>
  </w:num>
  <w:num w:numId="20" w16cid:durableId="236286240">
    <w:abstractNumId w:val="12"/>
  </w:num>
  <w:num w:numId="21" w16cid:durableId="1161508113">
    <w:abstractNumId w:val="7"/>
  </w:num>
  <w:num w:numId="22" w16cid:durableId="230115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43209"/>
    <w:rsid w:val="0005038E"/>
    <w:rsid w:val="000B2E8A"/>
    <w:rsid w:val="00107008"/>
    <w:rsid w:val="001314BC"/>
    <w:rsid w:val="002623EA"/>
    <w:rsid w:val="00262FB2"/>
    <w:rsid w:val="00297F6C"/>
    <w:rsid w:val="002B3394"/>
    <w:rsid w:val="002D12FB"/>
    <w:rsid w:val="002D7078"/>
    <w:rsid w:val="003813E5"/>
    <w:rsid w:val="003C5EA2"/>
    <w:rsid w:val="003C6EA0"/>
    <w:rsid w:val="003C79F5"/>
    <w:rsid w:val="00421B3F"/>
    <w:rsid w:val="00447BD4"/>
    <w:rsid w:val="004D1E00"/>
    <w:rsid w:val="004D3811"/>
    <w:rsid w:val="00512870"/>
    <w:rsid w:val="00517409"/>
    <w:rsid w:val="00552345"/>
    <w:rsid w:val="00552742"/>
    <w:rsid w:val="0059331B"/>
    <w:rsid w:val="005B213C"/>
    <w:rsid w:val="005B3569"/>
    <w:rsid w:val="005F2CFF"/>
    <w:rsid w:val="00635C51"/>
    <w:rsid w:val="00653335"/>
    <w:rsid w:val="006606A4"/>
    <w:rsid w:val="00663B53"/>
    <w:rsid w:val="006653CD"/>
    <w:rsid w:val="006E6FA2"/>
    <w:rsid w:val="00740C39"/>
    <w:rsid w:val="00774FCA"/>
    <w:rsid w:val="00781449"/>
    <w:rsid w:val="007C2716"/>
    <w:rsid w:val="007E4689"/>
    <w:rsid w:val="0081036E"/>
    <w:rsid w:val="0083141A"/>
    <w:rsid w:val="0086711A"/>
    <w:rsid w:val="008C0033"/>
    <w:rsid w:val="008C5385"/>
    <w:rsid w:val="008C53F1"/>
    <w:rsid w:val="008E090E"/>
    <w:rsid w:val="008E40F0"/>
    <w:rsid w:val="008F2D2F"/>
    <w:rsid w:val="00906BE4"/>
    <w:rsid w:val="00945CE8"/>
    <w:rsid w:val="00950DB8"/>
    <w:rsid w:val="00952DC6"/>
    <w:rsid w:val="00952E97"/>
    <w:rsid w:val="009720CE"/>
    <w:rsid w:val="00990420"/>
    <w:rsid w:val="00996D62"/>
    <w:rsid w:val="009F0C39"/>
    <w:rsid w:val="00A2725B"/>
    <w:rsid w:val="00A31B9D"/>
    <w:rsid w:val="00AB08AB"/>
    <w:rsid w:val="00AE18EF"/>
    <w:rsid w:val="00AF294A"/>
    <w:rsid w:val="00B2209C"/>
    <w:rsid w:val="00B33B13"/>
    <w:rsid w:val="00B67B16"/>
    <w:rsid w:val="00B90D66"/>
    <w:rsid w:val="00B95C38"/>
    <w:rsid w:val="00BD0AF7"/>
    <w:rsid w:val="00C03F27"/>
    <w:rsid w:val="00C74956"/>
    <w:rsid w:val="00CB2738"/>
    <w:rsid w:val="00CC4A79"/>
    <w:rsid w:val="00D2437E"/>
    <w:rsid w:val="00D3547B"/>
    <w:rsid w:val="00D4183D"/>
    <w:rsid w:val="00DA6B55"/>
    <w:rsid w:val="00DD0D3B"/>
    <w:rsid w:val="00DD7F6C"/>
    <w:rsid w:val="00E169C2"/>
    <w:rsid w:val="00E563CC"/>
    <w:rsid w:val="00E65FE5"/>
    <w:rsid w:val="00EE3F8B"/>
    <w:rsid w:val="00F16B4E"/>
    <w:rsid w:val="00FB2A9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7E4689"/>
    <w:pPr>
      <w:spacing w:after="120" w:line="312" w:lineRule="auto"/>
    </w:pPr>
    <w:rPr>
      <w:color w:val="1A1A1A" w:themeColor="text1"/>
      <w:sz w:val="24"/>
    </w:rPr>
  </w:style>
  <w:style w:type="paragraph" w:styleId="Heading1">
    <w:name w:val="heading 1"/>
    <w:basedOn w:val="Normal"/>
    <w:next w:val="Normal"/>
    <w:link w:val="Heading1Char"/>
    <w:uiPriority w:val="9"/>
    <w:qFormat/>
    <w:rsid w:val="00DA6B55"/>
    <w:pPr>
      <w:keepNext/>
      <w:keepLines/>
      <w:spacing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DA6B55"/>
    <w:pPr>
      <w:keepNext/>
      <w:keepLines/>
      <w:spacing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A31B9D"/>
    <w:pPr>
      <w:pBdr>
        <w:top w:val="single" w:sz="8" w:space="2" w:color="auto"/>
        <w:bottom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A31B9D"/>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A6B55"/>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DA6B55"/>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fXsP3ypcG3" TargetMode="External"/><Relationship Id="rId13" Type="http://schemas.openxmlformats.org/officeDocument/2006/relationships/hyperlink" Target="https://www.dpac.tas.gov.au/divisions/cpp/community-policy-and-engagement/carer_policy_and_action_pl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pac.tas.gov.au/divisions/cpp/community-policy-and-engagement/carer_policy_and_action_plan" TargetMode="External"/><Relationship Id="rId12" Type="http://schemas.openxmlformats.org/officeDocument/2006/relationships/hyperlink" Target="https://www.dpac.tas.gov.au/divisions/cpp/community-policy-and-engagement/carer_policy_and_action_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rs.actionplan@dpac.ta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rers.actionplan@dpac.tas.gov.au" TargetMode="External"/><Relationship Id="rId4" Type="http://schemas.openxmlformats.org/officeDocument/2006/relationships/webSettings" Target="webSettings.xml"/><Relationship Id="rId9" Type="http://schemas.openxmlformats.org/officeDocument/2006/relationships/hyperlink" Target="mailto:carers.actionplan@dpac.tas.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4018</Characters>
  <Application>Microsoft Office Word</Application>
  <DocSecurity>0</DocSecurity>
  <Lines>89</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Beek, Haylee</dc:creator>
  <cp:keywords/>
  <dc:description/>
  <cp:lastModifiedBy>Van Beek, Haylee</cp:lastModifiedBy>
  <cp:revision>4</cp:revision>
  <cp:lastPrinted>2025-02-04T04:02:00Z</cp:lastPrinted>
  <dcterms:created xsi:type="dcterms:W3CDTF">2025-02-04T04:01:00Z</dcterms:created>
  <dcterms:modified xsi:type="dcterms:W3CDTF">2025-02-04T04:02:00Z</dcterms:modified>
</cp:coreProperties>
</file>