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7B80A" w14:textId="121D020C" w:rsidR="00752354" w:rsidRPr="00DD32DE" w:rsidRDefault="0021470D" w:rsidP="00752354">
      <w:pPr>
        <w:pStyle w:val="Title"/>
        <w:pBdr>
          <w:top w:val="single" w:sz="8" w:space="4" w:color="auto"/>
          <w:bottom w:val="single" w:sz="8" w:space="4" w:color="auto"/>
        </w:pBdr>
        <w:spacing w:after="120" w:line="240" w:lineRule="auto"/>
        <w:jc w:val="left"/>
      </w:pPr>
      <w:r>
        <w:rPr>
          <w:rFonts w:eastAsiaTheme="minorHAnsi" w:cstheme="minorBidi"/>
          <w:iCs w:val="0"/>
          <w:color w:val="000000" w:themeColor="text1"/>
          <w:kern w:val="2"/>
          <w:sz w:val="44"/>
          <w:szCs w:val="22"/>
          <w:lang w:eastAsia="en-US"/>
          <w14:ligatures w14:val="standardContextual"/>
        </w:rPr>
        <w:t xml:space="preserve">Cabinet </w:t>
      </w:r>
      <w:r w:rsidR="00752354">
        <w:rPr>
          <w:rFonts w:eastAsiaTheme="minorHAnsi" w:cstheme="minorBidi"/>
          <w:iCs w:val="0"/>
          <w:color w:val="000000" w:themeColor="text1"/>
          <w:kern w:val="2"/>
          <w:sz w:val="44"/>
          <w:szCs w:val="22"/>
          <w:lang w:eastAsia="en-US"/>
          <w14:ligatures w14:val="standardContextual"/>
        </w:rPr>
        <w:t>Committee Briefing</w:t>
      </w:r>
    </w:p>
    <w:p w14:paraId="767DBD93" w14:textId="16CBF5E4" w:rsidR="005247DA" w:rsidRDefault="005247DA" w:rsidP="005247DA">
      <w:pPr>
        <w:pBdr>
          <w:bottom w:val="single" w:sz="6" w:space="1" w:color="auto"/>
        </w:pBdr>
        <w:ind w:left="360" w:hanging="360"/>
      </w:pPr>
      <w:r>
        <w:t>[Title of Committee]</w:t>
      </w:r>
    </w:p>
    <w:p w14:paraId="0942530B" w14:textId="38293462" w:rsidR="00C61165" w:rsidRPr="00B622E9" w:rsidRDefault="00C61165" w:rsidP="00E72B55">
      <w:pPr>
        <w:pStyle w:val="AttachmentHeader"/>
        <w:numPr>
          <w:ilvl w:val="0"/>
          <w:numId w:val="25"/>
        </w:numPr>
      </w:pPr>
      <w:r w:rsidRPr="00B622E9">
        <w:t>Purpose</w:t>
      </w:r>
    </w:p>
    <w:p w14:paraId="1130572D" w14:textId="5C431F43" w:rsidR="00B622E9" w:rsidRDefault="005F2B2D" w:rsidP="00B622E9">
      <w:pPr>
        <w:widowControl w:val="0"/>
        <w:numPr>
          <w:ilvl w:val="1"/>
          <w:numId w:val="25"/>
        </w:numPr>
        <w:overflowPunct/>
        <w:autoSpaceDE/>
        <w:autoSpaceDN/>
        <w:adjustRightInd/>
        <w:spacing w:before="240" w:after="240" w:line="240" w:lineRule="auto"/>
        <w:ind w:hanging="719"/>
        <w:textAlignment w:val="auto"/>
      </w:pPr>
      <w:r w:rsidRPr="00C624CA">
        <w:t xml:space="preserve">The purpose of this Briefing is to seek Cabinet’s endorsement of the Record of Decisions made by the </w:t>
      </w:r>
      <w:r w:rsidR="009B5CCC" w:rsidRPr="002A06C9">
        <w:rPr>
          <w:highlight w:val="yellow"/>
        </w:rPr>
        <w:t>XXXX</w:t>
      </w:r>
      <w:r w:rsidR="009B5CCC">
        <w:t xml:space="preserve"> </w:t>
      </w:r>
      <w:r w:rsidRPr="00C624CA">
        <w:t>Committee</w:t>
      </w:r>
      <w:r w:rsidR="009B5CCC">
        <w:t xml:space="preserve"> at the meeting(s) held on </w:t>
      </w:r>
      <w:proofErr w:type="gramStart"/>
      <w:r w:rsidR="009B5CCC" w:rsidRPr="002A06C9">
        <w:rPr>
          <w:highlight w:val="yellow"/>
        </w:rPr>
        <w:t>XX</w:t>
      </w:r>
      <w:r w:rsidR="009B5CCC" w:rsidRPr="002A06C9">
        <w:t xml:space="preserve"> </w:t>
      </w:r>
      <w:r w:rsidR="009B5CCC" w:rsidRPr="002A06C9">
        <w:rPr>
          <w:highlight w:val="yellow"/>
        </w:rPr>
        <w:t>Month</w:t>
      </w:r>
      <w:proofErr w:type="gramEnd"/>
      <w:r w:rsidR="009B5CCC" w:rsidRPr="002A06C9">
        <w:t xml:space="preserve"> 2026</w:t>
      </w:r>
      <w:r w:rsidR="009B5CCC">
        <w:t xml:space="preserve">, </w:t>
      </w:r>
      <w:r w:rsidRPr="005247DA">
        <w:t>in order that formal advice of the Decisions can be forwarded to each Minister.</w:t>
      </w:r>
    </w:p>
    <w:p w14:paraId="6B8C4B55" w14:textId="44707E1A" w:rsidR="00C61165" w:rsidRPr="00B622E9" w:rsidRDefault="00C61165" w:rsidP="00413CB0">
      <w:pPr>
        <w:pStyle w:val="ListParagraph"/>
        <w:numPr>
          <w:ilvl w:val="0"/>
          <w:numId w:val="25"/>
        </w:numPr>
        <w:rPr>
          <w:b/>
          <w:bCs/>
        </w:rPr>
      </w:pPr>
      <w:r w:rsidRPr="00B622E9">
        <w:rPr>
          <w:b/>
          <w:bCs/>
        </w:rPr>
        <w:t>Information</w:t>
      </w:r>
    </w:p>
    <w:p w14:paraId="4441B879" w14:textId="7A3CE2C7" w:rsidR="00413CB0" w:rsidRDefault="005F2B2D" w:rsidP="002A06C9">
      <w:pPr>
        <w:widowControl w:val="0"/>
        <w:numPr>
          <w:ilvl w:val="1"/>
          <w:numId w:val="25"/>
        </w:numPr>
        <w:overflowPunct/>
        <w:autoSpaceDE/>
        <w:autoSpaceDN/>
        <w:adjustRightInd/>
        <w:spacing w:before="240" w:after="240" w:line="240" w:lineRule="auto"/>
        <w:ind w:hanging="719"/>
        <w:textAlignment w:val="auto"/>
      </w:pPr>
      <w:r w:rsidRPr="00C624CA">
        <w:t xml:space="preserve">The Record of Decisions (Decision No(s) </w:t>
      </w:r>
      <w:r w:rsidR="00760FD9" w:rsidRPr="002A06C9">
        <w:rPr>
          <w:highlight w:val="yellow"/>
        </w:rPr>
        <w:t>XXXX</w:t>
      </w:r>
      <w:r w:rsidRPr="002A06C9">
        <w:t>)</w:t>
      </w:r>
      <w:r w:rsidRPr="00C624CA">
        <w:t xml:space="preserve"> made at the </w:t>
      </w:r>
      <w:r w:rsidR="00760FD9" w:rsidRPr="002A06C9">
        <w:rPr>
          <w:highlight w:val="yellow"/>
        </w:rPr>
        <w:t>XXXX</w:t>
      </w:r>
      <w:r w:rsidR="00760FD9">
        <w:t xml:space="preserve"> </w:t>
      </w:r>
      <w:r w:rsidRPr="00C624CA">
        <w:t>Committee meeting held on</w:t>
      </w:r>
      <w:r w:rsidR="00760FD9">
        <w:t xml:space="preserve"> </w:t>
      </w:r>
      <w:r w:rsidR="00760FD9" w:rsidRPr="002A06C9">
        <w:t>XXXX</w:t>
      </w:r>
      <w:r w:rsidR="00760FD9">
        <w:t xml:space="preserve"> </w:t>
      </w:r>
      <w:r w:rsidRPr="00C624CA">
        <w:t>are presented for Cabinet’s endorsement; and</w:t>
      </w:r>
    </w:p>
    <w:p w14:paraId="606B7966" w14:textId="477F8ADF" w:rsidR="002A06C9" w:rsidRDefault="00760FD9" w:rsidP="002A06C9">
      <w:pPr>
        <w:widowControl w:val="0"/>
        <w:numPr>
          <w:ilvl w:val="1"/>
          <w:numId w:val="25"/>
        </w:numPr>
        <w:overflowPunct/>
        <w:autoSpaceDE/>
        <w:autoSpaceDN/>
        <w:adjustRightInd/>
        <w:spacing w:before="240" w:after="240" w:line="240" w:lineRule="auto"/>
        <w:ind w:hanging="719"/>
        <w:textAlignment w:val="auto"/>
      </w:pPr>
      <w:r w:rsidRPr="002A06C9">
        <w:rPr>
          <w:highlight w:val="yellow"/>
        </w:rPr>
        <w:t>XXXX</w:t>
      </w:r>
      <w:r w:rsidR="005F2B2D" w:rsidRPr="00C624CA">
        <w:t xml:space="preserve"> Committee Papers and proceedings are available in the Cabinet Office for the information of Ministers</w:t>
      </w:r>
      <w:r w:rsidR="002A06C9">
        <w:t xml:space="preserve">. </w:t>
      </w:r>
    </w:p>
    <w:p w14:paraId="39AB3797" w14:textId="39247B21" w:rsidR="002A06C9" w:rsidRPr="002A06C9" w:rsidRDefault="002A06C9" w:rsidP="002A06C9">
      <w:pPr>
        <w:pStyle w:val="AutoNumberList"/>
        <w:numPr>
          <w:ilvl w:val="0"/>
          <w:numId w:val="25"/>
        </w:numPr>
        <w:rPr>
          <w:b/>
          <w:bCs/>
        </w:rPr>
      </w:pPr>
      <w:bookmarkStart w:id="0" w:name="_Hlk235452784"/>
      <w:r w:rsidRPr="002A06C9">
        <w:rPr>
          <w:b/>
          <w:bCs/>
        </w:rPr>
        <w:t>Routine Disclosure Scheme</w:t>
      </w:r>
    </w:p>
    <w:p w14:paraId="78807D69" w14:textId="1BA2A5AC" w:rsidR="002A06C9" w:rsidRDefault="002A06C9" w:rsidP="002A06C9">
      <w:pPr>
        <w:widowControl w:val="0"/>
        <w:numPr>
          <w:ilvl w:val="1"/>
          <w:numId w:val="25"/>
        </w:numPr>
        <w:overflowPunct/>
        <w:autoSpaceDE/>
        <w:autoSpaceDN/>
        <w:adjustRightInd/>
        <w:spacing w:before="240" w:after="240" w:line="240" w:lineRule="auto"/>
        <w:ind w:hanging="719"/>
        <w:textAlignment w:val="auto"/>
      </w:pPr>
      <w:r>
        <w:t>Disclosure category</w:t>
      </w:r>
      <w:r w:rsidRPr="006901DE">
        <w:t xml:space="preserve">: </w:t>
      </w:r>
      <w:r w:rsidR="005E6E4C">
        <w:t>Proactive Disclosure</w:t>
      </w:r>
    </w:p>
    <w:p w14:paraId="0FF589AE" w14:textId="45F6C605" w:rsidR="005E6E4C" w:rsidRPr="005E6E4C" w:rsidRDefault="005E6E4C" w:rsidP="005E6E4C">
      <w:pPr>
        <w:widowControl w:val="0"/>
        <w:numPr>
          <w:ilvl w:val="1"/>
          <w:numId w:val="25"/>
        </w:numPr>
        <w:overflowPunct/>
        <w:autoSpaceDE/>
        <w:autoSpaceDN/>
        <w:adjustRightInd/>
        <w:spacing w:before="240" w:after="240" w:line="240" w:lineRule="auto"/>
        <w:ind w:hanging="719"/>
        <w:textAlignment w:val="auto"/>
      </w:pPr>
      <w:r w:rsidRPr="005E6E4C">
        <w:t xml:space="preserve">Cabinet noted the decisions of the </w:t>
      </w:r>
      <w:r w:rsidR="00FD5625" w:rsidRPr="00FD5625">
        <w:rPr>
          <w:highlight w:val="yellow"/>
        </w:rPr>
        <w:t>XX</w:t>
      </w:r>
      <w:r w:rsidRPr="005E6E4C">
        <w:t xml:space="preserve"> Committee of</w:t>
      </w:r>
      <w:r>
        <w:t xml:space="preserve"> Cabinet meeting on</w:t>
      </w:r>
      <w:r w:rsidRPr="005E6E4C">
        <w:t xml:space="preserve"> </w:t>
      </w:r>
      <w:proofErr w:type="gramStart"/>
      <w:r w:rsidRPr="00FD5625">
        <w:rPr>
          <w:highlight w:val="yellow"/>
        </w:rPr>
        <w:t>XX Month</w:t>
      </w:r>
      <w:proofErr w:type="gramEnd"/>
      <w:r w:rsidRPr="00FD5625">
        <w:rPr>
          <w:highlight w:val="yellow"/>
        </w:rPr>
        <w:t xml:space="preserve"> YY</w:t>
      </w:r>
      <w:r w:rsidRPr="005E6E4C">
        <w:t>.</w:t>
      </w:r>
    </w:p>
    <w:p w14:paraId="21DE6626" w14:textId="7C86C637" w:rsidR="005E6E4C" w:rsidRPr="00C64DCC" w:rsidRDefault="005E6E4C" w:rsidP="005E6E4C">
      <w:pPr>
        <w:widowControl w:val="0"/>
        <w:numPr>
          <w:ilvl w:val="1"/>
          <w:numId w:val="25"/>
        </w:numPr>
        <w:overflowPunct/>
        <w:autoSpaceDE/>
        <w:autoSpaceDN/>
        <w:adjustRightInd/>
        <w:spacing w:before="240" w:after="240" w:line="240" w:lineRule="auto"/>
        <w:ind w:hanging="719"/>
        <w:textAlignment w:val="auto"/>
      </w:pPr>
      <w:r w:rsidRPr="005E6E4C">
        <w:t>Cabinet Committees consider key issues in detail and help develop recommendations for Cabinet’s consideration. This supports informed government decision-making and helps deliver policies, services and initiatives that respond to the needs of the Tasmanian community.</w:t>
      </w:r>
    </w:p>
    <w:bookmarkEnd w:id="0"/>
    <w:p w14:paraId="1BA94467" w14:textId="77777777" w:rsidR="002A06C9" w:rsidRDefault="002A06C9" w:rsidP="002A06C9"/>
    <w:p w14:paraId="3F14C60D" w14:textId="77777777" w:rsidR="00B622E9" w:rsidRPr="00413CB0" w:rsidRDefault="00B622E9" w:rsidP="00B622E9"/>
    <w:p w14:paraId="35B526FF" w14:textId="094351D1" w:rsidR="00C61165" w:rsidRPr="00413CB0" w:rsidRDefault="00C61165" w:rsidP="00413CB0">
      <w:pPr>
        <w:rPr>
          <w:vanish/>
        </w:rPr>
      </w:pPr>
    </w:p>
    <w:p w14:paraId="42D9F991" w14:textId="15BDE9EC" w:rsidR="00B622E9" w:rsidRPr="00C624CA" w:rsidRDefault="00C61165" w:rsidP="00B622E9">
      <w:r w:rsidRPr="00C624CA">
        <w:t>[Signature]</w:t>
      </w:r>
    </w:p>
    <w:p w14:paraId="7340D6AD" w14:textId="77777777" w:rsidR="00AE0C60" w:rsidRDefault="00AE0C60" w:rsidP="00AE0C60">
      <w:r w:rsidRPr="0018324E">
        <w:t>[Name of Premier/Minister]</w:t>
      </w:r>
      <w:r>
        <w:br/>
      </w:r>
      <w:r w:rsidRPr="0018324E">
        <w:rPr>
          <w:b/>
          <w:bCs/>
        </w:rPr>
        <w:t>[Portfolio]</w:t>
      </w:r>
    </w:p>
    <w:p w14:paraId="53E1FE92" w14:textId="4BA7374A" w:rsidR="00C61165" w:rsidRPr="00C624CA" w:rsidRDefault="002A06C9" w:rsidP="00C61165">
      <w:pPr>
        <w:rPr>
          <w:vanish/>
          <w:szCs w:val="24"/>
        </w:rPr>
      </w:pPr>
      <w:r w:rsidRPr="006901DE">
        <w:t xml:space="preserve">Date signed: </w:t>
      </w:r>
      <w:sdt>
        <w:sdtPr>
          <w:alias w:val="Please enter date"/>
          <w:tag w:val="Please enter date"/>
          <w:id w:val="-278808398"/>
          <w:placeholder>
            <w:docPart w:val="920F1D7C774143D0A5B5FEB7435A33D8"/>
          </w:placeholder>
          <w:showingPlcHdr/>
          <w15:color w:val="000000"/>
          <w:date w:fullDate="2024-04-28T00:00:00Z">
            <w:dateFormat w:val="dddd, d MMMM yyyy"/>
            <w:lid w:val="en-AU"/>
            <w:storeMappedDataAs w:val="dateTime"/>
            <w:calendar w:val="gregorian"/>
          </w:date>
        </w:sdtPr>
        <w:sdtContent>
          <w:r w:rsidRPr="006901DE">
            <w:t>Click or tap to enter a date.</w:t>
          </w:r>
        </w:sdtContent>
      </w:sdt>
    </w:p>
    <w:p w14:paraId="1FF01736" w14:textId="77777777" w:rsidR="00C61165" w:rsidRPr="00C624CA" w:rsidRDefault="00C61165" w:rsidP="00C61165">
      <w:pPr>
        <w:rPr>
          <w:vanish/>
          <w:szCs w:val="24"/>
        </w:rPr>
      </w:pPr>
      <w:r w:rsidRPr="00C624CA">
        <w:rPr>
          <w:vanish/>
          <w:szCs w:val="24"/>
        </w:rPr>
        <w:t>Date signed by Minister</w:t>
      </w:r>
    </w:p>
    <w:p w14:paraId="58B722DF" w14:textId="77777777" w:rsidR="00C61165" w:rsidRPr="00C624CA" w:rsidRDefault="00C61165" w:rsidP="00C61165"/>
    <w:p w14:paraId="04C19DF5" w14:textId="77777777" w:rsidR="00C61165" w:rsidRPr="00C624CA" w:rsidRDefault="00C61165" w:rsidP="00C61165"/>
    <w:p w14:paraId="56CF317E" w14:textId="77777777" w:rsidR="002A06C9" w:rsidRPr="002A06C9" w:rsidRDefault="002A06C9" w:rsidP="002A06C9">
      <w:pPr>
        <w:spacing w:before="240" w:after="240" w:line="240" w:lineRule="auto"/>
        <w:rPr>
          <w:b/>
          <w:bCs/>
        </w:rPr>
      </w:pPr>
      <w:r w:rsidRPr="002A06C9">
        <w:rPr>
          <w:b/>
          <w:bCs/>
        </w:rPr>
        <w:t xml:space="preserve">Attachments: </w:t>
      </w:r>
    </w:p>
    <w:p w14:paraId="2A44526A" w14:textId="53E75B8F" w:rsidR="002A06C9" w:rsidRDefault="00C61165" w:rsidP="00863D69">
      <w:pPr>
        <w:pStyle w:val="ListParagraph"/>
        <w:numPr>
          <w:ilvl w:val="0"/>
          <w:numId w:val="22"/>
        </w:numPr>
      </w:pPr>
      <w:r w:rsidRPr="00AE0C60">
        <w:t xml:space="preserve">Record of Decisions of </w:t>
      </w:r>
      <w:r w:rsidR="00BB6527" w:rsidRPr="00AE0C60">
        <w:t xml:space="preserve">the </w:t>
      </w:r>
      <w:r w:rsidR="00760FD9" w:rsidRPr="005E6E4C">
        <w:rPr>
          <w:highlight w:val="yellow"/>
        </w:rPr>
        <w:t>XXXX</w:t>
      </w:r>
      <w:r w:rsidR="00760FD9">
        <w:t xml:space="preserve"> </w:t>
      </w:r>
      <w:r w:rsidRPr="00AE0C60">
        <w:t xml:space="preserve">Committee meeting held on </w:t>
      </w:r>
      <w:r w:rsidR="00760FD9" w:rsidRPr="005E6E4C">
        <w:rPr>
          <w:highlight w:val="yellow"/>
        </w:rPr>
        <w:t>XXXX</w:t>
      </w:r>
    </w:p>
    <w:p w14:paraId="5FBA812C" w14:textId="77777777" w:rsidR="002A06C9" w:rsidRPr="00863D69" w:rsidRDefault="002A06C9" w:rsidP="00863D69"/>
    <w:sectPr w:rsidR="002A06C9" w:rsidRPr="00863D69" w:rsidSect="002A0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4E793" w14:textId="77777777" w:rsidR="00347631" w:rsidRDefault="00347631" w:rsidP="00765611">
      <w:r>
        <w:separator/>
      </w:r>
    </w:p>
  </w:endnote>
  <w:endnote w:type="continuationSeparator" w:id="0">
    <w:p w14:paraId="2474B273" w14:textId="77777777" w:rsidR="00347631" w:rsidRDefault="00347631" w:rsidP="0076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7A89" w14:textId="0EB18000" w:rsidR="00760FD9" w:rsidRDefault="003C03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A88350D" wp14:editId="74BDBF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32435"/>
              <wp:effectExtent l="0" t="0" r="6350" b="0"/>
              <wp:wrapNone/>
              <wp:docPr id="438339967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2B95E" w14:textId="1DDE213E" w:rsidR="003C031B" w:rsidRPr="003C031B" w:rsidRDefault="003C031B" w:rsidP="003C03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031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8350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9pt;height:34.0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E92B95E" w14:textId="1DDE213E" w:rsidR="003C031B" w:rsidRPr="003C031B" w:rsidRDefault="003C031B" w:rsidP="003C03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031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0C435" w14:textId="7CF39283" w:rsidR="00760FD9" w:rsidRDefault="003C031B" w:rsidP="002A06C9">
    <w:pPr>
      <w:pStyle w:val="Footer"/>
      <w:tabs>
        <w:tab w:val="left" w:pos="4995"/>
      </w:tabs>
    </w:pPr>
    <w:r>
      <w:rPr>
        <w:rFonts w:asciiTheme="majorHAnsi" w:hAnsiTheme="majorHAnsi" w:cstheme="majorHAnsi"/>
        <w:noProof/>
        <w:sz w:val="18"/>
        <w:szCs w:val="18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748A008" wp14:editId="3EF6671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32435"/>
              <wp:effectExtent l="0" t="0" r="6350" b="0"/>
              <wp:wrapNone/>
              <wp:docPr id="344358863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41D2B" w14:textId="53DFD283" w:rsidR="003C031B" w:rsidRPr="003C031B" w:rsidRDefault="003C031B" w:rsidP="003C03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031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8A008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" style="position:absolute;margin-left:0;margin-top:0;width:49pt;height:34.0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XMDgIAABwEAAAOAAAAZHJzL2Uyb0RvYy54bWysU8Fu2zAMvQ/YPwi6L3aStl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m+cUkRS6ms+u5tcRJbtcdujDVwWGRaPkSFtJZInj&#10;xochdUyJtSysW63TZrT9zUGY0ZNdOoxW6Hc9a6uSz8f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7041D2B" w14:textId="53DFD283" w:rsidR="003C031B" w:rsidRPr="003C031B" w:rsidRDefault="003C031B" w:rsidP="003C03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031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06C9">
      <w:rPr>
        <w:rFonts w:asciiTheme="majorHAnsi" w:hAnsiTheme="majorHAnsi" w:cstheme="majorHAnsi"/>
        <w:sz w:val="18"/>
        <w:szCs w:val="18"/>
      </w:rPr>
      <w:tab/>
    </w:r>
    <w:r w:rsidR="002A06C9">
      <w:tab/>
    </w:r>
    <w:r w:rsidR="002A06C9">
      <w:tab/>
    </w:r>
    <w:r w:rsidR="002A06C9" w:rsidRPr="002A06C9">
      <w:rPr>
        <w:rFonts w:asciiTheme="majorHAnsi" w:hAnsiTheme="majorHAnsi" w:cstheme="majorHAnsi"/>
        <w:sz w:val="18"/>
        <w:szCs w:val="18"/>
      </w:rPr>
      <w:t xml:space="preserve">Page </w:t>
    </w:r>
    <w:r w:rsidR="002A06C9" w:rsidRPr="002A06C9">
      <w:rPr>
        <w:rFonts w:asciiTheme="majorHAnsi" w:hAnsiTheme="majorHAnsi" w:cstheme="majorHAnsi"/>
        <w:sz w:val="18"/>
        <w:szCs w:val="18"/>
      </w:rPr>
      <w:fldChar w:fldCharType="begin"/>
    </w:r>
    <w:r w:rsidR="002A06C9" w:rsidRPr="002A06C9">
      <w:rPr>
        <w:rFonts w:asciiTheme="majorHAnsi" w:hAnsiTheme="majorHAnsi" w:cstheme="majorHAnsi"/>
        <w:sz w:val="18"/>
        <w:szCs w:val="18"/>
      </w:rPr>
      <w:instrText xml:space="preserve"> PAGE </w:instrText>
    </w:r>
    <w:r w:rsidR="002A06C9" w:rsidRPr="002A06C9">
      <w:rPr>
        <w:rFonts w:asciiTheme="majorHAnsi" w:hAnsiTheme="majorHAnsi" w:cstheme="majorHAnsi"/>
        <w:sz w:val="18"/>
        <w:szCs w:val="18"/>
      </w:rPr>
      <w:fldChar w:fldCharType="separate"/>
    </w:r>
    <w:r w:rsidR="002A06C9" w:rsidRPr="002A06C9">
      <w:rPr>
        <w:rFonts w:asciiTheme="majorHAnsi" w:hAnsiTheme="majorHAnsi" w:cstheme="majorHAnsi"/>
        <w:sz w:val="18"/>
        <w:szCs w:val="18"/>
      </w:rPr>
      <w:t>1</w:t>
    </w:r>
    <w:r w:rsidR="002A06C9" w:rsidRPr="002A06C9">
      <w:rPr>
        <w:rFonts w:asciiTheme="majorHAnsi" w:hAnsiTheme="majorHAnsi" w:cstheme="majorHAnsi"/>
        <w:noProof/>
        <w:sz w:val="18"/>
        <w:szCs w:val="18"/>
      </w:rPr>
      <w:fldChar w:fldCharType="end"/>
    </w:r>
    <w:r w:rsidR="002A06C9" w:rsidRPr="002A06C9">
      <w:rPr>
        <w:rFonts w:asciiTheme="majorHAnsi" w:hAnsiTheme="majorHAnsi" w:cstheme="majorHAnsi"/>
        <w:sz w:val="18"/>
        <w:szCs w:val="18"/>
      </w:rPr>
      <w:t xml:space="preserve"> of </w:t>
    </w:r>
    <w:r w:rsidR="002A06C9" w:rsidRPr="002A06C9">
      <w:rPr>
        <w:rFonts w:asciiTheme="majorHAnsi" w:hAnsiTheme="majorHAnsi" w:cstheme="majorHAnsi"/>
        <w:sz w:val="18"/>
        <w:szCs w:val="18"/>
      </w:rPr>
      <w:fldChar w:fldCharType="begin"/>
    </w:r>
    <w:r w:rsidR="002A06C9" w:rsidRPr="002A06C9">
      <w:rPr>
        <w:rFonts w:asciiTheme="majorHAnsi" w:hAnsiTheme="majorHAnsi" w:cstheme="majorHAnsi"/>
        <w:sz w:val="18"/>
        <w:szCs w:val="18"/>
      </w:rPr>
      <w:instrText xml:space="preserve"> SECTIONPAGES  \* Arabic  \* MERGEFORMAT </w:instrText>
    </w:r>
    <w:r w:rsidR="002A06C9" w:rsidRPr="002A06C9">
      <w:rPr>
        <w:rFonts w:asciiTheme="majorHAnsi" w:hAnsiTheme="majorHAnsi" w:cstheme="majorHAnsi"/>
        <w:sz w:val="18"/>
        <w:szCs w:val="18"/>
      </w:rPr>
      <w:fldChar w:fldCharType="separate"/>
    </w:r>
    <w:r w:rsidR="005E6E4C">
      <w:rPr>
        <w:rFonts w:asciiTheme="majorHAnsi" w:hAnsiTheme="majorHAnsi" w:cstheme="majorHAnsi"/>
        <w:noProof/>
        <w:sz w:val="18"/>
        <w:szCs w:val="18"/>
      </w:rPr>
      <w:t>2</w:t>
    </w:r>
    <w:r w:rsidR="002A06C9" w:rsidRPr="002A06C9">
      <w:rPr>
        <w:rFonts w:asciiTheme="majorHAnsi" w:hAnsiTheme="majorHAnsi" w:cstheme="majorHAnsi"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5CAC" w14:textId="47C4244E" w:rsidR="00760FD9" w:rsidRDefault="003C031B">
    <w:pPr>
      <w:pStyle w:val="Footer"/>
    </w:pPr>
    <w:r>
      <w:rPr>
        <w:rFonts w:asciiTheme="majorHAnsi" w:hAnsiTheme="majorHAnsi" w:cstheme="majorHAnsi"/>
        <w:noProof/>
        <w:sz w:val="18"/>
        <w:szCs w:val="18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7672026D" wp14:editId="7BFCCE01">
              <wp:simplePos x="914400" y="99917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32435"/>
              <wp:effectExtent l="0" t="0" r="6350" b="0"/>
              <wp:wrapNone/>
              <wp:docPr id="588933521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E1503" w14:textId="125911D3" w:rsidR="003C031B" w:rsidRPr="003C031B" w:rsidRDefault="003C031B" w:rsidP="003C03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031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2026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margin-left:0;margin-top:0;width:49pt;height:34.0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65E1503" w14:textId="125911D3" w:rsidR="003C031B" w:rsidRPr="003C031B" w:rsidRDefault="003C031B" w:rsidP="003C03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031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06C9">
      <w:rPr>
        <w:rFonts w:asciiTheme="majorHAnsi" w:hAnsiTheme="majorHAnsi" w:cstheme="majorHAnsi"/>
        <w:sz w:val="18"/>
        <w:szCs w:val="18"/>
        <w:highlight w:val="yellow"/>
      </w:rPr>
      <w:t>Committee Briefing</w:t>
    </w:r>
    <w:r w:rsidR="002A06C9" w:rsidRPr="002A06C9">
      <w:rPr>
        <w:rFonts w:asciiTheme="majorHAnsi" w:hAnsiTheme="majorHAnsi" w:cstheme="majorHAnsi"/>
        <w:sz w:val="18"/>
        <w:szCs w:val="18"/>
        <w:highlight w:val="yellow"/>
      </w:rPr>
      <w:t xml:space="preserve"> | Departmental CM Reference</w:t>
    </w:r>
    <w:r w:rsidR="002A06C9">
      <w:tab/>
    </w:r>
    <w:r w:rsidR="002A06C9">
      <w:tab/>
    </w:r>
    <w:r w:rsidR="002A06C9" w:rsidRPr="002A06C9">
      <w:rPr>
        <w:rFonts w:asciiTheme="majorHAnsi" w:hAnsiTheme="majorHAnsi" w:cstheme="majorHAnsi"/>
        <w:sz w:val="18"/>
        <w:szCs w:val="18"/>
      </w:rPr>
      <w:t xml:space="preserve">Page </w:t>
    </w:r>
    <w:r w:rsidR="002A06C9" w:rsidRPr="002A06C9">
      <w:rPr>
        <w:rFonts w:asciiTheme="majorHAnsi" w:hAnsiTheme="majorHAnsi" w:cstheme="majorHAnsi"/>
        <w:sz w:val="18"/>
        <w:szCs w:val="18"/>
      </w:rPr>
      <w:fldChar w:fldCharType="begin"/>
    </w:r>
    <w:r w:rsidR="002A06C9" w:rsidRPr="002A06C9">
      <w:rPr>
        <w:rFonts w:asciiTheme="majorHAnsi" w:hAnsiTheme="majorHAnsi" w:cstheme="majorHAnsi"/>
        <w:sz w:val="18"/>
        <w:szCs w:val="18"/>
      </w:rPr>
      <w:instrText xml:space="preserve"> PAGE </w:instrText>
    </w:r>
    <w:r w:rsidR="002A06C9" w:rsidRPr="002A06C9">
      <w:rPr>
        <w:rFonts w:asciiTheme="majorHAnsi" w:hAnsiTheme="majorHAnsi" w:cstheme="majorHAnsi"/>
        <w:sz w:val="18"/>
        <w:szCs w:val="18"/>
      </w:rPr>
      <w:fldChar w:fldCharType="separate"/>
    </w:r>
    <w:r w:rsidR="002A06C9">
      <w:rPr>
        <w:rFonts w:asciiTheme="majorHAnsi" w:hAnsiTheme="majorHAnsi" w:cstheme="majorHAnsi"/>
        <w:sz w:val="18"/>
        <w:szCs w:val="18"/>
      </w:rPr>
      <w:t>1</w:t>
    </w:r>
    <w:r w:rsidR="002A06C9" w:rsidRPr="002A06C9">
      <w:rPr>
        <w:rFonts w:asciiTheme="majorHAnsi" w:hAnsiTheme="majorHAnsi" w:cstheme="majorHAnsi"/>
        <w:noProof/>
        <w:sz w:val="18"/>
        <w:szCs w:val="18"/>
      </w:rPr>
      <w:fldChar w:fldCharType="end"/>
    </w:r>
    <w:r w:rsidR="002A06C9" w:rsidRPr="002A06C9">
      <w:rPr>
        <w:rFonts w:asciiTheme="majorHAnsi" w:hAnsiTheme="majorHAnsi" w:cstheme="majorHAnsi"/>
        <w:sz w:val="18"/>
        <w:szCs w:val="18"/>
      </w:rPr>
      <w:t xml:space="preserve"> of </w:t>
    </w:r>
    <w:r w:rsidR="002A06C9" w:rsidRPr="002A06C9">
      <w:rPr>
        <w:rFonts w:asciiTheme="majorHAnsi" w:hAnsiTheme="majorHAnsi" w:cstheme="majorHAnsi"/>
        <w:sz w:val="18"/>
        <w:szCs w:val="18"/>
      </w:rPr>
      <w:fldChar w:fldCharType="begin"/>
    </w:r>
    <w:r w:rsidR="002A06C9" w:rsidRPr="002A06C9">
      <w:rPr>
        <w:rFonts w:asciiTheme="majorHAnsi" w:hAnsiTheme="majorHAnsi" w:cstheme="majorHAnsi"/>
        <w:sz w:val="18"/>
        <w:szCs w:val="18"/>
      </w:rPr>
      <w:instrText xml:space="preserve"> SECTIONPAGES  \* Arabic  \* MERGEFORMAT </w:instrText>
    </w:r>
    <w:r w:rsidR="002A06C9" w:rsidRPr="002A06C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noProof/>
        <w:sz w:val="18"/>
        <w:szCs w:val="18"/>
      </w:rPr>
      <w:t>1</w:t>
    </w:r>
    <w:r w:rsidR="002A06C9" w:rsidRPr="002A06C9">
      <w:rPr>
        <w:rFonts w:asciiTheme="majorHAnsi" w:hAnsiTheme="majorHAnsi" w:cstheme="majorHAnsi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91415" w14:textId="77777777" w:rsidR="00347631" w:rsidRDefault="00347631" w:rsidP="00765611">
      <w:r>
        <w:separator/>
      </w:r>
    </w:p>
  </w:footnote>
  <w:footnote w:type="continuationSeparator" w:id="0">
    <w:p w14:paraId="5D2B5C6F" w14:textId="77777777" w:rsidR="00347631" w:rsidRDefault="00347631" w:rsidP="00765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AE87" w14:textId="44C2597C" w:rsidR="00760FD9" w:rsidRDefault="003C03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EEFC9A7" wp14:editId="3B5FAF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32435"/>
              <wp:effectExtent l="0" t="0" r="6350" b="5715"/>
              <wp:wrapNone/>
              <wp:docPr id="581913567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3ECAC3" w14:textId="67F56684" w:rsidR="003C031B" w:rsidRPr="003C031B" w:rsidRDefault="003C031B" w:rsidP="003C03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031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FC9A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34.0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" filled="f" stroked="f">
              <v:fill o:detectmouseclick="t"/>
              <v:textbox style="mso-fit-shape-to-text:t" inset="0,15pt,0,0">
                <w:txbxContent>
                  <w:p w14:paraId="343ECAC3" w14:textId="67F56684" w:rsidR="003C031B" w:rsidRPr="003C031B" w:rsidRDefault="003C031B" w:rsidP="003C03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031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BBF92" w14:textId="4E88D108" w:rsidR="007B75D0" w:rsidRPr="0078671B" w:rsidRDefault="003C031B" w:rsidP="00793EA8">
    <w:pPr>
      <w:pStyle w:val="Attachment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1C7FB17" wp14:editId="24D6149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32435"/>
              <wp:effectExtent l="0" t="0" r="6350" b="5715"/>
              <wp:wrapNone/>
              <wp:docPr id="756480706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E18DF" w14:textId="51FCF7FB" w:rsidR="003C031B" w:rsidRPr="003C031B" w:rsidRDefault="003C031B" w:rsidP="003C03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031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7FB1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34.0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" filled="f" stroked="f">
              <v:fill o:detectmouseclick="t"/>
              <v:textbox style="mso-fit-shape-to-text:t" inset="0,15pt,0,0">
                <w:txbxContent>
                  <w:p w14:paraId="20AE18DF" w14:textId="51FCF7FB" w:rsidR="003C031B" w:rsidRPr="003C031B" w:rsidRDefault="003C031B" w:rsidP="003C03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031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B75D0">
      <w:tab/>
    </w:r>
  </w:p>
  <w:p w14:paraId="0AF10288" w14:textId="77777777" w:rsidR="007B75D0" w:rsidRDefault="007B75D0" w:rsidP="00765611">
    <w:pPr>
      <w:pStyle w:val="Header"/>
      <w:tabs>
        <w:tab w:val="clear" w:pos="4513"/>
        <w:tab w:val="clear" w:pos="9026"/>
        <w:tab w:val="left" w:pos="639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9953" w14:textId="36774C36" w:rsidR="00760FD9" w:rsidRDefault="003C031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9B387EA" wp14:editId="4D15B8E2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32435"/>
              <wp:effectExtent l="0" t="0" r="6350" b="5715"/>
              <wp:wrapNone/>
              <wp:docPr id="174667316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32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2E62D5" w14:textId="3C9237E2" w:rsidR="003C031B" w:rsidRPr="003C031B" w:rsidRDefault="003C031B" w:rsidP="003C03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031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387E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9pt;height:34.0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" filled="f" stroked="f">
              <v:fill o:detectmouseclick="t"/>
              <v:textbox style="mso-fit-shape-to-text:t" inset="0,15pt,0,0">
                <w:txbxContent>
                  <w:p w14:paraId="062E62D5" w14:textId="3C9237E2" w:rsidR="003C031B" w:rsidRPr="003C031B" w:rsidRDefault="003C031B" w:rsidP="003C03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031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5FD"/>
    <w:multiLevelType w:val="hybridMultilevel"/>
    <w:tmpl w:val="BCCC6D68"/>
    <w:lvl w:ilvl="0" w:tplc="CA525E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F43A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C90117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BF2ECA"/>
    <w:multiLevelType w:val="hybridMultilevel"/>
    <w:tmpl w:val="C0306A6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FA1322">
      <w:start w:val="1"/>
      <w:numFmt w:val="lowerLetter"/>
      <w:lvlText w:val="%2."/>
      <w:lvlJc w:val="left"/>
      <w:pPr>
        <w:ind w:left="1353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806B1"/>
    <w:multiLevelType w:val="hybridMultilevel"/>
    <w:tmpl w:val="B9D479FC"/>
    <w:lvl w:ilvl="0" w:tplc="C34E3E4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2343F"/>
    <w:multiLevelType w:val="hybridMultilevel"/>
    <w:tmpl w:val="04300F64"/>
    <w:lvl w:ilvl="0" w:tplc="C34E3E48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AC00EE"/>
    <w:multiLevelType w:val="multilevel"/>
    <w:tmpl w:val="D67C1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AA4BE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D5C0291"/>
    <w:multiLevelType w:val="hybridMultilevel"/>
    <w:tmpl w:val="3314DE40"/>
    <w:lvl w:ilvl="0" w:tplc="B7C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D38F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A4287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C603C3"/>
    <w:multiLevelType w:val="multilevel"/>
    <w:tmpl w:val="24CE59AA"/>
    <w:lvl w:ilvl="0">
      <w:start w:val="1"/>
      <w:numFmt w:val="decimal"/>
      <w:pStyle w:val="AutoNumberList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C90591"/>
    <w:multiLevelType w:val="multilevel"/>
    <w:tmpl w:val="56E27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A7370B3"/>
    <w:multiLevelType w:val="hybridMultilevel"/>
    <w:tmpl w:val="A80C890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03F1C"/>
    <w:multiLevelType w:val="hybridMultilevel"/>
    <w:tmpl w:val="A9D27274"/>
    <w:lvl w:ilvl="0" w:tplc="B010045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D74F7"/>
    <w:multiLevelType w:val="hybridMultilevel"/>
    <w:tmpl w:val="09DC919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3717D"/>
    <w:multiLevelType w:val="multilevel"/>
    <w:tmpl w:val="C26A185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F769A"/>
    <w:multiLevelType w:val="hybridMultilevel"/>
    <w:tmpl w:val="1D98D41A"/>
    <w:lvl w:ilvl="0" w:tplc="A5565F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8747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2209562">
    <w:abstractNumId w:val="3"/>
  </w:num>
  <w:num w:numId="2" w16cid:durableId="1876962075">
    <w:abstractNumId w:val="3"/>
  </w:num>
  <w:num w:numId="3" w16cid:durableId="321617058">
    <w:abstractNumId w:val="3"/>
  </w:num>
  <w:num w:numId="4" w16cid:durableId="983511710">
    <w:abstractNumId w:val="3"/>
  </w:num>
  <w:num w:numId="5" w16cid:durableId="997610510">
    <w:abstractNumId w:val="3"/>
  </w:num>
  <w:num w:numId="6" w16cid:durableId="801650411">
    <w:abstractNumId w:val="14"/>
  </w:num>
  <w:num w:numId="7" w16cid:durableId="598834892">
    <w:abstractNumId w:val="14"/>
  </w:num>
  <w:num w:numId="8" w16cid:durableId="1967151786">
    <w:abstractNumId w:val="3"/>
  </w:num>
  <w:num w:numId="9" w16cid:durableId="1406225361">
    <w:abstractNumId w:val="3"/>
  </w:num>
  <w:num w:numId="10" w16cid:durableId="1289162634">
    <w:abstractNumId w:val="17"/>
  </w:num>
  <w:num w:numId="11" w16cid:durableId="1144472581">
    <w:abstractNumId w:val="8"/>
  </w:num>
  <w:num w:numId="12" w16cid:durableId="1774011045">
    <w:abstractNumId w:val="6"/>
  </w:num>
  <w:num w:numId="13" w16cid:durableId="1766417752">
    <w:abstractNumId w:val="4"/>
  </w:num>
  <w:num w:numId="14" w16cid:durableId="678586085">
    <w:abstractNumId w:val="7"/>
  </w:num>
  <w:num w:numId="15" w16cid:durableId="21365474">
    <w:abstractNumId w:val="16"/>
  </w:num>
  <w:num w:numId="16" w16cid:durableId="2117629169">
    <w:abstractNumId w:val="1"/>
  </w:num>
  <w:num w:numId="17" w16cid:durableId="1743486855">
    <w:abstractNumId w:val="12"/>
  </w:num>
  <w:num w:numId="18" w16cid:durableId="2007828420">
    <w:abstractNumId w:val="5"/>
  </w:num>
  <w:num w:numId="19" w16cid:durableId="2006781777">
    <w:abstractNumId w:val="15"/>
  </w:num>
  <w:num w:numId="20" w16cid:durableId="173612819">
    <w:abstractNumId w:val="13"/>
  </w:num>
  <w:num w:numId="21" w16cid:durableId="1237395429">
    <w:abstractNumId w:val="9"/>
  </w:num>
  <w:num w:numId="22" w16cid:durableId="601493235">
    <w:abstractNumId w:val="10"/>
  </w:num>
  <w:num w:numId="23" w16cid:durableId="1052271207">
    <w:abstractNumId w:val="0"/>
  </w:num>
  <w:num w:numId="24" w16cid:durableId="1369600273">
    <w:abstractNumId w:val="18"/>
  </w:num>
  <w:num w:numId="25" w16cid:durableId="736443539">
    <w:abstractNumId w:val="2"/>
  </w:num>
  <w:num w:numId="26" w16cid:durableId="10938242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CA"/>
    <w:rsid w:val="000071A3"/>
    <w:rsid w:val="0004516A"/>
    <w:rsid w:val="00095395"/>
    <w:rsid w:val="000D7642"/>
    <w:rsid w:val="000F2BB1"/>
    <w:rsid w:val="00105CD9"/>
    <w:rsid w:val="00116718"/>
    <w:rsid w:val="0014053C"/>
    <w:rsid w:val="001B6E9A"/>
    <w:rsid w:val="0021470D"/>
    <w:rsid w:val="00240B32"/>
    <w:rsid w:val="00247D12"/>
    <w:rsid w:val="002A06C9"/>
    <w:rsid w:val="002C4ADA"/>
    <w:rsid w:val="00330D6A"/>
    <w:rsid w:val="00347631"/>
    <w:rsid w:val="00384AE0"/>
    <w:rsid w:val="003B50E2"/>
    <w:rsid w:val="003C031B"/>
    <w:rsid w:val="003D6FF0"/>
    <w:rsid w:val="00410ACE"/>
    <w:rsid w:val="004110AD"/>
    <w:rsid w:val="00413CB0"/>
    <w:rsid w:val="004167F7"/>
    <w:rsid w:val="00435071"/>
    <w:rsid w:val="004901F5"/>
    <w:rsid w:val="004A4DA0"/>
    <w:rsid w:val="004C6D5C"/>
    <w:rsid w:val="005247DA"/>
    <w:rsid w:val="005A2FF3"/>
    <w:rsid w:val="005B7238"/>
    <w:rsid w:val="005C11BE"/>
    <w:rsid w:val="005C43E6"/>
    <w:rsid w:val="005E518D"/>
    <w:rsid w:val="005E6E4C"/>
    <w:rsid w:val="005F2B2D"/>
    <w:rsid w:val="00674B22"/>
    <w:rsid w:val="0067515F"/>
    <w:rsid w:val="00680857"/>
    <w:rsid w:val="006F2B70"/>
    <w:rsid w:val="00717CAC"/>
    <w:rsid w:val="00752354"/>
    <w:rsid w:val="00753A6D"/>
    <w:rsid w:val="00760FD9"/>
    <w:rsid w:val="007623B2"/>
    <w:rsid w:val="0076506A"/>
    <w:rsid w:val="00765611"/>
    <w:rsid w:val="007869EB"/>
    <w:rsid w:val="00793EA8"/>
    <w:rsid w:val="007A4217"/>
    <w:rsid w:val="007B75D0"/>
    <w:rsid w:val="007C3DC5"/>
    <w:rsid w:val="007C3FCC"/>
    <w:rsid w:val="00863D69"/>
    <w:rsid w:val="009172B7"/>
    <w:rsid w:val="00922F1F"/>
    <w:rsid w:val="00930D83"/>
    <w:rsid w:val="00936FD2"/>
    <w:rsid w:val="0094280A"/>
    <w:rsid w:val="00943C67"/>
    <w:rsid w:val="00964759"/>
    <w:rsid w:val="009A0022"/>
    <w:rsid w:val="009A4649"/>
    <w:rsid w:val="009B5CCC"/>
    <w:rsid w:val="009F25F5"/>
    <w:rsid w:val="00A322DD"/>
    <w:rsid w:val="00A57759"/>
    <w:rsid w:val="00AE0C60"/>
    <w:rsid w:val="00AF7EFE"/>
    <w:rsid w:val="00B210CC"/>
    <w:rsid w:val="00B51766"/>
    <w:rsid w:val="00B52E56"/>
    <w:rsid w:val="00B622E9"/>
    <w:rsid w:val="00B82B51"/>
    <w:rsid w:val="00BB6527"/>
    <w:rsid w:val="00BD10E2"/>
    <w:rsid w:val="00BE33B7"/>
    <w:rsid w:val="00BE3489"/>
    <w:rsid w:val="00C60F97"/>
    <w:rsid w:val="00C61165"/>
    <w:rsid w:val="00C624CA"/>
    <w:rsid w:val="00C952DC"/>
    <w:rsid w:val="00CF53D0"/>
    <w:rsid w:val="00D779A6"/>
    <w:rsid w:val="00D87DC9"/>
    <w:rsid w:val="00DB0E3A"/>
    <w:rsid w:val="00DE2B24"/>
    <w:rsid w:val="00DF550B"/>
    <w:rsid w:val="00E167C3"/>
    <w:rsid w:val="00E311BF"/>
    <w:rsid w:val="00E54AB3"/>
    <w:rsid w:val="00E57BE2"/>
    <w:rsid w:val="00E72B55"/>
    <w:rsid w:val="00ED1C48"/>
    <w:rsid w:val="00EE1D70"/>
    <w:rsid w:val="00EE3C48"/>
    <w:rsid w:val="00F364DF"/>
    <w:rsid w:val="00F61629"/>
    <w:rsid w:val="00F6433D"/>
    <w:rsid w:val="00FC066D"/>
    <w:rsid w:val="00FD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028B4"/>
  <w15:docId w15:val="{B322129B-DA0D-4DB6-9669-478291DC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D69"/>
    <w:pPr>
      <w:overflowPunct w:val="0"/>
      <w:autoSpaceDE w:val="0"/>
      <w:autoSpaceDN w:val="0"/>
      <w:adjustRightInd w:val="0"/>
      <w:spacing w:after="120" w:line="312" w:lineRule="auto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0C60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61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3D6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E0C60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ListParagraph">
    <w:name w:val="List Paragraph"/>
    <w:basedOn w:val="Normal"/>
    <w:uiPriority w:val="34"/>
    <w:qFormat/>
    <w:rsid w:val="00AE0C60"/>
    <w:pPr>
      <w:ind w:left="851" w:hanging="567"/>
      <w:contextualSpacing/>
    </w:pPr>
  </w:style>
  <w:style w:type="paragraph" w:customStyle="1" w:styleId="DecisionMinister">
    <w:name w:val="Decision Minister"/>
    <w:basedOn w:val="Normal"/>
    <w:link w:val="DecisionMinisterChar"/>
    <w:qFormat/>
    <w:rsid w:val="00863D69"/>
    <w:pPr>
      <w:overflowPunct/>
      <w:autoSpaceDE/>
      <w:autoSpaceDN/>
      <w:adjustRightInd/>
      <w:spacing w:before="840"/>
      <w:ind w:right="284"/>
      <w:jc w:val="both"/>
      <w:textAlignment w:val="auto"/>
    </w:pPr>
    <w:rPr>
      <w:rFonts w:asciiTheme="minorHAnsi" w:hAnsiTheme="minorHAnsi"/>
      <w:b/>
      <w:caps/>
      <w:szCs w:val="24"/>
    </w:rPr>
  </w:style>
  <w:style w:type="character" w:customStyle="1" w:styleId="DecisionMinisterChar">
    <w:name w:val="Decision Minister Char"/>
    <w:link w:val="DecisionMinister"/>
    <w:rsid w:val="00863D69"/>
    <w:rPr>
      <w:rFonts w:asciiTheme="minorHAnsi" w:hAnsiTheme="minorHAnsi"/>
      <w:b/>
      <w:caps/>
      <w:szCs w:val="24"/>
    </w:rPr>
  </w:style>
  <w:style w:type="paragraph" w:styleId="Footer">
    <w:name w:val="footer"/>
    <w:basedOn w:val="Normal"/>
    <w:link w:val="FooterChar"/>
    <w:semiHidden/>
    <w:rsid w:val="00E57BE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character" w:customStyle="1" w:styleId="FooterChar">
    <w:name w:val="Footer Char"/>
    <w:link w:val="Footer"/>
    <w:semiHidden/>
    <w:rsid w:val="00E57BE2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56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65611"/>
    <w:rPr>
      <w:rFonts w:ascii="Times" w:eastAsia="Times New Roman" w:hAnsi="Times" w:cs="Times New Roman"/>
      <w:szCs w:val="20"/>
    </w:rPr>
  </w:style>
  <w:style w:type="paragraph" w:customStyle="1" w:styleId="AttachmentHeader">
    <w:name w:val="Attachment Header"/>
    <w:basedOn w:val="Normal"/>
    <w:next w:val="Normal"/>
    <w:link w:val="AttachmentHeaderChar"/>
    <w:rsid w:val="00793EA8"/>
    <w:rPr>
      <w:rFonts w:asciiTheme="minorHAnsi" w:hAnsiTheme="minorHAnsi"/>
      <w:b/>
      <w:bCs/>
    </w:rPr>
  </w:style>
  <w:style w:type="character" w:customStyle="1" w:styleId="AttachmentHeaderChar">
    <w:name w:val="Attachment Header Char"/>
    <w:link w:val="AttachmentHeader"/>
    <w:rsid w:val="00793EA8"/>
    <w:rPr>
      <w:rFonts w:asciiTheme="minorHAnsi" w:hAnsiTheme="minorHAnsi"/>
      <w:b/>
      <w:bCs/>
    </w:rPr>
  </w:style>
  <w:style w:type="character" w:customStyle="1" w:styleId="Heading3Char">
    <w:name w:val="Heading 3 Char"/>
    <w:link w:val="Heading3"/>
    <w:uiPriority w:val="9"/>
    <w:semiHidden/>
    <w:rsid w:val="00765611"/>
    <w:rPr>
      <w:rFonts w:ascii="Cambria" w:eastAsia="Times New Roman" w:hAnsi="Cambria" w:cs="Times New Roman"/>
      <w:b/>
      <w:bCs/>
      <w:color w:val="4F81BD"/>
      <w:szCs w:val="20"/>
    </w:rPr>
  </w:style>
  <w:style w:type="paragraph" w:styleId="BodyTextIndent">
    <w:name w:val="Body Text Indent"/>
    <w:basedOn w:val="Normal"/>
    <w:link w:val="BodyTextIndentChar"/>
    <w:semiHidden/>
    <w:rsid w:val="00B52E56"/>
    <w:pPr>
      <w:tabs>
        <w:tab w:val="left" w:pos="1418"/>
      </w:tabs>
      <w:ind w:left="1418" w:hanging="567"/>
    </w:pPr>
  </w:style>
  <w:style w:type="character" w:customStyle="1" w:styleId="BodyTextIndentChar">
    <w:name w:val="Body Text Indent Char"/>
    <w:link w:val="BodyTextIndent"/>
    <w:semiHidden/>
    <w:rsid w:val="00B52E56"/>
    <w:rPr>
      <w:rFonts w:ascii="Times" w:eastAsia="Times New Roman" w:hAnsi="Times"/>
      <w:sz w:val="24"/>
      <w:lang w:eastAsia="en-US"/>
    </w:rPr>
  </w:style>
  <w:style w:type="paragraph" w:styleId="Title">
    <w:name w:val="Title"/>
    <w:basedOn w:val="Normal"/>
    <w:link w:val="TitleChar"/>
    <w:qFormat/>
    <w:rsid w:val="00863D69"/>
    <w:pPr>
      <w:overflowPunct/>
      <w:autoSpaceDE/>
      <w:autoSpaceDN/>
      <w:adjustRightInd/>
      <w:spacing w:before="120" w:after="240"/>
      <w:jc w:val="center"/>
      <w:textAlignment w:val="auto"/>
    </w:pPr>
    <w:rPr>
      <w:rFonts w:asciiTheme="majorHAnsi" w:hAnsiTheme="majorHAnsi"/>
      <w:b/>
      <w:iCs/>
      <w:sz w:val="28"/>
      <w:szCs w:val="28"/>
    </w:rPr>
  </w:style>
  <w:style w:type="character" w:customStyle="1" w:styleId="TitleChar">
    <w:name w:val="Title Char"/>
    <w:link w:val="Title"/>
    <w:rsid w:val="00863D69"/>
    <w:rPr>
      <w:rFonts w:asciiTheme="majorHAnsi" w:hAnsiTheme="majorHAnsi"/>
      <w:b/>
      <w:iCs/>
      <w:sz w:val="28"/>
      <w:szCs w:val="28"/>
    </w:rPr>
  </w:style>
  <w:style w:type="paragraph" w:customStyle="1" w:styleId="AutoNumberList">
    <w:name w:val="Auto Number List"/>
    <w:basedOn w:val="ListParagraph"/>
    <w:link w:val="AutoNumberListChar"/>
    <w:qFormat/>
    <w:rsid w:val="002A06C9"/>
    <w:pPr>
      <w:widowControl w:val="0"/>
      <w:numPr>
        <w:numId w:val="26"/>
      </w:numPr>
      <w:overflowPunct/>
      <w:autoSpaceDE/>
      <w:autoSpaceDN/>
      <w:adjustRightInd/>
      <w:spacing w:before="240" w:after="240" w:line="240" w:lineRule="auto"/>
      <w:contextualSpacing w:val="0"/>
      <w:textAlignment w:val="auto"/>
    </w:pPr>
    <w:rPr>
      <w:rFonts w:eastAsiaTheme="minorHAnsi" w:cstheme="minorBidi"/>
      <w:color w:val="000000" w:themeColor="text1"/>
      <w:kern w:val="2"/>
      <w:szCs w:val="22"/>
      <w:lang w:eastAsia="en-US"/>
      <w14:ligatures w14:val="standardContextual"/>
    </w:rPr>
  </w:style>
  <w:style w:type="character" w:customStyle="1" w:styleId="AutoNumberListChar">
    <w:name w:val="Auto Number List Char"/>
    <w:basedOn w:val="DefaultParagraphFont"/>
    <w:link w:val="AutoNumberList"/>
    <w:rsid w:val="002A06C9"/>
    <w:rPr>
      <w:rFonts w:eastAsiaTheme="minorHAnsi" w:cstheme="minorBidi"/>
      <w:color w:val="000000" w:themeColor="text1"/>
      <w:kern w:val="2"/>
      <w:szCs w:val="22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21470D"/>
  </w:style>
  <w:style w:type="paragraph" w:styleId="NormalWeb">
    <w:name w:val="Normal (Web)"/>
    <w:basedOn w:val="Normal"/>
    <w:uiPriority w:val="99"/>
    <w:semiHidden/>
    <w:unhideWhenUsed/>
    <w:rsid w:val="005E6E4C"/>
    <w:pPr>
      <w:overflowPunct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mima.baghurst\Downloads\Committee_Brief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0F1D7C774143D0A5B5FEB7435A3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C4FB3-5E95-4074-A68B-E2E4402655E3}"/>
      </w:docPartPr>
      <w:docPartBody>
        <w:p w:rsidR="00BA3636" w:rsidRDefault="00CC59AF" w:rsidP="00CC59AF">
          <w:pPr>
            <w:pStyle w:val="920F1D7C774143D0A5B5FEB7435A33D8"/>
          </w:pPr>
          <w:r w:rsidRPr="007318A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9AF"/>
    <w:rsid w:val="000A474D"/>
    <w:rsid w:val="00402E2A"/>
    <w:rsid w:val="00410ACE"/>
    <w:rsid w:val="004167F7"/>
    <w:rsid w:val="007869EB"/>
    <w:rsid w:val="0087113C"/>
    <w:rsid w:val="00B210CC"/>
    <w:rsid w:val="00B30546"/>
    <w:rsid w:val="00BA3636"/>
    <w:rsid w:val="00CC3B3C"/>
    <w:rsid w:val="00CC59AF"/>
    <w:rsid w:val="00E3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59AF"/>
    <w:rPr>
      <w:color w:val="808080"/>
    </w:rPr>
  </w:style>
  <w:style w:type="paragraph" w:customStyle="1" w:styleId="920F1D7C774143D0A5B5FEB7435A33D8">
    <w:name w:val="920F1D7C774143D0A5B5FEB7435A33D8"/>
    <w:rsid w:val="00CC5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asGo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109EF-DEBA-43FA-B4B4-63019E5B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Committee_Briefing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Premier and Cabinet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Cabinet Committee Briefing</dc:title>
  <dc:creator>van Beek, Haylee</dc:creator>
  <cp:lastModifiedBy>van Beek, Haylee</cp:lastModifiedBy>
  <cp:revision>2</cp:revision>
  <cp:lastPrinted>2012-04-03T03:45:00Z</cp:lastPrinted>
  <dcterms:created xsi:type="dcterms:W3CDTF">2026-11-01T22:56:00Z</dcterms:created>
  <dcterms:modified xsi:type="dcterms:W3CDTF">2026-11-01T22:56:00Z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a693634,22af4bdf,2d16fac2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231a6991,1a20897f,14867fcf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413e457-4e4b-40f6-9507-365301b2e0d0_Enabled">
    <vt:lpwstr>true</vt:lpwstr>
  </property>
  <property fmtid="{D5CDD505-2E9C-101B-9397-08002B2CF9AE}" pid="9" name="MSIP_Label_4413e457-4e4b-40f6-9507-365301b2e0d0_SetDate">
    <vt:lpwstr>2026-11-01T22:56:07Z</vt:lpwstr>
  </property>
  <property fmtid="{D5CDD505-2E9C-101B-9397-08002B2CF9AE}" pid="10" name="MSIP_Label_4413e457-4e4b-40f6-9507-365301b2e0d0_Method">
    <vt:lpwstr>Privileged</vt:lpwstr>
  </property>
  <property fmtid="{D5CDD505-2E9C-101B-9397-08002B2CF9AE}" pid="11" name="MSIP_Label_4413e457-4e4b-40f6-9507-365301b2e0d0_Name">
    <vt:lpwstr>OFFICIAL</vt:lpwstr>
  </property>
  <property fmtid="{D5CDD505-2E9C-101B-9397-08002B2CF9AE}" pid="12" name="MSIP_Label_4413e457-4e4b-40f6-9507-365301b2e0d0_SiteId">
    <vt:lpwstr>ea732b1f-3d1a-4be9-b48b-6cee25b8a074</vt:lpwstr>
  </property>
  <property fmtid="{D5CDD505-2E9C-101B-9397-08002B2CF9AE}" pid="13" name="MSIP_Label_4413e457-4e4b-40f6-9507-365301b2e0d0_ActionId">
    <vt:lpwstr>61639928-6305-4cc1-a83d-2fa37066613c</vt:lpwstr>
  </property>
  <property fmtid="{D5CDD505-2E9C-101B-9397-08002B2CF9AE}" pid="14" name="MSIP_Label_4413e457-4e4b-40f6-9507-365301b2e0d0_ContentBits">
    <vt:lpwstr>3</vt:lpwstr>
  </property>
  <property fmtid="{D5CDD505-2E9C-101B-9397-08002B2CF9AE}" pid="15" name="MSIP_Label_4413e457-4e4b-40f6-9507-365301b2e0d0_Tag">
    <vt:lpwstr>10, 0, 1, 1</vt:lpwstr>
  </property>
</Properties>
</file>