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BB256" w14:textId="313EB92F" w:rsidR="00B31023" w:rsidRPr="00135DAD" w:rsidRDefault="004258D6" w:rsidP="002963F5">
      <w:pPr>
        <w:pStyle w:val="GovHeading1"/>
        <w:rPr>
          <w:rFonts w:ascii="Arial" w:hAnsi="Arial" w:cs="Arial"/>
          <w:b/>
          <w:bCs/>
          <w:color w:val="FFFFFF" w:themeColor="background1"/>
        </w:rPr>
      </w:pPr>
      <w:r w:rsidRPr="00135DAD">
        <w:rPr>
          <w:rFonts w:ascii="Arial" w:hAnsi="Arial" w:cs="Arial"/>
          <w:b/>
          <w:bCs/>
          <w:color w:val="FFFFFF" w:themeColor="background1"/>
          <w:sz w:val="24"/>
        </w:rPr>
        <w:t xml:space="preserve">Managing Positions in the State Service </w:t>
      </w:r>
    </w:p>
    <w:p w14:paraId="7C32EA4B" w14:textId="77777777" w:rsidR="00B56425" w:rsidRDefault="00B56425" w:rsidP="00B56425">
      <w:pPr>
        <w:spacing w:before="120" w:after="120" w:line="276" w:lineRule="auto"/>
        <w:ind w:left="-426"/>
        <w:jc w:val="center"/>
        <w:rPr>
          <w:rFonts w:ascii="Arial" w:eastAsia="MS PGothic" w:hAnsi="Arial" w:cs="Arial"/>
          <w:b/>
          <w:bCs/>
          <w:color w:val="000000"/>
          <w:sz w:val="32"/>
          <w:szCs w:val="32"/>
          <w:lang w:val="en-AU"/>
        </w:rPr>
      </w:pPr>
    </w:p>
    <w:p w14:paraId="53248CA3" w14:textId="7AA73897" w:rsidR="002963F5" w:rsidRDefault="008E5F44" w:rsidP="00B56425">
      <w:pPr>
        <w:spacing w:before="120" w:after="120" w:line="276" w:lineRule="auto"/>
        <w:ind w:left="-426"/>
        <w:jc w:val="center"/>
        <w:rPr>
          <w:rFonts w:ascii="Arial" w:eastAsia="MS PGothic" w:hAnsi="Arial" w:cs="Arial"/>
          <w:b/>
          <w:bCs/>
          <w:color w:val="000000"/>
          <w:sz w:val="32"/>
          <w:szCs w:val="32"/>
          <w:lang w:val="en-AU"/>
        </w:rPr>
      </w:pPr>
      <w:r w:rsidRPr="00B56425">
        <w:rPr>
          <w:rFonts w:ascii="Arial" w:eastAsia="MS PGothic" w:hAnsi="Arial" w:cs="Arial"/>
          <w:b/>
          <w:bCs/>
          <w:color w:val="000000"/>
          <w:sz w:val="32"/>
          <w:szCs w:val="32"/>
          <w:lang w:val="en-AU"/>
        </w:rPr>
        <w:t xml:space="preserve">Targeted and Negotiated Voluntary Redundancy </w:t>
      </w:r>
      <w:r w:rsidR="002963F5" w:rsidRPr="00B56425">
        <w:rPr>
          <w:rFonts w:ascii="Arial" w:eastAsia="MS PGothic" w:hAnsi="Arial" w:cs="Arial"/>
          <w:b/>
          <w:bCs/>
          <w:color w:val="000000"/>
          <w:sz w:val="32"/>
          <w:szCs w:val="32"/>
          <w:lang w:val="en-AU"/>
        </w:rPr>
        <w:t>(T</w:t>
      </w:r>
      <w:r w:rsidR="00A6691D" w:rsidRPr="00B56425">
        <w:rPr>
          <w:rFonts w:ascii="Arial" w:eastAsia="MS PGothic" w:hAnsi="Arial" w:cs="Arial"/>
          <w:b/>
          <w:bCs/>
          <w:color w:val="000000"/>
          <w:sz w:val="32"/>
          <w:szCs w:val="32"/>
          <w:lang w:val="en-AU"/>
        </w:rPr>
        <w:t>N</w:t>
      </w:r>
      <w:r w:rsidR="002963F5" w:rsidRPr="00B56425">
        <w:rPr>
          <w:rFonts w:ascii="Arial" w:eastAsia="MS PGothic" w:hAnsi="Arial" w:cs="Arial"/>
          <w:b/>
          <w:bCs/>
          <w:color w:val="000000"/>
          <w:sz w:val="32"/>
          <w:szCs w:val="32"/>
          <w:lang w:val="en-AU"/>
        </w:rPr>
        <w:t>VR)</w:t>
      </w:r>
    </w:p>
    <w:p w14:paraId="1CA416C6" w14:textId="76F3690A" w:rsidR="00B56425" w:rsidRPr="00B56425" w:rsidRDefault="00B56425" w:rsidP="00B56425">
      <w:pPr>
        <w:spacing w:before="120" w:after="120" w:line="276" w:lineRule="auto"/>
        <w:ind w:left="-426"/>
        <w:jc w:val="center"/>
        <w:rPr>
          <w:rFonts w:ascii="Arial" w:eastAsia="MS PGothic" w:hAnsi="Arial" w:cs="Arial"/>
          <w:b/>
          <w:bCs/>
          <w:color w:val="000000"/>
          <w:sz w:val="32"/>
          <w:szCs w:val="32"/>
          <w:lang w:val="en-AU"/>
        </w:rPr>
      </w:pPr>
      <w:r>
        <w:rPr>
          <w:rFonts w:ascii="Arial" w:eastAsia="MS PGothic" w:hAnsi="Arial" w:cs="Arial"/>
          <w:b/>
          <w:bCs/>
          <w:color w:val="000000"/>
          <w:sz w:val="32"/>
          <w:szCs w:val="32"/>
          <w:lang w:val="en-AU"/>
        </w:rPr>
        <w:t>Business Case to Head of Agency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03"/>
      </w:tblGrid>
      <w:tr w:rsidR="002963F5" w:rsidRPr="000A60DF" w14:paraId="26E90262" w14:textId="77777777" w:rsidTr="00EA26BB">
        <w:trPr>
          <w:trHeight w:val="567"/>
        </w:trPr>
        <w:tc>
          <w:tcPr>
            <w:tcW w:w="4077" w:type="dxa"/>
          </w:tcPr>
          <w:p w14:paraId="3C343D6E" w14:textId="48533FBF" w:rsidR="002963F5" w:rsidRPr="00A107E5" w:rsidRDefault="002963F5" w:rsidP="002963F5">
            <w:pPr>
              <w:pStyle w:val="GovBody"/>
              <w:rPr>
                <w:rFonts w:ascii="Arial" w:hAnsi="Arial" w:cs="Arial"/>
                <w:b/>
                <w:bCs/>
              </w:rPr>
            </w:pPr>
            <w:r w:rsidRPr="00A107E5">
              <w:rPr>
                <w:rFonts w:ascii="Arial" w:hAnsi="Arial" w:cs="Arial"/>
                <w:b/>
                <w:bCs/>
              </w:rPr>
              <w:t>Agency</w:t>
            </w:r>
            <w:r w:rsidR="00B56425" w:rsidRPr="00A107E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103" w:type="dxa"/>
          </w:tcPr>
          <w:p w14:paraId="3B25743C" w14:textId="77777777" w:rsidR="002963F5" w:rsidRPr="000A60DF" w:rsidRDefault="002963F5" w:rsidP="002963F5">
            <w:pPr>
              <w:pStyle w:val="GovBody"/>
              <w:rPr>
                <w:rFonts w:ascii="Arial" w:hAnsi="Arial" w:cs="Arial"/>
              </w:rPr>
            </w:pPr>
          </w:p>
        </w:tc>
      </w:tr>
      <w:tr w:rsidR="002963F5" w:rsidRPr="000A60DF" w14:paraId="517EB008" w14:textId="77777777" w:rsidTr="00EA26BB">
        <w:trPr>
          <w:trHeight w:val="567"/>
        </w:trPr>
        <w:tc>
          <w:tcPr>
            <w:tcW w:w="4077" w:type="dxa"/>
          </w:tcPr>
          <w:p w14:paraId="540D223F" w14:textId="3CC17002" w:rsidR="002963F5" w:rsidRPr="00A107E5" w:rsidRDefault="002963F5" w:rsidP="002963F5">
            <w:pPr>
              <w:pStyle w:val="GovBody"/>
              <w:rPr>
                <w:rFonts w:ascii="Arial" w:hAnsi="Arial" w:cs="Arial"/>
                <w:b/>
                <w:bCs/>
              </w:rPr>
            </w:pPr>
            <w:r w:rsidRPr="00A107E5">
              <w:rPr>
                <w:rFonts w:ascii="Arial" w:hAnsi="Arial" w:cs="Arial"/>
                <w:b/>
                <w:bCs/>
              </w:rPr>
              <w:t>Division/Branch</w:t>
            </w:r>
            <w:r w:rsidR="00B56425" w:rsidRPr="00A107E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103" w:type="dxa"/>
          </w:tcPr>
          <w:p w14:paraId="16E7B104" w14:textId="77777777" w:rsidR="002963F5" w:rsidRPr="000A60DF" w:rsidRDefault="002963F5" w:rsidP="002963F5">
            <w:pPr>
              <w:pStyle w:val="GovBody"/>
              <w:rPr>
                <w:rFonts w:ascii="Arial" w:hAnsi="Arial" w:cs="Arial"/>
              </w:rPr>
            </w:pPr>
          </w:p>
        </w:tc>
      </w:tr>
      <w:tr w:rsidR="002963F5" w:rsidRPr="000A60DF" w14:paraId="2A029911" w14:textId="77777777" w:rsidTr="00EA26BB">
        <w:trPr>
          <w:trHeight w:val="567"/>
        </w:trPr>
        <w:tc>
          <w:tcPr>
            <w:tcW w:w="4077" w:type="dxa"/>
          </w:tcPr>
          <w:p w14:paraId="04340AFC" w14:textId="78CA4F75" w:rsidR="002963F5" w:rsidRPr="00A107E5" w:rsidRDefault="002963F5" w:rsidP="002963F5">
            <w:pPr>
              <w:pStyle w:val="GovBody"/>
              <w:rPr>
                <w:rFonts w:ascii="Arial" w:hAnsi="Arial" w:cs="Arial"/>
                <w:b/>
                <w:bCs/>
              </w:rPr>
            </w:pPr>
            <w:r w:rsidRPr="00A107E5">
              <w:rPr>
                <w:rFonts w:ascii="Arial" w:hAnsi="Arial" w:cs="Arial"/>
                <w:b/>
                <w:bCs/>
              </w:rPr>
              <w:t xml:space="preserve">Employee’s </w:t>
            </w:r>
            <w:r w:rsidR="00C644DC" w:rsidRPr="00A107E5">
              <w:rPr>
                <w:rFonts w:ascii="Arial" w:hAnsi="Arial" w:cs="Arial"/>
                <w:b/>
                <w:bCs/>
              </w:rPr>
              <w:t>f</w:t>
            </w:r>
            <w:r w:rsidRPr="00A107E5">
              <w:rPr>
                <w:rFonts w:ascii="Arial" w:hAnsi="Arial" w:cs="Arial"/>
                <w:b/>
                <w:bCs/>
              </w:rPr>
              <w:t>ull name</w:t>
            </w:r>
            <w:r w:rsidR="00B56425" w:rsidRPr="00A107E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103" w:type="dxa"/>
          </w:tcPr>
          <w:p w14:paraId="5B96247C" w14:textId="77777777" w:rsidR="002963F5" w:rsidRPr="000A60DF" w:rsidRDefault="002963F5" w:rsidP="002963F5">
            <w:pPr>
              <w:pStyle w:val="GovBody"/>
              <w:rPr>
                <w:rFonts w:ascii="Arial" w:hAnsi="Arial" w:cs="Arial"/>
              </w:rPr>
            </w:pPr>
          </w:p>
        </w:tc>
      </w:tr>
      <w:tr w:rsidR="002963F5" w:rsidRPr="000A60DF" w14:paraId="73D0DE0D" w14:textId="77777777" w:rsidTr="00EA26BB">
        <w:trPr>
          <w:trHeight w:val="567"/>
        </w:trPr>
        <w:tc>
          <w:tcPr>
            <w:tcW w:w="4077" w:type="dxa"/>
          </w:tcPr>
          <w:p w14:paraId="40B6E9DB" w14:textId="1F2582BE" w:rsidR="002963F5" w:rsidRPr="00A107E5" w:rsidRDefault="00B56425" w:rsidP="002963F5">
            <w:pPr>
              <w:pStyle w:val="GovBody"/>
              <w:rPr>
                <w:rFonts w:ascii="Arial" w:hAnsi="Arial" w:cs="Arial"/>
                <w:b/>
                <w:bCs/>
              </w:rPr>
            </w:pPr>
            <w:r w:rsidRPr="00A107E5">
              <w:rPr>
                <w:rFonts w:ascii="Arial" w:hAnsi="Arial" w:cs="Arial"/>
                <w:b/>
                <w:bCs/>
              </w:rPr>
              <w:t>Date birth</w:t>
            </w:r>
            <w:r w:rsidR="002963F5" w:rsidRPr="00A107E5">
              <w:rPr>
                <w:rFonts w:ascii="Arial" w:hAnsi="Arial" w:cs="Arial"/>
                <w:b/>
                <w:bCs/>
              </w:rPr>
              <w:t xml:space="preserve"> and age</w:t>
            </w:r>
            <w:r w:rsidRPr="00A107E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103" w:type="dxa"/>
          </w:tcPr>
          <w:p w14:paraId="443657BE" w14:textId="77777777" w:rsidR="002963F5" w:rsidRPr="000A60DF" w:rsidRDefault="002963F5" w:rsidP="002963F5">
            <w:pPr>
              <w:pStyle w:val="GovBody"/>
              <w:rPr>
                <w:rFonts w:ascii="Arial" w:hAnsi="Arial" w:cs="Arial"/>
              </w:rPr>
            </w:pPr>
          </w:p>
        </w:tc>
      </w:tr>
      <w:tr w:rsidR="002963F5" w:rsidRPr="000A60DF" w14:paraId="045A4E02" w14:textId="77777777" w:rsidTr="00EA26BB">
        <w:trPr>
          <w:trHeight w:val="567"/>
        </w:trPr>
        <w:tc>
          <w:tcPr>
            <w:tcW w:w="4077" w:type="dxa"/>
          </w:tcPr>
          <w:p w14:paraId="2EE3843F" w14:textId="7A0F598A" w:rsidR="002963F5" w:rsidRPr="00A107E5" w:rsidRDefault="002963F5" w:rsidP="002963F5">
            <w:pPr>
              <w:pStyle w:val="GovBody"/>
              <w:rPr>
                <w:rFonts w:ascii="Arial" w:hAnsi="Arial" w:cs="Arial"/>
                <w:b/>
                <w:bCs/>
              </w:rPr>
            </w:pPr>
            <w:r w:rsidRPr="00A107E5">
              <w:rPr>
                <w:rFonts w:ascii="Arial" w:hAnsi="Arial" w:cs="Arial"/>
                <w:b/>
                <w:bCs/>
              </w:rPr>
              <w:t xml:space="preserve">Award </w:t>
            </w:r>
            <w:r w:rsidR="00B56425" w:rsidRPr="00A107E5">
              <w:rPr>
                <w:rFonts w:ascii="Arial" w:hAnsi="Arial" w:cs="Arial"/>
                <w:b/>
                <w:bCs/>
              </w:rPr>
              <w:t>and</w:t>
            </w:r>
            <w:r w:rsidRPr="00A107E5">
              <w:rPr>
                <w:rFonts w:ascii="Arial" w:hAnsi="Arial" w:cs="Arial"/>
                <w:b/>
                <w:bCs/>
              </w:rPr>
              <w:t xml:space="preserve"> classification</w:t>
            </w:r>
            <w:r w:rsidR="00B56425" w:rsidRPr="00A107E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103" w:type="dxa"/>
          </w:tcPr>
          <w:p w14:paraId="69553189" w14:textId="77777777" w:rsidR="002963F5" w:rsidRPr="000A60DF" w:rsidRDefault="002963F5" w:rsidP="002963F5">
            <w:pPr>
              <w:pStyle w:val="GovBody"/>
              <w:rPr>
                <w:rFonts w:ascii="Arial" w:hAnsi="Arial" w:cs="Arial"/>
              </w:rPr>
            </w:pPr>
          </w:p>
        </w:tc>
      </w:tr>
      <w:tr w:rsidR="009D5126" w:rsidRPr="000A60DF" w14:paraId="00D5499C" w14:textId="77777777" w:rsidTr="00EA26BB">
        <w:trPr>
          <w:trHeight w:val="567"/>
        </w:trPr>
        <w:tc>
          <w:tcPr>
            <w:tcW w:w="4077" w:type="dxa"/>
          </w:tcPr>
          <w:p w14:paraId="176F5229" w14:textId="03173167" w:rsidR="009D5126" w:rsidRPr="00A107E5" w:rsidRDefault="00C844B1" w:rsidP="002963F5">
            <w:pPr>
              <w:pStyle w:val="GovBody"/>
              <w:rPr>
                <w:rFonts w:ascii="Arial" w:hAnsi="Arial" w:cs="Arial"/>
                <w:b/>
                <w:bCs/>
              </w:rPr>
            </w:pPr>
            <w:r w:rsidRPr="00A107E5">
              <w:rPr>
                <w:rFonts w:ascii="Arial" w:hAnsi="Arial" w:cs="Arial"/>
                <w:b/>
                <w:bCs/>
              </w:rPr>
              <w:t xml:space="preserve">Position </w:t>
            </w:r>
            <w:r w:rsidR="00A107E5" w:rsidRPr="00A107E5">
              <w:rPr>
                <w:rFonts w:ascii="Arial" w:hAnsi="Arial" w:cs="Arial"/>
                <w:b/>
                <w:bCs/>
              </w:rPr>
              <w:t xml:space="preserve">title and </w:t>
            </w:r>
            <w:r w:rsidRPr="00A107E5">
              <w:rPr>
                <w:rFonts w:ascii="Arial" w:hAnsi="Arial" w:cs="Arial"/>
                <w:b/>
                <w:bCs/>
              </w:rPr>
              <w:t>position number</w:t>
            </w:r>
            <w:r w:rsidR="00A107E5" w:rsidRPr="00A107E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103" w:type="dxa"/>
          </w:tcPr>
          <w:p w14:paraId="24AFA18C" w14:textId="77777777" w:rsidR="009D5126" w:rsidRPr="000A60DF" w:rsidRDefault="009D5126" w:rsidP="002963F5">
            <w:pPr>
              <w:pStyle w:val="GovBody"/>
              <w:rPr>
                <w:rFonts w:ascii="Arial" w:hAnsi="Arial" w:cs="Arial"/>
              </w:rPr>
            </w:pPr>
          </w:p>
        </w:tc>
      </w:tr>
      <w:tr w:rsidR="002963F5" w:rsidRPr="000A60DF" w14:paraId="5882E1B3" w14:textId="77777777" w:rsidTr="00EA26BB">
        <w:trPr>
          <w:trHeight w:val="567"/>
        </w:trPr>
        <w:tc>
          <w:tcPr>
            <w:tcW w:w="4077" w:type="dxa"/>
          </w:tcPr>
          <w:p w14:paraId="11759FAB" w14:textId="7AAC6220" w:rsidR="002963F5" w:rsidRPr="00A107E5" w:rsidRDefault="002963F5" w:rsidP="002963F5">
            <w:pPr>
              <w:pStyle w:val="GovBody"/>
              <w:rPr>
                <w:rFonts w:ascii="Arial" w:hAnsi="Arial" w:cs="Arial"/>
                <w:b/>
                <w:bCs/>
              </w:rPr>
            </w:pPr>
            <w:r w:rsidRPr="00A107E5">
              <w:rPr>
                <w:rFonts w:ascii="Arial" w:hAnsi="Arial" w:cs="Arial"/>
                <w:b/>
                <w:bCs/>
              </w:rPr>
              <w:t>Employee annual salary</w:t>
            </w:r>
            <w:r w:rsidR="00B56425" w:rsidRPr="00A107E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103" w:type="dxa"/>
          </w:tcPr>
          <w:p w14:paraId="687B2D39" w14:textId="77777777" w:rsidR="002963F5" w:rsidRPr="000A60DF" w:rsidRDefault="002963F5" w:rsidP="002963F5">
            <w:pPr>
              <w:pStyle w:val="GovBody"/>
              <w:rPr>
                <w:rFonts w:ascii="Arial" w:hAnsi="Arial" w:cs="Arial"/>
              </w:rPr>
            </w:pPr>
          </w:p>
        </w:tc>
      </w:tr>
      <w:tr w:rsidR="002963F5" w:rsidRPr="000A60DF" w14:paraId="3F664439" w14:textId="77777777" w:rsidTr="00EA26BB">
        <w:trPr>
          <w:trHeight w:val="567"/>
        </w:trPr>
        <w:tc>
          <w:tcPr>
            <w:tcW w:w="4077" w:type="dxa"/>
          </w:tcPr>
          <w:p w14:paraId="30196718" w14:textId="2BCEFA76" w:rsidR="002963F5" w:rsidRPr="00A107E5" w:rsidRDefault="002963F5" w:rsidP="002963F5">
            <w:pPr>
              <w:pStyle w:val="GovBody"/>
              <w:rPr>
                <w:rFonts w:ascii="Arial" w:hAnsi="Arial" w:cs="Arial"/>
                <w:b/>
                <w:bCs/>
              </w:rPr>
            </w:pPr>
            <w:r w:rsidRPr="00A107E5">
              <w:rPr>
                <w:rFonts w:ascii="Arial" w:hAnsi="Arial" w:cs="Arial"/>
                <w:b/>
                <w:bCs/>
              </w:rPr>
              <w:t>Full time/Part time (hrs per wk) and FTE</w:t>
            </w:r>
            <w:r w:rsidR="00A107E5" w:rsidRPr="00A107E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103" w:type="dxa"/>
          </w:tcPr>
          <w:p w14:paraId="5994E01B" w14:textId="77777777" w:rsidR="002963F5" w:rsidRPr="000A60DF" w:rsidRDefault="002963F5" w:rsidP="002963F5">
            <w:pPr>
              <w:pStyle w:val="GovBody"/>
              <w:rPr>
                <w:rFonts w:ascii="Arial" w:hAnsi="Arial" w:cs="Arial"/>
              </w:rPr>
            </w:pPr>
          </w:p>
        </w:tc>
      </w:tr>
    </w:tbl>
    <w:p w14:paraId="5154256F" w14:textId="77777777" w:rsidR="002963F5" w:rsidRPr="000A60DF" w:rsidRDefault="002963F5" w:rsidP="002963F5">
      <w:pPr>
        <w:pStyle w:val="GovBody"/>
        <w:rPr>
          <w:rFonts w:ascii="Arial" w:hAnsi="Arial" w:cs="Arial"/>
          <w:szCs w:val="28"/>
        </w:rPr>
      </w:pPr>
    </w:p>
    <w:p w14:paraId="242CEE4A" w14:textId="77777777" w:rsidR="002963F5" w:rsidRPr="000A60DF" w:rsidRDefault="00A6691D" w:rsidP="002963F5">
      <w:pPr>
        <w:pStyle w:val="GovBody"/>
        <w:rPr>
          <w:rFonts w:ascii="Arial" w:hAnsi="Arial" w:cs="Arial"/>
          <w:b/>
          <w:bCs/>
          <w:szCs w:val="28"/>
        </w:rPr>
      </w:pPr>
      <w:r w:rsidRPr="000A60DF">
        <w:rPr>
          <w:rFonts w:ascii="Arial" w:hAnsi="Arial" w:cs="Arial"/>
          <w:b/>
          <w:bCs/>
          <w:szCs w:val="28"/>
        </w:rPr>
        <w:t>T</w:t>
      </w:r>
      <w:r w:rsidR="002963F5" w:rsidRPr="000A60DF">
        <w:rPr>
          <w:rFonts w:ascii="Arial" w:hAnsi="Arial" w:cs="Arial"/>
          <w:b/>
          <w:bCs/>
          <w:szCs w:val="28"/>
        </w:rPr>
        <w:t>N</w:t>
      </w:r>
      <w:r w:rsidRPr="000A60DF">
        <w:rPr>
          <w:rFonts w:ascii="Arial" w:hAnsi="Arial" w:cs="Arial"/>
          <w:b/>
          <w:bCs/>
          <w:szCs w:val="28"/>
        </w:rPr>
        <w:t>V</w:t>
      </w:r>
      <w:r w:rsidR="002963F5" w:rsidRPr="000A60DF">
        <w:rPr>
          <w:rFonts w:ascii="Arial" w:hAnsi="Arial" w:cs="Arial"/>
          <w:b/>
          <w:bCs/>
          <w:szCs w:val="28"/>
        </w:rPr>
        <w:t>R Payment Calculation</w:t>
      </w:r>
    </w:p>
    <w:tbl>
      <w:tblPr>
        <w:tblW w:w="91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8"/>
        <w:gridCol w:w="3288"/>
      </w:tblGrid>
      <w:tr w:rsidR="002963F5" w:rsidRPr="000A60DF" w14:paraId="476D6076" w14:textId="77777777" w:rsidTr="002E705A">
        <w:trPr>
          <w:trHeight w:val="330"/>
        </w:trPr>
        <w:tc>
          <w:tcPr>
            <w:tcW w:w="5878" w:type="dxa"/>
            <w:shd w:val="clear" w:color="auto" w:fill="auto"/>
            <w:noWrap/>
            <w:vAlign w:val="bottom"/>
            <w:hideMark/>
          </w:tcPr>
          <w:p w14:paraId="6ABE53FD" w14:textId="40E0ED64" w:rsidR="002963F5" w:rsidRPr="00AE34E5" w:rsidRDefault="002963F5" w:rsidP="00A6691D">
            <w:pPr>
              <w:pStyle w:val="GovBody"/>
              <w:rPr>
                <w:rFonts w:ascii="Arial" w:hAnsi="Arial" w:cs="Arial"/>
                <w:b/>
                <w:lang w:eastAsia="en-AU"/>
              </w:rPr>
            </w:pPr>
            <w:r w:rsidRPr="00AE34E5">
              <w:rPr>
                <w:rFonts w:ascii="Arial" w:hAnsi="Arial" w:cs="Arial"/>
                <w:b/>
                <w:lang w:eastAsia="en-AU"/>
              </w:rPr>
              <w:t>Eligible TN</w:t>
            </w:r>
            <w:r w:rsidR="00A6691D" w:rsidRPr="00AE34E5">
              <w:rPr>
                <w:rFonts w:ascii="Arial" w:hAnsi="Arial" w:cs="Arial"/>
                <w:b/>
                <w:lang w:eastAsia="en-AU"/>
              </w:rPr>
              <w:t>V</w:t>
            </w:r>
            <w:r w:rsidRPr="00AE34E5">
              <w:rPr>
                <w:rFonts w:ascii="Arial" w:hAnsi="Arial" w:cs="Arial"/>
                <w:b/>
                <w:lang w:eastAsia="en-AU"/>
              </w:rPr>
              <w:t>R service start date</w:t>
            </w:r>
            <w:r w:rsidR="00EF7954" w:rsidRPr="00AE34E5">
              <w:rPr>
                <w:rFonts w:ascii="Arial" w:hAnsi="Arial" w:cs="Arial"/>
                <w:b/>
                <w:lang w:eastAsia="en-AU"/>
              </w:rPr>
              <w:t>:</w:t>
            </w:r>
          </w:p>
        </w:tc>
        <w:tc>
          <w:tcPr>
            <w:tcW w:w="3288" w:type="dxa"/>
            <w:shd w:val="clear" w:color="auto" w:fill="auto"/>
            <w:noWrap/>
            <w:vAlign w:val="bottom"/>
          </w:tcPr>
          <w:p w14:paraId="22A8F936" w14:textId="77777777" w:rsidR="002963F5" w:rsidRPr="000A60DF" w:rsidRDefault="002963F5" w:rsidP="002963F5">
            <w:pPr>
              <w:pStyle w:val="GovBody"/>
              <w:rPr>
                <w:rFonts w:ascii="Arial" w:hAnsi="Arial" w:cs="Arial"/>
                <w:lang w:eastAsia="en-AU"/>
              </w:rPr>
            </w:pPr>
          </w:p>
        </w:tc>
      </w:tr>
      <w:tr w:rsidR="002963F5" w:rsidRPr="000A60DF" w14:paraId="19F193AB" w14:textId="77777777" w:rsidTr="002E705A">
        <w:trPr>
          <w:trHeight w:val="330"/>
        </w:trPr>
        <w:tc>
          <w:tcPr>
            <w:tcW w:w="5878" w:type="dxa"/>
            <w:shd w:val="clear" w:color="auto" w:fill="auto"/>
            <w:noWrap/>
            <w:vAlign w:val="bottom"/>
            <w:hideMark/>
          </w:tcPr>
          <w:p w14:paraId="4A1A7286" w14:textId="63768FDA" w:rsidR="002963F5" w:rsidRPr="00AE34E5" w:rsidRDefault="002963F5" w:rsidP="002963F5">
            <w:pPr>
              <w:pStyle w:val="GovBody"/>
              <w:rPr>
                <w:rFonts w:ascii="Arial" w:hAnsi="Arial" w:cs="Arial"/>
                <w:b/>
                <w:lang w:eastAsia="en-AU"/>
              </w:rPr>
            </w:pPr>
            <w:r w:rsidRPr="00AE34E5">
              <w:rPr>
                <w:rFonts w:ascii="Arial" w:hAnsi="Arial" w:cs="Arial"/>
                <w:b/>
                <w:lang w:eastAsia="en-AU"/>
              </w:rPr>
              <w:t>Proposed separation date</w:t>
            </w:r>
            <w:r w:rsidR="00AE34E5" w:rsidRPr="00AE34E5">
              <w:rPr>
                <w:rFonts w:ascii="Arial" w:hAnsi="Arial" w:cs="Arial"/>
                <w:b/>
                <w:lang w:eastAsia="en-AU"/>
              </w:rPr>
              <w:t>:</w:t>
            </w:r>
          </w:p>
        </w:tc>
        <w:tc>
          <w:tcPr>
            <w:tcW w:w="3288" w:type="dxa"/>
            <w:shd w:val="clear" w:color="auto" w:fill="auto"/>
            <w:noWrap/>
            <w:vAlign w:val="bottom"/>
          </w:tcPr>
          <w:p w14:paraId="73A8487B" w14:textId="77777777" w:rsidR="002963F5" w:rsidRPr="000A60DF" w:rsidRDefault="002963F5" w:rsidP="002963F5">
            <w:pPr>
              <w:pStyle w:val="GovBody"/>
              <w:rPr>
                <w:rFonts w:ascii="Arial" w:hAnsi="Arial" w:cs="Arial"/>
                <w:lang w:eastAsia="en-AU"/>
              </w:rPr>
            </w:pPr>
          </w:p>
        </w:tc>
      </w:tr>
      <w:tr w:rsidR="002963F5" w:rsidRPr="000A60DF" w14:paraId="7B21A627" w14:textId="77777777" w:rsidTr="002E705A">
        <w:trPr>
          <w:trHeight w:val="248"/>
        </w:trPr>
        <w:tc>
          <w:tcPr>
            <w:tcW w:w="5878" w:type="dxa"/>
            <w:shd w:val="clear" w:color="auto" w:fill="auto"/>
            <w:noWrap/>
            <w:vAlign w:val="bottom"/>
            <w:hideMark/>
          </w:tcPr>
          <w:p w14:paraId="63BAB9B2" w14:textId="5F3EFD7F" w:rsidR="002963F5" w:rsidRPr="00AE34E5" w:rsidRDefault="002963F5" w:rsidP="002963F5">
            <w:pPr>
              <w:pStyle w:val="GovBody"/>
              <w:rPr>
                <w:rFonts w:ascii="Arial" w:hAnsi="Arial" w:cs="Arial"/>
                <w:b/>
                <w:lang w:eastAsia="en-AU"/>
              </w:rPr>
            </w:pPr>
            <w:r w:rsidRPr="00AE34E5">
              <w:rPr>
                <w:rFonts w:ascii="Arial" w:hAnsi="Arial" w:cs="Arial"/>
                <w:b/>
                <w:lang w:eastAsia="en-AU"/>
              </w:rPr>
              <w:t>Total years of service (equivalent full time)</w:t>
            </w:r>
            <w:r w:rsidR="00AE34E5">
              <w:rPr>
                <w:rFonts w:ascii="Arial" w:hAnsi="Arial" w:cs="Arial"/>
                <w:b/>
                <w:lang w:eastAsia="en-AU"/>
              </w:rPr>
              <w:t>:</w:t>
            </w:r>
          </w:p>
          <w:p w14:paraId="0D72D2CF" w14:textId="77777777" w:rsidR="002963F5" w:rsidRPr="000A60DF" w:rsidRDefault="00EC3B44" w:rsidP="002963F5">
            <w:pPr>
              <w:pStyle w:val="GovBody"/>
              <w:rPr>
                <w:rFonts w:ascii="Arial" w:hAnsi="Arial" w:cs="Arial"/>
                <w:bCs/>
                <w:i/>
                <w:lang w:eastAsia="en-AU"/>
              </w:rPr>
            </w:pPr>
            <w:r w:rsidRPr="000A60DF">
              <w:rPr>
                <w:rFonts w:ascii="Arial" w:hAnsi="Arial" w:cs="Arial"/>
                <w:i/>
                <w:lang w:eastAsia="en-AU"/>
              </w:rPr>
              <w:t>Attach details</w:t>
            </w:r>
            <w:r w:rsidR="00B77402" w:rsidRPr="000A60DF">
              <w:rPr>
                <w:rFonts w:ascii="Arial" w:hAnsi="Arial" w:cs="Arial"/>
                <w:i/>
                <w:lang w:eastAsia="en-AU"/>
              </w:rPr>
              <w:t xml:space="preserve"> </w:t>
            </w:r>
            <w:r w:rsidRPr="000A60DF">
              <w:rPr>
                <w:rFonts w:ascii="Arial" w:hAnsi="Arial" w:cs="Arial"/>
                <w:i/>
                <w:lang w:eastAsia="en-AU"/>
              </w:rPr>
              <w:t xml:space="preserve">outlining </w:t>
            </w:r>
            <w:r w:rsidR="00B77402" w:rsidRPr="000A60DF">
              <w:rPr>
                <w:rFonts w:ascii="Arial" w:hAnsi="Arial" w:cs="Arial"/>
                <w:i/>
                <w:lang w:eastAsia="en-AU"/>
              </w:rPr>
              <w:t xml:space="preserve">any </w:t>
            </w:r>
            <w:r w:rsidR="002963F5" w:rsidRPr="000A60DF">
              <w:rPr>
                <w:rFonts w:ascii="Arial" w:hAnsi="Arial" w:cs="Arial"/>
                <w:i/>
                <w:lang w:eastAsia="en-AU"/>
              </w:rPr>
              <w:t>deducted periods of employment status eg lwop, maternity leave, part-time etc in total years of service.</w:t>
            </w:r>
          </w:p>
        </w:tc>
        <w:tc>
          <w:tcPr>
            <w:tcW w:w="3288" w:type="dxa"/>
            <w:shd w:val="clear" w:color="auto" w:fill="auto"/>
            <w:noWrap/>
            <w:vAlign w:val="bottom"/>
          </w:tcPr>
          <w:p w14:paraId="090E0D52" w14:textId="77777777" w:rsidR="002963F5" w:rsidRPr="000A60DF" w:rsidRDefault="002963F5" w:rsidP="002963F5">
            <w:pPr>
              <w:pStyle w:val="GovBody"/>
              <w:rPr>
                <w:rFonts w:ascii="Arial" w:hAnsi="Arial" w:cs="Arial"/>
                <w:lang w:eastAsia="en-AU"/>
              </w:rPr>
            </w:pPr>
          </w:p>
        </w:tc>
      </w:tr>
      <w:tr w:rsidR="002963F5" w:rsidRPr="000A60DF" w14:paraId="39326F34" w14:textId="77777777" w:rsidTr="002E705A">
        <w:trPr>
          <w:trHeight w:val="330"/>
        </w:trPr>
        <w:tc>
          <w:tcPr>
            <w:tcW w:w="5878" w:type="dxa"/>
            <w:shd w:val="clear" w:color="auto" w:fill="auto"/>
            <w:noWrap/>
            <w:vAlign w:val="bottom"/>
            <w:hideMark/>
          </w:tcPr>
          <w:p w14:paraId="54F01C2E" w14:textId="77777777" w:rsidR="002963F5" w:rsidRPr="000A60DF" w:rsidRDefault="002963F5" w:rsidP="002963F5">
            <w:pPr>
              <w:pStyle w:val="GovBody"/>
              <w:rPr>
                <w:rFonts w:ascii="Arial" w:hAnsi="Arial" w:cs="Arial"/>
                <w:bCs/>
                <w:lang w:eastAsia="en-AU"/>
              </w:rPr>
            </w:pPr>
            <w:r w:rsidRPr="00AE34E5">
              <w:rPr>
                <w:rFonts w:ascii="Arial" w:hAnsi="Arial" w:cs="Arial"/>
                <w:b/>
                <w:lang w:eastAsia="en-AU"/>
              </w:rPr>
              <w:t>Equivalent full time annual salary (a)</w:t>
            </w:r>
          </w:p>
        </w:tc>
        <w:tc>
          <w:tcPr>
            <w:tcW w:w="3288" w:type="dxa"/>
            <w:shd w:val="clear" w:color="auto" w:fill="auto"/>
            <w:noWrap/>
            <w:vAlign w:val="bottom"/>
          </w:tcPr>
          <w:p w14:paraId="1A75EDD9" w14:textId="77777777" w:rsidR="002963F5" w:rsidRPr="000A60DF" w:rsidRDefault="002963F5" w:rsidP="002963F5">
            <w:pPr>
              <w:pStyle w:val="GovBody"/>
              <w:rPr>
                <w:rFonts w:ascii="Arial" w:hAnsi="Arial" w:cs="Arial"/>
                <w:lang w:eastAsia="en-AU"/>
              </w:rPr>
            </w:pPr>
          </w:p>
        </w:tc>
      </w:tr>
      <w:tr w:rsidR="002963F5" w:rsidRPr="000A60DF" w14:paraId="1976107B" w14:textId="77777777" w:rsidTr="002E705A">
        <w:trPr>
          <w:trHeight w:val="248"/>
        </w:trPr>
        <w:tc>
          <w:tcPr>
            <w:tcW w:w="5878" w:type="dxa"/>
            <w:shd w:val="clear" w:color="auto" w:fill="auto"/>
            <w:noWrap/>
            <w:vAlign w:val="bottom"/>
            <w:hideMark/>
          </w:tcPr>
          <w:p w14:paraId="5EE101C5" w14:textId="77777777" w:rsidR="002963F5" w:rsidRPr="00AE34E5" w:rsidRDefault="002963F5" w:rsidP="002963F5">
            <w:pPr>
              <w:pStyle w:val="GovBody"/>
              <w:rPr>
                <w:rFonts w:ascii="Arial" w:hAnsi="Arial" w:cs="Arial"/>
                <w:b/>
                <w:lang w:eastAsia="en-AU"/>
              </w:rPr>
            </w:pPr>
            <w:r w:rsidRPr="00AE34E5">
              <w:rPr>
                <w:rFonts w:ascii="Arial" w:hAnsi="Arial" w:cs="Arial"/>
                <w:b/>
                <w:lang w:eastAsia="en-AU"/>
              </w:rPr>
              <w:t xml:space="preserve">Calculation of weeks for </w:t>
            </w:r>
            <w:r w:rsidR="00A6691D" w:rsidRPr="00AE34E5">
              <w:rPr>
                <w:rFonts w:ascii="Arial" w:hAnsi="Arial" w:cs="Arial"/>
                <w:b/>
                <w:lang w:eastAsia="en-AU"/>
              </w:rPr>
              <w:t xml:space="preserve">Years of Service </w:t>
            </w:r>
            <w:r w:rsidRPr="00AE34E5">
              <w:rPr>
                <w:rFonts w:ascii="Arial" w:hAnsi="Arial" w:cs="Arial"/>
                <w:b/>
                <w:lang w:eastAsia="en-AU"/>
              </w:rPr>
              <w:t>payment (b)</w:t>
            </w:r>
          </w:p>
          <w:p w14:paraId="1FBC8B0D" w14:textId="5EC7F866" w:rsidR="00CD7657" w:rsidRPr="000A60DF" w:rsidRDefault="002963F5" w:rsidP="002963F5">
            <w:pPr>
              <w:pStyle w:val="GovBody"/>
              <w:rPr>
                <w:rFonts w:ascii="Arial" w:hAnsi="Arial" w:cs="Arial"/>
                <w:lang w:eastAsia="en-AU"/>
              </w:rPr>
            </w:pPr>
            <w:r w:rsidRPr="000A60DF">
              <w:rPr>
                <w:rFonts w:ascii="Arial" w:hAnsi="Arial" w:cs="Arial"/>
                <w:lang w:eastAsia="en-AU"/>
              </w:rPr>
              <w:t xml:space="preserve">4 weeks (pro rata for part time) + (2 weeks salary x total equivalent </w:t>
            </w:r>
            <w:r w:rsidR="00AE34E5" w:rsidRPr="000A60DF">
              <w:rPr>
                <w:rFonts w:ascii="Arial" w:hAnsi="Arial" w:cs="Arial"/>
                <w:lang w:eastAsia="en-AU"/>
              </w:rPr>
              <w:t>full-time</w:t>
            </w:r>
            <w:r w:rsidRPr="000A60DF">
              <w:rPr>
                <w:rFonts w:ascii="Arial" w:hAnsi="Arial" w:cs="Arial"/>
                <w:lang w:eastAsia="en-AU"/>
              </w:rPr>
              <w:t xml:space="preserve"> service) = total weeks </w:t>
            </w:r>
          </w:p>
          <w:p w14:paraId="1F2F2580" w14:textId="77777777" w:rsidR="00CE4E2E" w:rsidRPr="000A60DF" w:rsidRDefault="00C844B1" w:rsidP="00681C9F">
            <w:pPr>
              <w:pStyle w:val="GovBody"/>
              <w:rPr>
                <w:rFonts w:ascii="Arial" w:hAnsi="Arial" w:cs="Arial"/>
                <w:bCs/>
                <w:i/>
                <w:lang w:eastAsia="en-AU"/>
              </w:rPr>
            </w:pPr>
            <w:r w:rsidRPr="000A60DF">
              <w:rPr>
                <w:rFonts w:ascii="Arial" w:hAnsi="Arial" w:cs="Arial"/>
                <w:i/>
                <w:lang w:eastAsia="en-AU"/>
              </w:rPr>
              <w:t>(minimum 16 weeks</w:t>
            </w:r>
            <w:r w:rsidR="00B77402" w:rsidRPr="000A60DF">
              <w:rPr>
                <w:rFonts w:ascii="Arial" w:hAnsi="Arial" w:cs="Arial"/>
                <w:i/>
                <w:lang w:eastAsia="en-AU"/>
              </w:rPr>
              <w:t xml:space="preserve"> total,</w:t>
            </w:r>
            <w:r w:rsidRPr="000A60DF">
              <w:rPr>
                <w:rFonts w:ascii="Arial" w:hAnsi="Arial" w:cs="Arial"/>
                <w:i/>
                <w:lang w:eastAsia="en-AU"/>
              </w:rPr>
              <w:t xml:space="preserve"> maximum 48 weeks</w:t>
            </w:r>
            <w:r w:rsidR="00B77402" w:rsidRPr="000A60DF">
              <w:rPr>
                <w:rFonts w:ascii="Arial" w:hAnsi="Arial" w:cs="Arial"/>
                <w:i/>
                <w:lang w:eastAsia="en-AU"/>
              </w:rPr>
              <w:t xml:space="preserve"> total</w:t>
            </w:r>
            <w:r w:rsidR="00CF30BD" w:rsidRPr="000A60DF">
              <w:rPr>
                <w:rFonts w:ascii="Arial" w:hAnsi="Arial" w:cs="Arial"/>
                <w:i/>
                <w:lang w:eastAsia="en-AU"/>
              </w:rPr>
              <w:t xml:space="preserve"> – </w:t>
            </w:r>
            <w:r w:rsidR="00CF30BD" w:rsidRPr="00AE34E5">
              <w:rPr>
                <w:rFonts w:ascii="Arial" w:hAnsi="Arial" w:cs="Arial"/>
                <w:b/>
                <w:i/>
                <w:lang w:eastAsia="en-AU"/>
              </w:rPr>
              <w:t xml:space="preserve">for part-time employees please see note under Calculation of </w:t>
            </w:r>
            <w:r w:rsidR="00681C9F" w:rsidRPr="00AE34E5">
              <w:rPr>
                <w:rFonts w:ascii="Arial" w:hAnsi="Arial" w:cs="Arial"/>
                <w:b/>
                <w:i/>
                <w:lang w:eastAsia="en-AU"/>
              </w:rPr>
              <w:t>Years of Service Payment</w:t>
            </w:r>
            <w:r w:rsidR="00CF30BD" w:rsidRPr="00AE34E5">
              <w:rPr>
                <w:rFonts w:ascii="Arial" w:hAnsi="Arial" w:cs="Arial"/>
                <w:b/>
                <w:i/>
                <w:lang w:eastAsia="en-AU"/>
              </w:rPr>
              <w:t>)</w:t>
            </w:r>
          </w:p>
        </w:tc>
        <w:tc>
          <w:tcPr>
            <w:tcW w:w="3288" w:type="dxa"/>
            <w:shd w:val="clear" w:color="auto" w:fill="auto"/>
            <w:noWrap/>
            <w:vAlign w:val="bottom"/>
          </w:tcPr>
          <w:p w14:paraId="6EBE66AE" w14:textId="77777777" w:rsidR="002963F5" w:rsidRPr="000A60DF" w:rsidRDefault="002963F5" w:rsidP="002963F5">
            <w:pPr>
              <w:pStyle w:val="GovBody"/>
              <w:rPr>
                <w:rFonts w:ascii="Arial" w:hAnsi="Arial" w:cs="Arial"/>
                <w:lang w:eastAsia="en-AU"/>
              </w:rPr>
            </w:pPr>
          </w:p>
        </w:tc>
      </w:tr>
    </w:tbl>
    <w:p w14:paraId="61630E7B" w14:textId="77777777" w:rsidR="00CD7657" w:rsidRPr="000A60DF" w:rsidRDefault="00CD7657">
      <w:pPr>
        <w:rPr>
          <w:rFonts w:ascii="Arial" w:hAnsi="Arial" w:cs="Arial"/>
        </w:rPr>
      </w:pPr>
    </w:p>
    <w:p w14:paraId="302F6FAF" w14:textId="77777777" w:rsidR="00CD7657" w:rsidRPr="000A60DF" w:rsidRDefault="00CD7657">
      <w:pPr>
        <w:rPr>
          <w:rFonts w:ascii="Arial" w:hAnsi="Arial" w:cs="Arial"/>
        </w:rPr>
      </w:pPr>
    </w:p>
    <w:p w14:paraId="26DC4EBD" w14:textId="77777777" w:rsidR="00CD7657" w:rsidRPr="000A60DF" w:rsidRDefault="00CD7657">
      <w:pPr>
        <w:rPr>
          <w:rFonts w:ascii="Arial" w:hAnsi="Arial" w:cs="Arial"/>
        </w:rPr>
      </w:pPr>
    </w:p>
    <w:p w14:paraId="6CC56B0B" w14:textId="77777777" w:rsidR="00CD7657" w:rsidRPr="000A60DF" w:rsidRDefault="00CD7657">
      <w:pPr>
        <w:rPr>
          <w:rFonts w:ascii="Arial" w:hAnsi="Arial" w:cs="Arial"/>
        </w:rPr>
      </w:pPr>
    </w:p>
    <w:p w14:paraId="17A90BAD" w14:textId="77777777" w:rsidR="00CD7657" w:rsidRPr="000A60DF" w:rsidRDefault="00CD7657">
      <w:pPr>
        <w:rPr>
          <w:rFonts w:ascii="Arial" w:hAnsi="Arial" w:cs="Arial"/>
        </w:rPr>
      </w:pPr>
    </w:p>
    <w:p w14:paraId="48B75077" w14:textId="77777777" w:rsidR="00CD7657" w:rsidRPr="000A60DF" w:rsidRDefault="00CD7657">
      <w:pPr>
        <w:rPr>
          <w:rFonts w:ascii="Arial" w:hAnsi="Arial" w:cs="Arial"/>
        </w:rPr>
      </w:pPr>
    </w:p>
    <w:p w14:paraId="3B96B1E2" w14:textId="77777777" w:rsidR="00CD7657" w:rsidRPr="000A60DF" w:rsidRDefault="00CD7657">
      <w:pPr>
        <w:rPr>
          <w:rFonts w:ascii="Arial" w:hAnsi="Arial" w:cs="Arial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7"/>
        <w:gridCol w:w="3260"/>
      </w:tblGrid>
      <w:tr w:rsidR="002963F5" w:rsidRPr="000A60DF" w14:paraId="1B7BA1CA" w14:textId="77777777" w:rsidTr="0053127C">
        <w:trPr>
          <w:trHeight w:val="255"/>
        </w:trPr>
        <w:tc>
          <w:tcPr>
            <w:tcW w:w="5827" w:type="dxa"/>
            <w:shd w:val="clear" w:color="auto" w:fill="auto"/>
            <w:noWrap/>
            <w:vAlign w:val="bottom"/>
            <w:hideMark/>
          </w:tcPr>
          <w:p w14:paraId="1F32FDF9" w14:textId="77777777" w:rsidR="002963F5" w:rsidRPr="00C94BE4" w:rsidRDefault="002963F5" w:rsidP="002963F5">
            <w:pPr>
              <w:pStyle w:val="GovBody"/>
              <w:rPr>
                <w:rFonts w:ascii="Arial" w:hAnsi="Arial" w:cs="Arial"/>
                <w:b/>
                <w:lang w:eastAsia="en-AU"/>
              </w:rPr>
            </w:pPr>
            <w:r w:rsidRPr="00C94BE4">
              <w:rPr>
                <w:rFonts w:ascii="Arial" w:hAnsi="Arial" w:cs="Arial"/>
                <w:b/>
                <w:lang w:eastAsia="en-AU"/>
              </w:rPr>
              <w:t xml:space="preserve">Calculation of </w:t>
            </w:r>
            <w:r w:rsidR="00A6691D" w:rsidRPr="00C94BE4">
              <w:rPr>
                <w:rFonts w:ascii="Arial" w:hAnsi="Arial" w:cs="Arial"/>
                <w:b/>
                <w:lang w:eastAsia="en-AU"/>
              </w:rPr>
              <w:t xml:space="preserve">Years of Service </w:t>
            </w:r>
            <w:r w:rsidRPr="00C94BE4">
              <w:rPr>
                <w:rFonts w:ascii="Arial" w:hAnsi="Arial" w:cs="Arial"/>
                <w:b/>
                <w:lang w:eastAsia="en-AU"/>
              </w:rPr>
              <w:t>payment</w:t>
            </w:r>
          </w:p>
          <w:p w14:paraId="02460F41" w14:textId="77777777" w:rsidR="00BB7ABA" w:rsidRPr="000A60DF" w:rsidRDefault="00CE4E2E" w:rsidP="002963F5">
            <w:pPr>
              <w:pStyle w:val="GovBody"/>
              <w:rPr>
                <w:rFonts w:ascii="Arial" w:hAnsi="Arial" w:cs="Arial"/>
                <w:b/>
                <w:bCs/>
                <w:i/>
                <w:lang w:eastAsia="en-AU"/>
              </w:rPr>
            </w:pPr>
            <w:r w:rsidRPr="000A60DF">
              <w:rPr>
                <w:rFonts w:ascii="Arial" w:hAnsi="Arial" w:cs="Arial"/>
                <w:b/>
                <w:bCs/>
                <w:i/>
                <w:lang w:eastAsia="en-AU"/>
              </w:rPr>
              <w:t>Calculation 1 – full-time &amp; part-time employees</w:t>
            </w:r>
          </w:p>
          <w:p w14:paraId="54C3E344" w14:textId="277BF3F5" w:rsidR="002963F5" w:rsidRPr="000A60DF" w:rsidRDefault="002963F5" w:rsidP="00BB7ABA">
            <w:pPr>
              <w:pStyle w:val="GovBody"/>
              <w:rPr>
                <w:rFonts w:ascii="Arial" w:hAnsi="Arial" w:cs="Arial"/>
                <w:bCs/>
                <w:lang w:eastAsia="en-AU"/>
              </w:rPr>
            </w:pPr>
            <w:r w:rsidRPr="000A60DF">
              <w:rPr>
                <w:rFonts w:ascii="Arial" w:hAnsi="Arial" w:cs="Arial"/>
                <w:bCs/>
                <w:lang w:eastAsia="en-AU"/>
              </w:rPr>
              <w:t>(a)÷52 x (b) =</w:t>
            </w:r>
            <w:r w:rsidR="00C94BE4">
              <w:rPr>
                <w:rFonts w:ascii="Arial" w:hAnsi="Arial" w:cs="Arial"/>
                <w:bCs/>
                <w:lang w:eastAsia="en-AU"/>
              </w:rPr>
              <w:t xml:space="preserve"> </w:t>
            </w:r>
            <w:r w:rsidRPr="000A60DF">
              <w:rPr>
                <w:rFonts w:ascii="Arial" w:hAnsi="Arial" w:cs="Arial"/>
                <w:bCs/>
                <w:lang w:eastAsia="en-AU"/>
              </w:rPr>
              <w:t>$</w:t>
            </w:r>
            <w:r w:rsidR="00A6691D" w:rsidRPr="000A60DF">
              <w:rPr>
                <w:rFonts w:ascii="Arial" w:hAnsi="Arial" w:cs="Arial"/>
                <w:bCs/>
                <w:lang w:eastAsia="en-AU"/>
              </w:rPr>
              <w:t>Years of Service</w:t>
            </w:r>
            <w:r w:rsidRPr="000A60DF">
              <w:rPr>
                <w:rFonts w:ascii="Arial" w:hAnsi="Arial" w:cs="Arial"/>
                <w:bCs/>
                <w:lang w:eastAsia="en-AU"/>
              </w:rPr>
              <w:t xml:space="preserve"> </w:t>
            </w:r>
          </w:p>
          <w:p w14:paraId="79F27973" w14:textId="77777777" w:rsidR="00EC3B44" w:rsidRPr="000A60DF" w:rsidRDefault="00EC3B44" w:rsidP="00A6691D">
            <w:pPr>
              <w:pStyle w:val="GovBody"/>
              <w:rPr>
                <w:rFonts w:ascii="Arial" w:hAnsi="Arial" w:cs="Arial"/>
                <w:b/>
                <w:bCs/>
                <w:i/>
                <w:lang w:eastAsia="en-AU"/>
              </w:rPr>
            </w:pPr>
          </w:p>
          <w:p w14:paraId="662A2823" w14:textId="77777777" w:rsidR="00BB7ABA" w:rsidRPr="000A60DF" w:rsidRDefault="00BB7ABA" w:rsidP="00A6691D">
            <w:pPr>
              <w:pStyle w:val="GovBody"/>
              <w:rPr>
                <w:rFonts w:ascii="Arial" w:hAnsi="Arial" w:cs="Arial"/>
                <w:b/>
                <w:bCs/>
                <w:i/>
                <w:lang w:eastAsia="en-AU"/>
              </w:rPr>
            </w:pPr>
            <w:r w:rsidRPr="000A60DF">
              <w:rPr>
                <w:rFonts w:ascii="Arial" w:hAnsi="Arial" w:cs="Arial"/>
                <w:b/>
                <w:bCs/>
                <w:i/>
                <w:lang w:eastAsia="en-AU"/>
              </w:rPr>
              <w:t>Cal</w:t>
            </w:r>
            <w:r w:rsidR="00702135" w:rsidRPr="000A60DF">
              <w:rPr>
                <w:rFonts w:ascii="Arial" w:hAnsi="Arial" w:cs="Arial"/>
                <w:b/>
                <w:bCs/>
                <w:i/>
                <w:lang w:eastAsia="en-AU"/>
              </w:rPr>
              <w:t>culation 2 – Part-time employee</w:t>
            </w:r>
            <w:r w:rsidRPr="000A60DF">
              <w:rPr>
                <w:rFonts w:ascii="Arial" w:hAnsi="Arial" w:cs="Arial"/>
                <w:b/>
                <w:bCs/>
                <w:i/>
                <w:lang w:eastAsia="en-AU"/>
              </w:rPr>
              <w:t>s only</w:t>
            </w:r>
          </w:p>
          <w:p w14:paraId="7A52AE30" w14:textId="77777777" w:rsidR="00CE4E2E" w:rsidRPr="00C94BE4" w:rsidRDefault="00CE4E2E" w:rsidP="00C94BE4">
            <w:pPr>
              <w:pStyle w:val="GovBody"/>
              <w:shd w:val="clear" w:color="auto" w:fill="FFFFFF" w:themeFill="background1"/>
              <w:rPr>
                <w:rFonts w:ascii="Arial" w:hAnsi="Arial" w:cs="Arial"/>
                <w:b/>
                <w:bCs/>
                <w:i/>
                <w:lang w:eastAsia="en-AU"/>
              </w:rPr>
            </w:pPr>
            <w:r w:rsidRPr="00C94BE4">
              <w:rPr>
                <w:rFonts w:ascii="Arial" w:hAnsi="Arial" w:cs="Arial"/>
                <w:b/>
                <w:bCs/>
                <w:i/>
                <w:lang w:eastAsia="en-AU"/>
              </w:rPr>
              <w:t xml:space="preserve">(Note - part-time employees are entitled to greater </w:t>
            </w:r>
            <w:r w:rsidR="00C766ED" w:rsidRPr="00C94BE4">
              <w:rPr>
                <w:rFonts w:ascii="Arial" w:hAnsi="Arial" w:cs="Arial"/>
                <w:b/>
                <w:bCs/>
                <w:i/>
                <w:lang w:eastAsia="en-AU"/>
              </w:rPr>
              <w:t xml:space="preserve">amount </w:t>
            </w:r>
            <w:r w:rsidRPr="00C94BE4">
              <w:rPr>
                <w:rFonts w:ascii="Arial" w:hAnsi="Arial" w:cs="Arial"/>
                <w:b/>
                <w:bCs/>
                <w:i/>
                <w:lang w:eastAsia="en-AU"/>
              </w:rPr>
              <w:t>of the</w:t>
            </w:r>
            <w:r w:rsidR="00C766ED" w:rsidRPr="00C94BE4">
              <w:rPr>
                <w:rFonts w:ascii="Arial" w:hAnsi="Arial" w:cs="Arial"/>
                <w:b/>
                <w:bCs/>
                <w:i/>
                <w:lang w:eastAsia="en-AU"/>
              </w:rPr>
              <w:t xml:space="preserve"> two</w:t>
            </w:r>
            <w:r w:rsidRPr="00C94BE4">
              <w:rPr>
                <w:rFonts w:ascii="Arial" w:hAnsi="Arial" w:cs="Arial"/>
                <w:b/>
                <w:bCs/>
                <w:i/>
                <w:lang w:eastAsia="en-AU"/>
              </w:rPr>
              <w:t xml:space="preserve"> calculations</w:t>
            </w:r>
            <w:r w:rsidR="00C766ED" w:rsidRPr="00C94BE4">
              <w:rPr>
                <w:rFonts w:ascii="Arial" w:hAnsi="Arial" w:cs="Arial"/>
                <w:b/>
                <w:bCs/>
                <w:i/>
                <w:lang w:eastAsia="en-AU"/>
              </w:rPr>
              <w:t>)</w:t>
            </w:r>
          </w:p>
          <w:p w14:paraId="50F161B8" w14:textId="77777777" w:rsidR="00CD7657" w:rsidRPr="000A60DF" w:rsidRDefault="00CF32DA" w:rsidP="00A6691D">
            <w:pPr>
              <w:pStyle w:val="GovBody"/>
              <w:rPr>
                <w:rFonts w:ascii="Arial" w:hAnsi="Arial" w:cs="Arial"/>
                <w:bCs/>
                <w:i/>
                <w:lang w:eastAsia="en-AU"/>
              </w:rPr>
            </w:pPr>
            <w:r w:rsidRPr="000A60DF">
              <w:rPr>
                <w:rFonts w:ascii="Arial" w:hAnsi="Arial" w:cs="Arial"/>
                <w:bCs/>
                <w:i/>
                <w:lang w:eastAsia="en-AU"/>
              </w:rPr>
              <w:t>16 weeks x employees weekly</w:t>
            </w:r>
            <w:r w:rsidR="00BB7ABA" w:rsidRPr="000A60DF">
              <w:rPr>
                <w:rFonts w:ascii="Arial" w:hAnsi="Arial" w:cs="Arial"/>
                <w:bCs/>
                <w:i/>
                <w:lang w:eastAsia="en-AU"/>
              </w:rPr>
              <w:t xml:space="preserve"> part-time</w:t>
            </w:r>
            <w:r w:rsidRPr="000A60DF">
              <w:rPr>
                <w:rFonts w:ascii="Arial" w:hAnsi="Arial" w:cs="Arial"/>
                <w:bCs/>
                <w:i/>
                <w:lang w:eastAsia="en-AU"/>
              </w:rPr>
              <w:t xml:space="preserve"> salary = $years of service payment</w:t>
            </w:r>
          </w:p>
          <w:p w14:paraId="573EBA77" w14:textId="77777777" w:rsidR="00BB7ABA" w:rsidRPr="000A60DF" w:rsidRDefault="00BB7ABA" w:rsidP="00CF30BD">
            <w:pPr>
              <w:pStyle w:val="GovBody"/>
              <w:rPr>
                <w:rFonts w:ascii="Arial" w:hAnsi="Arial" w:cs="Arial"/>
                <w:b/>
                <w:bCs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C845348" w14:textId="77777777" w:rsidR="002963F5" w:rsidRPr="000A60DF" w:rsidRDefault="002963F5" w:rsidP="002963F5">
            <w:pPr>
              <w:pStyle w:val="GovBody"/>
              <w:rPr>
                <w:rFonts w:ascii="Arial" w:hAnsi="Arial" w:cs="Arial"/>
                <w:lang w:eastAsia="en-AU"/>
              </w:rPr>
            </w:pPr>
          </w:p>
        </w:tc>
      </w:tr>
      <w:tr w:rsidR="002963F5" w:rsidRPr="000A60DF" w14:paraId="68E5CCCD" w14:textId="77777777" w:rsidTr="0053127C">
        <w:trPr>
          <w:trHeight w:val="255"/>
        </w:trPr>
        <w:tc>
          <w:tcPr>
            <w:tcW w:w="5827" w:type="dxa"/>
            <w:shd w:val="clear" w:color="auto" w:fill="auto"/>
            <w:noWrap/>
            <w:vAlign w:val="bottom"/>
            <w:hideMark/>
          </w:tcPr>
          <w:p w14:paraId="70FA716F" w14:textId="0744D625" w:rsidR="002963F5" w:rsidRPr="00C94BE4" w:rsidRDefault="002963F5" w:rsidP="00103F0A">
            <w:pPr>
              <w:pStyle w:val="GovBody"/>
              <w:rPr>
                <w:rFonts w:ascii="Arial" w:hAnsi="Arial" w:cs="Arial"/>
                <w:b/>
                <w:lang w:eastAsia="en-AU"/>
              </w:rPr>
            </w:pPr>
            <w:r w:rsidRPr="00C94BE4">
              <w:rPr>
                <w:rFonts w:ascii="Arial" w:hAnsi="Arial" w:cs="Arial"/>
                <w:b/>
                <w:lang w:eastAsia="en-AU"/>
              </w:rPr>
              <w:t>Other</w:t>
            </w:r>
            <w:r w:rsidR="00C94BE4" w:rsidRPr="00C94BE4">
              <w:rPr>
                <w:rFonts w:ascii="Arial" w:hAnsi="Arial" w:cs="Arial"/>
                <w:b/>
                <w:lang w:eastAsia="en-AU"/>
              </w:rPr>
              <w:t>:</w:t>
            </w:r>
          </w:p>
          <w:p w14:paraId="52DEB239" w14:textId="77777777" w:rsidR="00103F0A" w:rsidRPr="000A60DF" w:rsidRDefault="00103F0A" w:rsidP="00103F0A">
            <w:pPr>
              <w:pStyle w:val="GovBody"/>
              <w:rPr>
                <w:rFonts w:ascii="Arial" w:hAnsi="Arial" w:cs="Arial"/>
                <w:bCs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44681B22" w14:textId="77777777" w:rsidR="002963F5" w:rsidRPr="000A60DF" w:rsidRDefault="002963F5" w:rsidP="002963F5">
            <w:pPr>
              <w:pStyle w:val="GovBody"/>
              <w:rPr>
                <w:rFonts w:ascii="Arial" w:hAnsi="Arial" w:cs="Arial"/>
                <w:lang w:eastAsia="en-AU"/>
              </w:rPr>
            </w:pPr>
          </w:p>
        </w:tc>
      </w:tr>
      <w:tr w:rsidR="002963F5" w:rsidRPr="000A60DF" w14:paraId="682FD8FC" w14:textId="77777777" w:rsidTr="0053127C">
        <w:trPr>
          <w:trHeight w:val="340"/>
        </w:trPr>
        <w:tc>
          <w:tcPr>
            <w:tcW w:w="5827" w:type="dxa"/>
            <w:shd w:val="clear" w:color="auto" w:fill="auto"/>
            <w:noWrap/>
            <w:vAlign w:val="bottom"/>
            <w:hideMark/>
          </w:tcPr>
          <w:p w14:paraId="52EED26D" w14:textId="76D7FFFC" w:rsidR="002963F5" w:rsidRPr="000A60DF" w:rsidRDefault="002963F5" w:rsidP="00B77402">
            <w:pPr>
              <w:pStyle w:val="GovBody"/>
              <w:rPr>
                <w:rFonts w:ascii="Arial" w:hAnsi="Arial" w:cs="Arial"/>
                <w:bCs/>
                <w:lang w:eastAsia="en-AU"/>
              </w:rPr>
            </w:pPr>
            <w:r w:rsidRPr="00C94BE4">
              <w:rPr>
                <w:rFonts w:ascii="Arial" w:hAnsi="Arial" w:cs="Arial"/>
                <w:b/>
                <w:lang w:eastAsia="en-AU"/>
              </w:rPr>
              <w:t xml:space="preserve">Total TVNR payment (YOS and </w:t>
            </w:r>
            <w:r w:rsidR="00B77402" w:rsidRPr="00C94BE4">
              <w:rPr>
                <w:rFonts w:ascii="Arial" w:hAnsi="Arial" w:cs="Arial"/>
                <w:b/>
                <w:lang w:eastAsia="en-AU"/>
              </w:rPr>
              <w:t>other</w:t>
            </w:r>
            <w:r w:rsidRPr="00C94BE4">
              <w:rPr>
                <w:rFonts w:ascii="Arial" w:hAnsi="Arial" w:cs="Arial"/>
                <w:b/>
                <w:lang w:eastAsia="en-AU"/>
              </w:rPr>
              <w:t>)</w:t>
            </w:r>
            <w:r w:rsidR="00C94BE4">
              <w:rPr>
                <w:rFonts w:ascii="Arial" w:hAnsi="Arial" w:cs="Arial"/>
                <w:bCs/>
                <w:lang w:eastAsia="en-AU"/>
              </w:rPr>
              <w:t>: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2F0B8667" w14:textId="77777777" w:rsidR="002963F5" w:rsidRPr="000A60DF" w:rsidRDefault="002963F5" w:rsidP="002963F5">
            <w:pPr>
              <w:pStyle w:val="GovBody"/>
              <w:rPr>
                <w:rFonts w:ascii="Arial" w:hAnsi="Arial" w:cs="Arial"/>
                <w:lang w:eastAsia="en-AU"/>
              </w:rPr>
            </w:pPr>
          </w:p>
        </w:tc>
      </w:tr>
      <w:tr w:rsidR="002963F5" w:rsidRPr="000A60DF" w14:paraId="1AD2BEE8" w14:textId="77777777" w:rsidTr="0053127C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24E6" w14:textId="5E9E1049" w:rsidR="002963F5" w:rsidRPr="00C94BE4" w:rsidRDefault="002963F5" w:rsidP="002963F5">
            <w:pPr>
              <w:pStyle w:val="GovBody"/>
              <w:rPr>
                <w:rFonts w:ascii="Arial" w:hAnsi="Arial" w:cs="Arial"/>
                <w:b/>
                <w:lang w:eastAsia="en-AU"/>
              </w:rPr>
            </w:pPr>
            <w:r w:rsidRPr="00C94BE4">
              <w:rPr>
                <w:rFonts w:ascii="Arial" w:hAnsi="Arial" w:cs="Arial"/>
                <w:b/>
                <w:lang w:eastAsia="en-AU"/>
              </w:rPr>
              <w:t>Estimated annual recurrent savings</w:t>
            </w:r>
            <w:r w:rsidR="00C94BE4">
              <w:rPr>
                <w:rFonts w:ascii="Arial" w:hAnsi="Arial" w:cs="Arial"/>
                <w:b/>
                <w:lang w:eastAsia="en-AU"/>
              </w:rPr>
              <w:t>:</w:t>
            </w:r>
          </w:p>
          <w:p w14:paraId="4A284DDE" w14:textId="77777777" w:rsidR="002963F5" w:rsidRPr="00C94BE4" w:rsidRDefault="002963F5" w:rsidP="002963F5">
            <w:pPr>
              <w:pStyle w:val="GovBody"/>
              <w:rPr>
                <w:rFonts w:ascii="Arial" w:hAnsi="Arial" w:cs="Arial"/>
                <w:bCs/>
                <w:i/>
                <w:iCs/>
                <w:lang w:eastAsia="en-AU"/>
              </w:rPr>
            </w:pPr>
            <w:r w:rsidRPr="00C94BE4">
              <w:rPr>
                <w:rFonts w:ascii="Arial" w:hAnsi="Arial" w:cs="Arial"/>
                <w:bCs/>
                <w:i/>
                <w:iCs/>
                <w:lang w:eastAsia="en-AU"/>
              </w:rPr>
              <w:t>(First year after separation exclude on-costs)</w:t>
            </w:r>
          </w:p>
          <w:p w14:paraId="07400DFA" w14:textId="77777777" w:rsidR="008D06B5" w:rsidRPr="000A60DF" w:rsidRDefault="008D06B5" w:rsidP="002963F5">
            <w:pPr>
              <w:pStyle w:val="GovBody"/>
              <w:rPr>
                <w:rFonts w:ascii="Arial" w:hAnsi="Arial" w:cs="Arial"/>
                <w:bCs/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4D882" w14:textId="77777777" w:rsidR="002963F5" w:rsidRPr="000A60DF" w:rsidRDefault="002963F5" w:rsidP="002963F5">
            <w:pPr>
              <w:pStyle w:val="GovBody"/>
              <w:rPr>
                <w:rFonts w:ascii="Arial" w:hAnsi="Arial" w:cs="Arial"/>
                <w:lang w:eastAsia="en-AU"/>
              </w:rPr>
            </w:pPr>
          </w:p>
        </w:tc>
      </w:tr>
      <w:tr w:rsidR="002963F5" w:rsidRPr="000A60DF" w14:paraId="402DC45F" w14:textId="77777777" w:rsidTr="0053127C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8F4B" w14:textId="77777777" w:rsidR="002963F5" w:rsidRPr="00C94BE4" w:rsidRDefault="002963F5" w:rsidP="002963F5">
            <w:pPr>
              <w:pStyle w:val="GovBody"/>
              <w:rPr>
                <w:rFonts w:ascii="Arial" w:hAnsi="Arial" w:cs="Arial"/>
                <w:b/>
                <w:lang w:eastAsia="en-AU"/>
              </w:rPr>
            </w:pPr>
            <w:r w:rsidRPr="00C94BE4">
              <w:rPr>
                <w:rFonts w:ascii="Arial" w:hAnsi="Arial" w:cs="Arial"/>
                <w:b/>
                <w:lang w:eastAsia="en-AU"/>
              </w:rPr>
              <w:t>Payback period (</w:t>
            </w:r>
            <w:r w:rsidR="00277FC0" w:rsidRPr="00C94BE4">
              <w:rPr>
                <w:rFonts w:ascii="Arial" w:hAnsi="Arial" w:cs="Arial"/>
                <w:b/>
                <w:lang w:eastAsia="en-AU"/>
              </w:rPr>
              <w:t>recommended</w:t>
            </w:r>
            <w:r w:rsidR="00B77402" w:rsidRPr="00C94BE4">
              <w:rPr>
                <w:rFonts w:ascii="Arial" w:hAnsi="Arial" w:cs="Arial"/>
                <w:b/>
                <w:lang w:eastAsia="en-AU"/>
              </w:rPr>
              <w:t xml:space="preserve"> </w:t>
            </w:r>
            <w:r w:rsidRPr="00C94BE4">
              <w:rPr>
                <w:rFonts w:ascii="Arial" w:hAnsi="Arial" w:cs="Arial"/>
                <w:b/>
                <w:lang w:eastAsia="en-AU"/>
              </w:rPr>
              <w:t>max 1 year)</w:t>
            </w:r>
          </w:p>
          <w:p w14:paraId="716FEEE2" w14:textId="77777777" w:rsidR="002963F5" w:rsidRPr="00C94BE4" w:rsidRDefault="002963F5" w:rsidP="00A6691D">
            <w:pPr>
              <w:pStyle w:val="GovBody"/>
              <w:rPr>
                <w:rFonts w:ascii="Arial" w:hAnsi="Arial" w:cs="Arial"/>
                <w:bCs/>
                <w:i/>
                <w:iCs/>
                <w:lang w:eastAsia="en-AU"/>
              </w:rPr>
            </w:pPr>
            <w:r w:rsidRPr="00C94BE4">
              <w:rPr>
                <w:rFonts w:ascii="Arial" w:hAnsi="Arial" w:cs="Arial"/>
                <w:bCs/>
                <w:i/>
                <w:iCs/>
                <w:lang w:eastAsia="en-AU"/>
              </w:rPr>
              <w:t>(</w:t>
            </w:r>
            <w:r w:rsidR="00A6691D" w:rsidRPr="00C94BE4">
              <w:rPr>
                <w:rFonts w:ascii="Arial" w:hAnsi="Arial" w:cs="Arial"/>
                <w:bCs/>
                <w:i/>
                <w:iCs/>
                <w:lang w:eastAsia="en-AU"/>
              </w:rPr>
              <w:t>Years of service</w:t>
            </w:r>
            <w:r w:rsidRPr="00C94BE4">
              <w:rPr>
                <w:rFonts w:ascii="Arial" w:hAnsi="Arial" w:cs="Arial"/>
                <w:bCs/>
                <w:i/>
                <w:iCs/>
                <w:lang w:eastAsia="en-AU"/>
              </w:rPr>
              <w:t xml:space="preserve"> payment + </w:t>
            </w:r>
            <w:r w:rsidR="00A6691D" w:rsidRPr="00C94BE4">
              <w:rPr>
                <w:rFonts w:ascii="Arial" w:hAnsi="Arial" w:cs="Arial"/>
                <w:bCs/>
                <w:i/>
                <w:iCs/>
                <w:lang w:eastAsia="en-AU"/>
              </w:rPr>
              <w:t xml:space="preserve">other approved </w:t>
            </w:r>
            <w:r w:rsidRPr="00C94BE4">
              <w:rPr>
                <w:rFonts w:ascii="Arial" w:hAnsi="Arial" w:cs="Arial"/>
                <w:bCs/>
                <w:i/>
                <w:iCs/>
                <w:lang w:eastAsia="en-AU"/>
              </w:rPr>
              <w:t>payment)</w:t>
            </w:r>
            <w:r w:rsidR="00CD7A11" w:rsidRPr="00C94BE4">
              <w:rPr>
                <w:rFonts w:ascii="Arial" w:hAnsi="Arial" w:cs="Arial"/>
                <w:bCs/>
                <w:i/>
                <w:iCs/>
                <w:lang w:eastAsia="en-AU"/>
              </w:rPr>
              <w:t xml:space="preserve"> ÷ annual recurrent saving</w:t>
            </w:r>
            <w:r w:rsidRPr="00C94BE4">
              <w:rPr>
                <w:rFonts w:ascii="Arial" w:hAnsi="Arial" w:cs="Arial"/>
                <w:bCs/>
                <w:i/>
                <w:iCs/>
                <w:lang w:eastAsia="en-AU"/>
              </w:rPr>
              <w:t xml:space="preserve"> = Payback period</w:t>
            </w:r>
          </w:p>
          <w:p w14:paraId="6E2C4E9B" w14:textId="77777777" w:rsidR="00CD7A11" w:rsidRPr="000A60DF" w:rsidRDefault="00CD7A11" w:rsidP="00A6691D">
            <w:pPr>
              <w:pStyle w:val="GovBody"/>
              <w:rPr>
                <w:rFonts w:ascii="Arial" w:hAnsi="Arial" w:cs="Arial"/>
                <w:bCs/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08FEA" w14:textId="77777777" w:rsidR="002963F5" w:rsidRPr="000A60DF" w:rsidRDefault="002963F5" w:rsidP="002963F5">
            <w:pPr>
              <w:pStyle w:val="GovBody"/>
              <w:rPr>
                <w:rFonts w:ascii="Arial" w:hAnsi="Arial" w:cs="Arial"/>
                <w:lang w:eastAsia="en-AU"/>
              </w:rPr>
            </w:pPr>
          </w:p>
        </w:tc>
      </w:tr>
      <w:tr w:rsidR="002963F5" w:rsidRPr="000A60DF" w14:paraId="2C0AB267" w14:textId="77777777" w:rsidTr="0053127C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4B7A" w14:textId="70E39D0E" w:rsidR="002963F5" w:rsidRPr="00C94BE4" w:rsidRDefault="002963F5" w:rsidP="00B77402">
            <w:pPr>
              <w:pStyle w:val="GovBody"/>
              <w:rPr>
                <w:rFonts w:ascii="Arial" w:hAnsi="Arial" w:cs="Arial"/>
                <w:bCs/>
                <w:i/>
                <w:iCs/>
                <w:lang w:eastAsia="en-AU"/>
              </w:rPr>
            </w:pPr>
            <w:r w:rsidRPr="00C94BE4">
              <w:rPr>
                <w:rFonts w:ascii="Arial" w:hAnsi="Arial" w:cs="Arial"/>
                <w:b/>
                <w:lang w:eastAsia="en-AU"/>
              </w:rPr>
              <w:t xml:space="preserve">Employment exclusion period </w:t>
            </w:r>
            <w:r w:rsidR="00B77402" w:rsidRPr="00C94BE4">
              <w:rPr>
                <w:rFonts w:ascii="Arial" w:hAnsi="Arial" w:cs="Arial"/>
                <w:b/>
                <w:lang w:eastAsia="en-AU"/>
              </w:rPr>
              <w:t>in weeks</w:t>
            </w:r>
            <w:r w:rsidR="00B77402" w:rsidRPr="000A60DF">
              <w:rPr>
                <w:rFonts w:ascii="Arial" w:hAnsi="Arial" w:cs="Arial"/>
                <w:bCs/>
                <w:lang w:eastAsia="en-AU"/>
              </w:rPr>
              <w:t xml:space="preserve"> </w:t>
            </w:r>
            <w:r w:rsidRPr="00C94BE4">
              <w:rPr>
                <w:rFonts w:ascii="Arial" w:hAnsi="Arial" w:cs="Arial"/>
                <w:bCs/>
                <w:i/>
                <w:iCs/>
                <w:lang w:eastAsia="en-AU"/>
              </w:rPr>
              <w:t xml:space="preserve">= </w:t>
            </w:r>
            <w:r w:rsidR="00B77402" w:rsidRPr="00C94BE4">
              <w:rPr>
                <w:rFonts w:ascii="Arial" w:hAnsi="Arial" w:cs="Arial"/>
                <w:bCs/>
                <w:i/>
                <w:iCs/>
                <w:lang w:eastAsia="en-AU"/>
              </w:rPr>
              <w:t xml:space="preserve">total </w:t>
            </w:r>
            <w:r w:rsidR="00B77402" w:rsidRPr="00C94BE4">
              <w:rPr>
                <w:rFonts w:ascii="Arial" w:hAnsi="Arial" w:cs="Arial"/>
                <w:bCs/>
                <w:i/>
                <w:iCs/>
                <w:lang w:val="en-AU" w:eastAsia="en-AU"/>
              </w:rPr>
              <w:t xml:space="preserve">separation payment </w:t>
            </w:r>
            <w:r w:rsidR="00B77402" w:rsidRPr="00C94BE4">
              <w:rPr>
                <w:rFonts w:ascii="Arial" w:hAnsi="Arial" w:cs="Arial"/>
                <w:bCs/>
                <w:i/>
                <w:iCs/>
                <w:lang w:eastAsia="en-AU"/>
              </w:rPr>
              <w:t>÷ weekly pay.  Round up to nearest whole week.</w:t>
            </w:r>
          </w:p>
          <w:p w14:paraId="63034E6D" w14:textId="77777777" w:rsidR="008D06B5" w:rsidRPr="000A60DF" w:rsidRDefault="008D06B5" w:rsidP="008D06B5">
            <w:pPr>
              <w:pStyle w:val="GovBody"/>
              <w:rPr>
                <w:rFonts w:ascii="Arial" w:hAnsi="Arial" w:cs="Arial"/>
                <w:bCs/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493E7" w14:textId="77777777" w:rsidR="002963F5" w:rsidRPr="000A60DF" w:rsidRDefault="002963F5" w:rsidP="002963F5">
            <w:pPr>
              <w:pStyle w:val="GovBody"/>
              <w:rPr>
                <w:rFonts w:ascii="Arial" w:hAnsi="Arial" w:cs="Arial"/>
                <w:lang w:eastAsia="en-AU"/>
              </w:rPr>
            </w:pPr>
          </w:p>
        </w:tc>
      </w:tr>
      <w:tr w:rsidR="002963F5" w:rsidRPr="000A60DF" w14:paraId="292947E8" w14:textId="77777777" w:rsidTr="002963F5">
        <w:tc>
          <w:tcPr>
            <w:tcW w:w="9087" w:type="dxa"/>
            <w:gridSpan w:val="2"/>
          </w:tcPr>
          <w:p w14:paraId="316AD6B6" w14:textId="77777777" w:rsidR="002963F5" w:rsidRPr="00C94BE4" w:rsidRDefault="002963F5" w:rsidP="002963F5">
            <w:pPr>
              <w:pStyle w:val="GovBody"/>
              <w:rPr>
                <w:rFonts w:ascii="Arial" w:hAnsi="Arial" w:cs="Arial"/>
                <w:b/>
                <w:lang w:eastAsia="en-AU"/>
              </w:rPr>
            </w:pPr>
            <w:r w:rsidRPr="00C94BE4">
              <w:rPr>
                <w:rFonts w:ascii="Arial" w:hAnsi="Arial" w:cs="Arial"/>
                <w:b/>
                <w:lang w:eastAsia="en-AU"/>
              </w:rPr>
              <w:t>RATIONALE AND IMPACTS OF THIS TVNR</w:t>
            </w:r>
          </w:p>
          <w:p w14:paraId="6573241E" w14:textId="0AFDC1E5" w:rsidR="002963F5" w:rsidRPr="00C94BE4" w:rsidRDefault="002963F5" w:rsidP="002963F5">
            <w:pPr>
              <w:pStyle w:val="GovBody"/>
              <w:rPr>
                <w:rFonts w:ascii="Arial" w:hAnsi="Arial" w:cs="Arial"/>
                <w:b/>
                <w:lang w:eastAsia="en-AU"/>
              </w:rPr>
            </w:pPr>
            <w:r w:rsidRPr="00C94BE4">
              <w:rPr>
                <w:rFonts w:ascii="Arial" w:hAnsi="Arial" w:cs="Arial"/>
                <w:b/>
                <w:lang w:eastAsia="en-AU"/>
              </w:rPr>
              <w:t>Reasoning:</w:t>
            </w:r>
          </w:p>
          <w:p w14:paraId="1620D7FC" w14:textId="77777777" w:rsidR="00973925" w:rsidRDefault="00973925" w:rsidP="002963F5">
            <w:pPr>
              <w:pStyle w:val="GovBody"/>
              <w:rPr>
                <w:rFonts w:ascii="Arial" w:hAnsi="Arial" w:cs="Arial"/>
              </w:rPr>
            </w:pPr>
          </w:p>
          <w:p w14:paraId="051A391E" w14:textId="77777777" w:rsidR="00973925" w:rsidRPr="000A60DF" w:rsidRDefault="00973925" w:rsidP="002963F5">
            <w:pPr>
              <w:pStyle w:val="GovBody"/>
              <w:rPr>
                <w:rFonts w:ascii="Arial" w:hAnsi="Arial" w:cs="Arial"/>
              </w:rPr>
            </w:pPr>
          </w:p>
          <w:p w14:paraId="6B90D667" w14:textId="77777777" w:rsidR="00973925" w:rsidRPr="00C94BE4" w:rsidRDefault="002963F5" w:rsidP="002963F5">
            <w:pPr>
              <w:pStyle w:val="GovBody"/>
              <w:rPr>
                <w:rFonts w:ascii="Arial" w:hAnsi="Arial" w:cs="Arial"/>
                <w:b/>
                <w:bCs/>
              </w:rPr>
            </w:pPr>
            <w:r w:rsidRPr="00C94BE4">
              <w:rPr>
                <w:rFonts w:ascii="Arial" w:hAnsi="Arial" w:cs="Arial"/>
                <w:b/>
                <w:bCs/>
              </w:rPr>
              <w:t>Impact on Services:</w:t>
            </w:r>
          </w:p>
          <w:p w14:paraId="7A098F52" w14:textId="77777777" w:rsidR="00973925" w:rsidRDefault="00973925" w:rsidP="002963F5">
            <w:pPr>
              <w:pStyle w:val="GovBody"/>
              <w:rPr>
                <w:rFonts w:ascii="Arial" w:hAnsi="Arial" w:cs="Arial"/>
              </w:rPr>
            </w:pPr>
          </w:p>
          <w:p w14:paraId="41EB7506" w14:textId="77777777" w:rsidR="00C94BE4" w:rsidRDefault="00C94BE4" w:rsidP="002963F5">
            <w:pPr>
              <w:pStyle w:val="GovBody"/>
              <w:rPr>
                <w:rFonts w:ascii="Arial" w:hAnsi="Arial" w:cs="Arial"/>
              </w:rPr>
            </w:pPr>
          </w:p>
          <w:p w14:paraId="59FD634F" w14:textId="77777777" w:rsidR="00C94BE4" w:rsidRDefault="00C94BE4" w:rsidP="002963F5">
            <w:pPr>
              <w:pStyle w:val="GovBody"/>
              <w:rPr>
                <w:rFonts w:ascii="Arial" w:hAnsi="Arial" w:cs="Arial"/>
              </w:rPr>
            </w:pPr>
          </w:p>
          <w:p w14:paraId="35E40384" w14:textId="77777777" w:rsidR="00C94BE4" w:rsidRDefault="00C94BE4" w:rsidP="002963F5">
            <w:pPr>
              <w:pStyle w:val="GovBody"/>
              <w:rPr>
                <w:rFonts w:ascii="Arial" w:hAnsi="Arial" w:cs="Arial"/>
              </w:rPr>
            </w:pPr>
          </w:p>
          <w:p w14:paraId="220B5E31" w14:textId="73EDAE8C" w:rsidR="00C94BE4" w:rsidRPr="000A60DF" w:rsidRDefault="00C94BE4" w:rsidP="002963F5">
            <w:pPr>
              <w:pStyle w:val="GovBody"/>
              <w:rPr>
                <w:rFonts w:ascii="Arial" w:hAnsi="Arial" w:cs="Arial"/>
              </w:rPr>
            </w:pPr>
          </w:p>
        </w:tc>
      </w:tr>
    </w:tbl>
    <w:p w14:paraId="28CC2CE8" w14:textId="39521A84" w:rsidR="00973925" w:rsidRDefault="00973925" w:rsidP="002963F5">
      <w:pPr>
        <w:pStyle w:val="GovBody"/>
        <w:rPr>
          <w:rFonts w:ascii="Arial" w:hAnsi="Arial" w:cs="Arial"/>
        </w:rPr>
      </w:pPr>
    </w:p>
    <w:p w14:paraId="1DD01AD6" w14:textId="7EA5CBB5" w:rsidR="00973925" w:rsidRDefault="00973925">
      <w:pPr>
        <w:rPr>
          <w:rFonts w:ascii="Arial" w:hAnsi="Arial" w:cs="Arial"/>
        </w:rPr>
      </w:pPr>
    </w:p>
    <w:p w14:paraId="6F415B22" w14:textId="77777777" w:rsidR="002963F5" w:rsidRDefault="002963F5" w:rsidP="002963F5">
      <w:pPr>
        <w:pStyle w:val="GovBody"/>
        <w:rPr>
          <w:rFonts w:ascii="Arial" w:hAnsi="Arial" w:cs="Arial"/>
        </w:rPr>
      </w:pPr>
    </w:p>
    <w:p w14:paraId="74C5E54C" w14:textId="77777777" w:rsidR="00973925" w:rsidRDefault="00973925" w:rsidP="002963F5">
      <w:pPr>
        <w:pStyle w:val="GovBody"/>
        <w:rPr>
          <w:rFonts w:ascii="Arial" w:hAnsi="Arial" w:cs="Arial"/>
        </w:rPr>
      </w:pPr>
    </w:p>
    <w:p w14:paraId="320FB0A5" w14:textId="77777777" w:rsidR="00973925" w:rsidRPr="000A60DF" w:rsidRDefault="00973925" w:rsidP="002963F5">
      <w:pPr>
        <w:pStyle w:val="GovBody"/>
        <w:rPr>
          <w:rFonts w:ascii="Arial" w:hAnsi="Arial" w:cs="Arial"/>
        </w:rPr>
      </w:pPr>
    </w:p>
    <w:tbl>
      <w:tblPr>
        <w:tblStyle w:val="TableGrid1"/>
        <w:tblW w:w="9782" w:type="dxa"/>
        <w:tblInd w:w="-28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Table with header row to be completed "/>
        <w:tblDescription w:val="Table with header row to be completed "/>
      </w:tblPr>
      <w:tblGrid>
        <w:gridCol w:w="4978"/>
        <w:gridCol w:w="4804"/>
      </w:tblGrid>
      <w:tr w:rsidR="00923060" w:rsidRPr="00923060" w14:paraId="6AE2C5EF" w14:textId="77777777" w:rsidTr="00923060">
        <w:trPr>
          <w:trHeight w:val="567"/>
          <w:tblHeader/>
        </w:trPr>
        <w:tc>
          <w:tcPr>
            <w:tcW w:w="4978" w:type="dxa"/>
            <w:tcBorders>
              <w:top w:val="single" w:sz="4" w:space="0" w:color="A6A6A6"/>
              <w:bottom w:val="nil"/>
              <w:right w:val="single" w:sz="4" w:space="0" w:color="A6A6A6"/>
            </w:tcBorders>
          </w:tcPr>
          <w:p w14:paraId="4C1E5343" w14:textId="77777777" w:rsidR="00923060" w:rsidRPr="00923060" w:rsidRDefault="00923060" w:rsidP="00923060">
            <w:pPr>
              <w:keepNext/>
              <w:spacing w:before="120" w:line="276" w:lineRule="auto"/>
              <w:outlineLvl w:val="2"/>
              <w:rPr>
                <w:rFonts w:ascii="Arial" w:hAnsi="Arial"/>
                <w:color w:val="1E384B"/>
                <w:lang w:val="en-AU"/>
              </w:rPr>
            </w:pPr>
            <w:r w:rsidRPr="00923060">
              <w:rPr>
                <w:rFonts w:ascii="Arial" w:hAnsi="Arial"/>
                <w:b/>
                <w:color w:val="1E384B"/>
                <w:lang w:val="en-AU"/>
              </w:rPr>
              <w:t>Business Case completed by:</w:t>
            </w:r>
          </w:p>
        </w:tc>
        <w:tc>
          <w:tcPr>
            <w:tcW w:w="4804" w:type="dxa"/>
            <w:tcBorders>
              <w:left w:val="single" w:sz="4" w:space="0" w:color="A6A6A6"/>
            </w:tcBorders>
          </w:tcPr>
          <w:p w14:paraId="426D0197" w14:textId="2361D674" w:rsidR="00923060" w:rsidRPr="00923060" w:rsidRDefault="00923060" w:rsidP="00923060">
            <w:pPr>
              <w:keepNext/>
              <w:spacing w:before="120" w:line="276" w:lineRule="auto"/>
              <w:outlineLvl w:val="2"/>
              <w:rPr>
                <w:rFonts w:ascii="Arial" w:hAnsi="Arial"/>
                <w:color w:val="1E384B"/>
                <w:sz w:val="32"/>
                <w:szCs w:val="32"/>
                <w:lang w:val="en-AU"/>
              </w:rPr>
            </w:pPr>
            <w:r w:rsidRPr="00923060">
              <w:rPr>
                <w:rFonts w:ascii="Arial" w:hAnsi="Arial"/>
                <w:b/>
                <w:color w:val="1E384B"/>
                <w:lang w:val="en-AU"/>
              </w:rPr>
              <w:t>Head of Agency</w:t>
            </w:r>
            <w:r>
              <w:rPr>
                <w:rFonts w:ascii="Arial" w:hAnsi="Arial"/>
                <w:b/>
                <w:color w:val="1E384B"/>
                <w:lang w:val="en-AU"/>
              </w:rPr>
              <w:t xml:space="preserve"> (authorising Officer)</w:t>
            </w:r>
            <w:r w:rsidRPr="00923060">
              <w:rPr>
                <w:rFonts w:ascii="Arial" w:hAnsi="Arial"/>
                <w:b/>
                <w:color w:val="1E384B"/>
                <w:lang w:val="en-AU"/>
              </w:rPr>
              <w:t>:</w:t>
            </w:r>
            <w:r w:rsidRPr="00923060">
              <w:rPr>
                <w:rFonts w:ascii="Arial" w:hAnsi="Arial"/>
                <w:color w:val="1E384B"/>
                <w:sz w:val="32"/>
                <w:szCs w:val="22"/>
                <w:lang w:val="en-AU"/>
              </w:rPr>
              <w:t xml:space="preserve"> </w:t>
            </w:r>
          </w:p>
        </w:tc>
      </w:tr>
      <w:tr w:rsidR="00923060" w:rsidRPr="00923060" w14:paraId="373121E5" w14:textId="77777777" w:rsidTr="00923060">
        <w:trPr>
          <w:trHeight w:val="567"/>
        </w:trPr>
        <w:tc>
          <w:tcPr>
            <w:tcW w:w="4978" w:type="dxa"/>
            <w:tcBorders>
              <w:top w:val="nil"/>
              <w:bottom w:val="nil"/>
              <w:right w:val="single" w:sz="4" w:space="0" w:color="A6A6A6"/>
            </w:tcBorders>
          </w:tcPr>
          <w:p w14:paraId="18D057FD" w14:textId="77777777" w:rsidR="00923060" w:rsidRPr="00923060" w:rsidRDefault="00923060" w:rsidP="00923060">
            <w:pPr>
              <w:keepNext/>
              <w:spacing w:line="276" w:lineRule="auto"/>
              <w:rPr>
                <w:rFonts w:ascii="Arial" w:hAnsi="Arial"/>
                <w:szCs w:val="22"/>
                <w:lang w:val="en-AU"/>
              </w:rPr>
            </w:pPr>
            <w:r w:rsidRPr="00923060">
              <w:rPr>
                <w:rFonts w:ascii="Arial" w:hAnsi="Arial"/>
                <w:szCs w:val="22"/>
                <w:lang w:val="en-AU"/>
              </w:rPr>
              <w:t>Name:  ......................................................</w:t>
            </w:r>
          </w:p>
        </w:tc>
        <w:tc>
          <w:tcPr>
            <w:tcW w:w="4804" w:type="dxa"/>
            <w:tcBorders>
              <w:left w:val="single" w:sz="4" w:space="0" w:color="A6A6A6"/>
            </w:tcBorders>
          </w:tcPr>
          <w:p w14:paraId="0BCC499F" w14:textId="77777777" w:rsidR="00923060" w:rsidRPr="00923060" w:rsidRDefault="00923060" w:rsidP="00923060">
            <w:pPr>
              <w:spacing w:before="120" w:line="276" w:lineRule="auto"/>
              <w:rPr>
                <w:rFonts w:ascii="Gill Sans Light" w:hAnsi="Gill Sans Light"/>
                <w:color w:val="auto"/>
                <w:szCs w:val="22"/>
              </w:rPr>
            </w:pPr>
            <w:r w:rsidRPr="00923060">
              <w:rPr>
                <w:rFonts w:ascii="Gill Sans MT" w:hAnsi="Gill Sans MT" w:cs="Gill Sans MT"/>
                <w:color w:val="auto"/>
              </w:rPr>
              <w:sym w:font="Wingdings" w:char="F0A8"/>
            </w:r>
            <w:r w:rsidRPr="00923060">
              <w:rPr>
                <w:rFonts w:ascii="Gill Sans MT" w:hAnsi="Gill Sans MT" w:cs="Gill Sans MT"/>
                <w:color w:val="auto"/>
              </w:rPr>
              <w:t xml:space="preserve"> APPROVED     </w:t>
            </w:r>
            <w:r w:rsidRPr="00923060">
              <w:rPr>
                <w:rFonts w:ascii="Gill Sans MT" w:hAnsi="Gill Sans MT" w:cs="Gill Sans MT"/>
                <w:color w:val="auto"/>
              </w:rPr>
              <w:sym w:font="Wingdings" w:char="F0A8"/>
            </w:r>
            <w:r w:rsidRPr="00923060">
              <w:rPr>
                <w:rFonts w:ascii="Gill Sans MT" w:hAnsi="Gill Sans MT" w:cs="Gill Sans MT"/>
                <w:color w:val="auto"/>
              </w:rPr>
              <w:t xml:space="preserve"> NOT APPROVED </w:t>
            </w:r>
          </w:p>
        </w:tc>
      </w:tr>
      <w:tr w:rsidR="00923060" w:rsidRPr="00923060" w14:paraId="671FAB8A" w14:textId="77777777" w:rsidTr="00923060">
        <w:trPr>
          <w:trHeight w:val="567"/>
        </w:trPr>
        <w:tc>
          <w:tcPr>
            <w:tcW w:w="4978" w:type="dxa"/>
            <w:tcBorders>
              <w:top w:val="nil"/>
              <w:bottom w:val="nil"/>
              <w:right w:val="single" w:sz="4" w:space="0" w:color="A6A6A6"/>
            </w:tcBorders>
          </w:tcPr>
          <w:p w14:paraId="72EE0C74" w14:textId="77777777" w:rsidR="00923060" w:rsidRPr="00923060" w:rsidRDefault="00923060" w:rsidP="00923060">
            <w:pPr>
              <w:keepNext/>
              <w:spacing w:line="276" w:lineRule="auto"/>
              <w:rPr>
                <w:rFonts w:ascii="Arial" w:hAnsi="Arial"/>
                <w:szCs w:val="22"/>
                <w:lang w:val="en-AU"/>
              </w:rPr>
            </w:pPr>
            <w:r w:rsidRPr="00923060">
              <w:rPr>
                <w:rFonts w:ascii="Arial" w:hAnsi="Arial"/>
                <w:szCs w:val="22"/>
                <w:lang w:val="en-AU"/>
              </w:rPr>
              <w:t>Signature: ..................................................</w:t>
            </w:r>
          </w:p>
        </w:tc>
        <w:tc>
          <w:tcPr>
            <w:tcW w:w="4804" w:type="dxa"/>
            <w:tcBorders>
              <w:left w:val="single" w:sz="4" w:space="0" w:color="A6A6A6"/>
            </w:tcBorders>
          </w:tcPr>
          <w:p w14:paraId="3160BC2C" w14:textId="77777777" w:rsidR="00923060" w:rsidRPr="00923060" w:rsidRDefault="00923060" w:rsidP="00923060">
            <w:pPr>
              <w:keepNext/>
              <w:spacing w:line="276" w:lineRule="auto"/>
              <w:rPr>
                <w:rFonts w:ascii="Arial" w:hAnsi="Arial"/>
                <w:szCs w:val="22"/>
                <w:lang w:val="en-AU"/>
              </w:rPr>
            </w:pPr>
            <w:r w:rsidRPr="00923060">
              <w:rPr>
                <w:rFonts w:ascii="Arial" w:hAnsi="Arial"/>
                <w:szCs w:val="22"/>
                <w:lang w:val="en-AU"/>
              </w:rPr>
              <w:t>Signature: ...................................................</w:t>
            </w:r>
          </w:p>
        </w:tc>
      </w:tr>
      <w:tr w:rsidR="00923060" w:rsidRPr="00923060" w14:paraId="5A45573F" w14:textId="77777777" w:rsidTr="00923060">
        <w:trPr>
          <w:trHeight w:val="567"/>
        </w:trPr>
        <w:tc>
          <w:tcPr>
            <w:tcW w:w="4978" w:type="dxa"/>
            <w:tcBorders>
              <w:top w:val="nil"/>
              <w:bottom w:val="nil"/>
              <w:right w:val="single" w:sz="4" w:space="0" w:color="A6A6A6"/>
            </w:tcBorders>
          </w:tcPr>
          <w:p w14:paraId="4504B8E1" w14:textId="77777777" w:rsidR="00923060" w:rsidRPr="00923060" w:rsidRDefault="00923060" w:rsidP="00923060">
            <w:pPr>
              <w:keepNext/>
              <w:tabs>
                <w:tab w:val="left" w:pos="1418"/>
                <w:tab w:val="left" w:pos="2694"/>
              </w:tabs>
              <w:spacing w:line="276" w:lineRule="auto"/>
              <w:rPr>
                <w:rFonts w:ascii="Arial" w:hAnsi="Arial"/>
                <w:szCs w:val="22"/>
                <w:lang w:val="en-AU"/>
              </w:rPr>
            </w:pPr>
            <w:r w:rsidRPr="00923060">
              <w:rPr>
                <w:rFonts w:ascii="Arial" w:hAnsi="Arial"/>
                <w:szCs w:val="22"/>
                <w:lang w:val="en-AU"/>
              </w:rPr>
              <w:t>Date: ................../..................../................</w:t>
            </w:r>
          </w:p>
        </w:tc>
        <w:tc>
          <w:tcPr>
            <w:tcW w:w="4804" w:type="dxa"/>
            <w:tcBorders>
              <w:left w:val="single" w:sz="4" w:space="0" w:color="A6A6A6"/>
            </w:tcBorders>
          </w:tcPr>
          <w:p w14:paraId="61357138" w14:textId="77777777" w:rsidR="00923060" w:rsidRPr="00923060" w:rsidRDefault="00923060" w:rsidP="00923060">
            <w:pPr>
              <w:keepNext/>
              <w:tabs>
                <w:tab w:val="left" w:pos="1418"/>
                <w:tab w:val="left" w:pos="2694"/>
              </w:tabs>
              <w:spacing w:line="276" w:lineRule="auto"/>
              <w:rPr>
                <w:rFonts w:ascii="Arial" w:hAnsi="Arial"/>
                <w:szCs w:val="22"/>
                <w:lang w:val="en-AU"/>
              </w:rPr>
            </w:pPr>
            <w:r w:rsidRPr="00923060">
              <w:rPr>
                <w:rFonts w:ascii="Arial" w:hAnsi="Arial"/>
                <w:szCs w:val="22"/>
                <w:lang w:val="en-AU"/>
              </w:rPr>
              <w:t>Date: ................../......................./................</w:t>
            </w:r>
          </w:p>
        </w:tc>
      </w:tr>
      <w:tr w:rsidR="00923060" w:rsidRPr="00923060" w14:paraId="7AFFDC29" w14:textId="77777777" w:rsidTr="00923060">
        <w:trPr>
          <w:trHeight w:val="567"/>
        </w:trPr>
        <w:tc>
          <w:tcPr>
            <w:tcW w:w="4978" w:type="dxa"/>
            <w:tcBorders>
              <w:top w:val="nil"/>
              <w:bottom w:val="single" w:sz="4" w:space="0" w:color="A6A6A6"/>
              <w:right w:val="single" w:sz="4" w:space="0" w:color="A6A6A6"/>
            </w:tcBorders>
          </w:tcPr>
          <w:p w14:paraId="3130E6ED" w14:textId="77777777" w:rsidR="00923060" w:rsidRPr="00923060" w:rsidRDefault="00923060" w:rsidP="00923060">
            <w:pPr>
              <w:keepNext/>
              <w:tabs>
                <w:tab w:val="left" w:pos="1418"/>
                <w:tab w:val="left" w:pos="2694"/>
              </w:tabs>
              <w:spacing w:line="276" w:lineRule="auto"/>
              <w:rPr>
                <w:rFonts w:ascii="Arial" w:hAnsi="Arial"/>
                <w:szCs w:val="48"/>
                <w:lang w:val="en-AU"/>
              </w:rPr>
            </w:pPr>
            <w:r w:rsidRPr="00923060">
              <w:rPr>
                <w:rFonts w:ascii="Arial" w:hAnsi="Arial"/>
                <w:szCs w:val="48"/>
                <w:lang w:val="en-AU"/>
              </w:rPr>
              <w:t>Contact No: ..............................................</w:t>
            </w:r>
          </w:p>
        </w:tc>
        <w:tc>
          <w:tcPr>
            <w:tcW w:w="4804" w:type="dxa"/>
            <w:tcBorders>
              <w:left w:val="single" w:sz="4" w:space="0" w:color="A6A6A6"/>
            </w:tcBorders>
          </w:tcPr>
          <w:p w14:paraId="3C17E02C" w14:textId="77777777" w:rsidR="00923060" w:rsidRPr="00923060" w:rsidRDefault="00923060" w:rsidP="00923060">
            <w:pPr>
              <w:keepNext/>
              <w:tabs>
                <w:tab w:val="left" w:pos="1418"/>
                <w:tab w:val="left" w:pos="2694"/>
              </w:tabs>
              <w:spacing w:line="276" w:lineRule="auto"/>
              <w:rPr>
                <w:rFonts w:ascii="Arial" w:hAnsi="Arial"/>
                <w:szCs w:val="48"/>
                <w:lang w:val="en-AU"/>
              </w:rPr>
            </w:pPr>
          </w:p>
        </w:tc>
      </w:tr>
    </w:tbl>
    <w:p w14:paraId="149CCDEE" w14:textId="77777777" w:rsidR="002963F5" w:rsidRPr="000A60DF" w:rsidRDefault="002963F5" w:rsidP="002963F5">
      <w:pPr>
        <w:pStyle w:val="GovBody"/>
        <w:rPr>
          <w:rFonts w:ascii="Arial" w:hAnsi="Arial" w:cs="Arial"/>
        </w:rPr>
      </w:pPr>
    </w:p>
    <w:p w14:paraId="5E94DDE7" w14:textId="77777777" w:rsidR="000C03CF" w:rsidRPr="000A60DF" w:rsidRDefault="000C03CF" w:rsidP="00C766ED">
      <w:pPr>
        <w:pStyle w:val="GovBody"/>
        <w:ind w:right="-292"/>
        <w:rPr>
          <w:rFonts w:ascii="Arial" w:hAnsi="Arial" w:cs="Arial"/>
          <w:b/>
          <w:lang w:val="en-AU"/>
        </w:rPr>
      </w:pPr>
    </w:p>
    <w:p w14:paraId="1011DAD6" w14:textId="77777777" w:rsidR="000C03CF" w:rsidRPr="000A60DF" w:rsidRDefault="000C03CF" w:rsidP="00C766ED">
      <w:pPr>
        <w:pStyle w:val="GovBody"/>
        <w:ind w:right="-292"/>
        <w:rPr>
          <w:rFonts w:ascii="Arial" w:hAnsi="Arial" w:cs="Arial"/>
          <w:b/>
          <w:lang w:val="en-AU"/>
        </w:rPr>
      </w:pPr>
    </w:p>
    <w:p w14:paraId="1804F725" w14:textId="77777777" w:rsidR="000C03CF" w:rsidRPr="000A60DF" w:rsidRDefault="000C03CF" w:rsidP="00C766ED">
      <w:pPr>
        <w:pStyle w:val="GovBody"/>
        <w:ind w:right="-292"/>
        <w:rPr>
          <w:rFonts w:ascii="Arial" w:hAnsi="Arial" w:cs="Arial"/>
          <w:b/>
          <w:lang w:val="en-AU"/>
        </w:rPr>
      </w:pPr>
    </w:p>
    <w:p w14:paraId="118A1126" w14:textId="77777777" w:rsidR="000C03CF" w:rsidRPr="000A60DF" w:rsidRDefault="000C03CF" w:rsidP="00C766ED">
      <w:pPr>
        <w:pStyle w:val="GovBody"/>
        <w:ind w:right="-292"/>
        <w:rPr>
          <w:rFonts w:ascii="Arial" w:hAnsi="Arial" w:cs="Arial"/>
          <w:b/>
          <w:lang w:val="en-AU"/>
        </w:rPr>
      </w:pPr>
    </w:p>
    <w:p w14:paraId="78C095F3" w14:textId="77777777" w:rsidR="000C03CF" w:rsidRPr="000A60DF" w:rsidRDefault="000C03CF" w:rsidP="00C766ED">
      <w:pPr>
        <w:pStyle w:val="GovBody"/>
        <w:ind w:right="-292"/>
        <w:rPr>
          <w:rFonts w:ascii="Arial" w:hAnsi="Arial" w:cs="Arial"/>
          <w:b/>
          <w:lang w:val="en-AU"/>
        </w:rPr>
      </w:pPr>
    </w:p>
    <w:p w14:paraId="0F457F7F" w14:textId="77777777" w:rsidR="000C03CF" w:rsidRPr="000A60DF" w:rsidRDefault="000C03CF" w:rsidP="00C766ED">
      <w:pPr>
        <w:pStyle w:val="GovBody"/>
        <w:ind w:right="-292"/>
        <w:rPr>
          <w:rFonts w:ascii="Arial" w:hAnsi="Arial" w:cs="Arial"/>
          <w:b/>
          <w:lang w:val="en-AU"/>
        </w:rPr>
      </w:pPr>
    </w:p>
    <w:p w14:paraId="7838D41F" w14:textId="77777777" w:rsidR="000C03CF" w:rsidRPr="000A60DF" w:rsidRDefault="000C03CF" w:rsidP="00C766ED">
      <w:pPr>
        <w:pStyle w:val="GovBody"/>
        <w:ind w:right="-292"/>
        <w:rPr>
          <w:rFonts w:ascii="Arial" w:hAnsi="Arial" w:cs="Arial"/>
          <w:b/>
          <w:lang w:val="en-AU"/>
        </w:rPr>
      </w:pPr>
    </w:p>
    <w:p w14:paraId="372E90D0" w14:textId="77777777" w:rsidR="000C03CF" w:rsidRPr="000A60DF" w:rsidRDefault="000C03CF" w:rsidP="00C766ED">
      <w:pPr>
        <w:pStyle w:val="GovBody"/>
        <w:ind w:right="-292"/>
        <w:rPr>
          <w:rFonts w:ascii="Arial" w:hAnsi="Arial" w:cs="Arial"/>
          <w:b/>
          <w:lang w:val="en-AU"/>
        </w:rPr>
      </w:pPr>
    </w:p>
    <w:p w14:paraId="1076569B" w14:textId="77777777" w:rsidR="000C03CF" w:rsidRPr="000A60DF" w:rsidRDefault="000C03CF" w:rsidP="00C766ED">
      <w:pPr>
        <w:pStyle w:val="GovBody"/>
        <w:ind w:right="-292"/>
        <w:rPr>
          <w:rFonts w:ascii="Arial" w:hAnsi="Arial" w:cs="Arial"/>
          <w:b/>
          <w:lang w:val="en-AU"/>
        </w:rPr>
      </w:pPr>
    </w:p>
    <w:p w14:paraId="26E52006" w14:textId="77777777" w:rsidR="000C03CF" w:rsidRPr="000A60DF" w:rsidRDefault="000C03CF" w:rsidP="00C766ED">
      <w:pPr>
        <w:pStyle w:val="GovBody"/>
        <w:ind w:right="-292"/>
        <w:rPr>
          <w:rFonts w:ascii="Arial" w:hAnsi="Arial" w:cs="Arial"/>
          <w:b/>
          <w:lang w:val="en-AU"/>
        </w:rPr>
      </w:pPr>
    </w:p>
    <w:p w14:paraId="3F0A43FF" w14:textId="77777777" w:rsidR="000C03CF" w:rsidRPr="000A60DF" w:rsidRDefault="000C03CF" w:rsidP="00C766ED">
      <w:pPr>
        <w:pStyle w:val="GovBody"/>
        <w:ind w:right="-292"/>
        <w:rPr>
          <w:rFonts w:ascii="Arial" w:hAnsi="Arial" w:cs="Arial"/>
          <w:b/>
          <w:lang w:val="en-AU"/>
        </w:rPr>
      </w:pPr>
    </w:p>
    <w:p w14:paraId="07DF61DC" w14:textId="77777777" w:rsidR="000C03CF" w:rsidRPr="000A60DF" w:rsidRDefault="000C03CF" w:rsidP="00C766ED">
      <w:pPr>
        <w:pStyle w:val="GovBody"/>
        <w:ind w:right="-292"/>
        <w:rPr>
          <w:rFonts w:ascii="Arial" w:hAnsi="Arial" w:cs="Arial"/>
          <w:b/>
          <w:lang w:val="en-AU"/>
        </w:rPr>
      </w:pPr>
    </w:p>
    <w:p w14:paraId="1FB9EEB2" w14:textId="77777777" w:rsidR="000C03CF" w:rsidRPr="000A60DF" w:rsidRDefault="000C03CF" w:rsidP="00C766ED">
      <w:pPr>
        <w:pStyle w:val="GovBody"/>
        <w:ind w:right="-292"/>
        <w:rPr>
          <w:rFonts w:ascii="Arial" w:hAnsi="Arial" w:cs="Arial"/>
          <w:b/>
          <w:lang w:val="en-AU"/>
        </w:rPr>
      </w:pPr>
    </w:p>
    <w:p w14:paraId="3B06D7DD" w14:textId="77777777" w:rsidR="000C03CF" w:rsidRPr="000A60DF" w:rsidRDefault="000C03CF" w:rsidP="00C766ED">
      <w:pPr>
        <w:pStyle w:val="GovBody"/>
        <w:ind w:right="-292"/>
        <w:rPr>
          <w:rFonts w:ascii="Arial" w:hAnsi="Arial" w:cs="Arial"/>
          <w:b/>
          <w:lang w:val="en-AU"/>
        </w:rPr>
      </w:pPr>
    </w:p>
    <w:p w14:paraId="109411C7" w14:textId="77777777" w:rsidR="000C03CF" w:rsidRPr="000A60DF" w:rsidRDefault="000C03CF" w:rsidP="00C766ED">
      <w:pPr>
        <w:pStyle w:val="GovBody"/>
        <w:ind w:right="-292"/>
        <w:rPr>
          <w:rFonts w:ascii="Arial" w:hAnsi="Arial" w:cs="Arial"/>
          <w:b/>
          <w:lang w:val="en-AU"/>
        </w:rPr>
      </w:pPr>
    </w:p>
    <w:p w14:paraId="1B7AC6A1" w14:textId="77777777" w:rsidR="000C03CF" w:rsidRPr="000A60DF" w:rsidRDefault="000C03CF" w:rsidP="00C766ED">
      <w:pPr>
        <w:pStyle w:val="GovBody"/>
        <w:ind w:right="-292"/>
        <w:rPr>
          <w:rFonts w:ascii="Arial" w:hAnsi="Arial" w:cs="Arial"/>
          <w:b/>
          <w:lang w:val="en-AU"/>
        </w:rPr>
      </w:pPr>
    </w:p>
    <w:p w14:paraId="5022BEF7" w14:textId="77777777" w:rsidR="000C03CF" w:rsidRPr="000A60DF" w:rsidRDefault="000C03CF" w:rsidP="00C766ED">
      <w:pPr>
        <w:pStyle w:val="GovBody"/>
        <w:ind w:right="-292"/>
        <w:rPr>
          <w:rFonts w:ascii="Arial" w:hAnsi="Arial" w:cs="Arial"/>
          <w:b/>
          <w:lang w:val="en-AU"/>
        </w:rPr>
      </w:pPr>
    </w:p>
    <w:sectPr w:rsidR="000C03CF" w:rsidRPr="000A60DF" w:rsidSect="003D1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2" w:right="1418" w:bottom="1418" w:left="1418" w:header="57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9F250" w14:textId="77777777" w:rsidR="000D4481" w:rsidRDefault="000D4481">
      <w:r>
        <w:separator/>
      </w:r>
    </w:p>
  </w:endnote>
  <w:endnote w:type="continuationSeparator" w:id="0">
    <w:p w14:paraId="00746DBA" w14:textId="77777777" w:rsidR="000D4481" w:rsidRDefault="000D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Light">
    <w:altName w:val="GillSans Ligh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Th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GillSans 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74F9" w14:textId="77777777" w:rsidR="00AC3E87" w:rsidRDefault="00AC3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3BDD" w14:textId="77777777" w:rsidR="00C01ACE" w:rsidRPr="00C01ACE" w:rsidRDefault="00C01ACE" w:rsidP="00C01ACE">
    <w:pPr>
      <w:rPr>
        <w:rFonts w:ascii="Arial" w:eastAsia="Times New Roman" w:hAnsi="Arial"/>
        <w:b/>
        <w:iCs/>
        <w:noProof/>
        <w:color w:val="000000"/>
        <w:kern w:val="2"/>
        <w:sz w:val="20"/>
        <w:szCs w:val="22"/>
        <w:lang w:val="en-AU"/>
        <w14:ligatures w14:val="standardContextual"/>
      </w:rPr>
    </w:pPr>
    <w:r w:rsidRPr="00C01ACE">
      <w:rPr>
        <w:rFonts w:ascii="Arial" w:eastAsia="Times New Roman" w:hAnsi="Arial"/>
        <w:bCs/>
        <w:iCs/>
        <w:noProof/>
        <w:color w:val="000000"/>
        <w:kern w:val="2"/>
        <w:sz w:val="20"/>
        <w:szCs w:val="22"/>
        <w:highlight w:val="yellow"/>
        <w:lang w:val="en-AU"/>
        <w14:ligatures w14:val="standardContextual"/>
      </w:rPr>
      <w:drawing>
        <wp:anchor distT="0" distB="0" distL="114300" distR="114300" simplePos="0" relativeHeight="251663360" behindDoc="1" locked="0" layoutInCell="1" allowOverlap="1" wp14:anchorId="2A683A8B" wp14:editId="7B9AB53E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1439545" cy="568325"/>
          <wp:effectExtent l="0" t="0" r="8255" b="3175"/>
          <wp:wrapNone/>
          <wp:docPr id="2" name="Picture 2" descr="Tasmanian Government logo consisting of stylised Tasmanian tiger looking through grass to drink water. the words Tasmanian Government stacked to the r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smanian Government logo consisting of stylised Tasmanian tiger looking through grass to drink water. the words Tasmanian Government stacked to the righ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1ACE">
      <w:rPr>
        <w:rFonts w:ascii="Arial" w:eastAsia="Times New Roman" w:hAnsi="Arial"/>
        <w:bCs/>
        <w:iCs/>
        <w:noProof/>
        <w:color w:val="000000"/>
        <w:kern w:val="2"/>
        <w:sz w:val="20"/>
        <w:szCs w:val="22"/>
        <w:lang w:val="en-AU"/>
        <w14:ligatures w14:val="standardContextual"/>
      </w:rPr>
      <w:t>State Service Management Office</w:t>
    </w:r>
    <w:r w:rsidRPr="00C01ACE">
      <w:rPr>
        <w:rFonts w:ascii="Arial" w:eastAsia="Times New Roman" w:hAnsi="Arial"/>
        <w:b/>
        <w:iCs/>
        <w:noProof/>
        <w:color w:val="000000"/>
        <w:kern w:val="2"/>
        <w:sz w:val="20"/>
        <w:szCs w:val="22"/>
        <w:lang w:val="en-AU"/>
        <w14:ligatures w14:val="standardContextual"/>
      </w:rPr>
      <w:br/>
      <w:t>Department of Premier and Cabinet</w:t>
    </w:r>
    <w:r w:rsidRPr="00C01ACE">
      <w:rPr>
        <w:rFonts w:ascii="Arial" w:eastAsia="Times New Roman" w:hAnsi="Arial"/>
        <w:b/>
        <w:iCs/>
        <w:noProof/>
        <w:color w:val="000000"/>
        <w:kern w:val="2"/>
        <w:sz w:val="20"/>
        <w:szCs w:val="22"/>
        <w:lang w:val="en-AU"/>
        <w14:ligatures w14:val="standardContextual"/>
      </w:rPr>
      <w:tab/>
    </w:r>
  </w:p>
  <w:p w14:paraId="7C84AA15" w14:textId="77777777" w:rsidR="00C766ED" w:rsidRDefault="00C766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66FF" w14:textId="77777777" w:rsidR="00AC3E87" w:rsidRDefault="00AC3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7AE70" w14:textId="77777777" w:rsidR="000D4481" w:rsidRDefault="000D4481">
      <w:r>
        <w:separator/>
      </w:r>
    </w:p>
  </w:footnote>
  <w:footnote w:type="continuationSeparator" w:id="0">
    <w:p w14:paraId="2C6B17EA" w14:textId="77777777" w:rsidR="000D4481" w:rsidRDefault="000D4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37BF" w14:textId="77777777" w:rsidR="00AC3E87" w:rsidRDefault="00AC3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96A3" w14:textId="49F70F24" w:rsidR="00157C24" w:rsidRPr="008D45E3" w:rsidRDefault="00440AD0" w:rsidP="00AC3E87">
    <w:pPr>
      <w:pStyle w:val="GovWhiteBody"/>
      <w:tabs>
        <w:tab w:val="left" w:pos="1110"/>
        <w:tab w:val="left" w:pos="6690"/>
      </w:tabs>
      <w:rPr>
        <w:sz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CD04F88" wp14:editId="3FC8CE65">
          <wp:simplePos x="0" y="0"/>
          <wp:positionH relativeFrom="page">
            <wp:align>left</wp:align>
          </wp:positionH>
          <wp:positionV relativeFrom="paragraph">
            <wp:posOffset>-361950</wp:posOffset>
          </wp:positionV>
          <wp:extent cx="7600207" cy="2709106"/>
          <wp:effectExtent l="0" t="0" r="1270" b="0"/>
          <wp:wrapNone/>
          <wp:docPr id="1886975916" name="Picture 1886975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207" cy="2709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6BB" w:rsidRPr="008D45E3">
      <w:rPr>
        <w:sz w:val="24"/>
      </w:rPr>
      <w:t xml:space="preserve"> </w:t>
    </w:r>
    <w:r w:rsidR="003D1E64">
      <w:rPr>
        <w:sz w:val="24"/>
      </w:rPr>
      <w:tab/>
    </w:r>
    <w:r w:rsidR="00AC3E87">
      <w:rPr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5A6E" w14:textId="77777777" w:rsidR="00AC3E87" w:rsidRDefault="00AC3E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472"/>
    <w:multiLevelType w:val="multilevel"/>
    <w:tmpl w:val="0F3016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 "/>
      <w:lvlJc w:val="left"/>
      <w:pPr>
        <w:ind w:left="1440" w:hanging="720"/>
      </w:pPr>
      <w:rPr>
        <w:rFonts w:ascii="GillSans Light" w:hAnsi="GillSans Light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3BA2FB5"/>
    <w:multiLevelType w:val="hybridMultilevel"/>
    <w:tmpl w:val="8D624970"/>
    <w:lvl w:ilvl="0" w:tplc="DEE0B70A">
      <w:start w:val="1"/>
      <w:numFmt w:val="bullet"/>
      <w:pStyle w:val="GovBullets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E6CF3"/>
    <w:multiLevelType w:val="hybridMultilevel"/>
    <w:tmpl w:val="C41C22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7CC5"/>
    <w:multiLevelType w:val="multilevel"/>
    <w:tmpl w:val="FF82DA0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A57E8"/>
    <w:multiLevelType w:val="multilevel"/>
    <w:tmpl w:val="E0C6B9E2"/>
    <w:lvl w:ilvl="0">
      <w:start w:val="1"/>
      <w:numFmt w:val="decimal"/>
      <w:lvlText w:val="%1."/>
      <w:lvlJc w:val="left"/>
      <w:pPr>
        <w:ind w:left="360" w:hanging="360"/>
      </w:pPr>
      <w:rPr>
        <w:rFonts w:ascii="Gill Sans Light" w:hAnsi="Gill Sans Light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354204A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73560C"/>
    <w:multiLevelType w:val="multilevel"/>
    <w:tmpl w:val="B6EE5B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5.%2. "/>
      <w:lvlJc w:val="left"/>
      <w:pPr>
        <w:ind w:left="1440" w:hanging="720"/>
      </w:pPr>
      <w:rPr>
        <w:rFonts w:ascii="GillSans Light" w:hAnsi="GillSans Light" w:hint="default"/>
        <w:b w:val="0"/>
        <w:i w:val="0"/>
        <w:sz w:val="24"/>
        <w:u w:val="none"/>
      </w:rPr>
    </w:lvl>
    <w:lvl w:ilvl="2">
      <w:start w:val="1"/>
      <w:numFmt w:val="bullet"/>
      <w:lvlText w:val="-"/>
      <w:lvlJc w:val="left"/>
      <w:pPr>
        <w:ind w:left="2160" w:hanging="720"/>
      </w:pPr>
      <w:rPr>
        <w:rFonts w:ascii="GillSans Light" w:eastAsiaTheme="minorHAnsi" w:hAnsi="GillSans Light"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92F6642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68A41A1"/>
    <w:multiLevelType w:val="multilevel"/>
    <w:tmpl w:val="74D2153C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3595D"/>
    <w:multiLevelType w:val="hybridMultilevel"/>
    <w:tmpl w:val="0D082E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26F9D"/>
    <w:multiLevelType w:val="hybridMultilevel"/>
    <w:tmpl w:val="4B1AB9FA"/>
    <w:lvl w:ilvl="0" w:tplc="63A07C6A">
      <w:start w:val="1"/>
      <w:numFmt w:val="decimal"/>
      <w:pStyle w:val="GovNumberedBullets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520B7"/>
    <w:multiLevelType w:val="multilevel"/>
    <w:tmpl w:val="5738831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C075D"/>
    <w:multiLevelType w:val="multilevel"/>
    <w:tmpl w:val="C39818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B1073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9660403"/>
    <w:multiLevelType w:val="multilevel"/>
    <w:tmpl w:val="E0C6B9E2"/>
    <w:lvl w:ilvl="0">
      <w:start w:val="1"/>
      <w:numFmt w:val="decimal"/>
      <w:lvlText w:val="%1."/>
      <w:lvlJc w:val="left"/>
      <w:pPr>
        <w:ind w:left="360" w:hanging="360"/>
      </w:pPr>
      <w:rPr>
        <w:rFonts w:ascii="Gill Sans Light" w:hAnsi="Gill Sans Light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BCC1A74"/>
    <w:multiLevelType w:val="hybridMultilevel"/>
    <w:tmpl w:val="33CEF3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12531">
    <w:abstractNumId w:val="4"/>
  </w:num>
  <w:num w:numId="2" w16cid:durableId="1310860029">
    <w:abstractNumId w:val="7"/>
  </w:num>
  <w:num w:numId="3" w16cid:durableId="2123957618">
    <w:abstractNumId w:val="13"/>
  </w:num>
  <w:num w:numId="4" w16cid:durableId="297102662">
    <w:abstractNumId w:val="14"/>
  </w:num>
  <w:num w:numId="5" w16cid:durableId="1186360920">
    <w:abstractNumId w:val="1"/>
  </w:num>
  <w:num w:numId="6" w16cid:durableId="1011640668">
    <w:abstractNumId w:val="5"/>
  </w:num>
  <w:num w:numId="7" w16cid:durableId="994529509">
    <w:abstractNumId w:val="12"/>
  </w:num>
  <w:num w:numId="8" w16cid:durableId="1552889103">
    <w:abstractNumId w:val="8"/>
  </w:num>
  <w:num w:numId="9" w16cid:durableId="571738314">
    <w:abstractNumId w:val="10"/>
  </w:num>
  <w:num w:numId="10" w16cid:durableId="986930604">
    <w:abstractNumId w:val="11"/>
  </w:num>
  <w:num w:numId="11" w16cid:durableId="1463841769">
    <w:abstractNumId w:val="3"/>
  </w:num>
  <w:num w:numId="12" w16cid:durableId="1522621795">
    <w:abstractNumId w:val="2"/>
  </w:num>
  <w:num w:numId="13" w16cid:durableId="478226182">
    <w:abstractNumId w:val="0"/>
  </w:num>
  <w:num w:numId="14" w16cid:durableId="1936785821">
    <w:abstractNumId w:val="6"/>
  </w:num>
  <w:num w:numId="15" w16cid:durableId="1102845122">
    <w:abstractNumId w:val="15"/>
  </w:num>
  <w:num w:numId="16" w16cid:durableId="1684463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76"/>
    <w:rsid w:val="00070ED2"/>
    <w:rsid w:val="000722F8"/>
    <w:rsid w:val="000A60DF"/>
    <w:rsid w:val="000C03CF"/>
    <w:rsid w:val="000D4481"/>
    <w:rsid w:val="00103F0A"/>
    <w:rsid w:val="00117D78"/>
    <w:rsid w:val="00122EEA"/>
    <w:rsid w:val="00135DAD"/>
    <w:rsid w:val="00157C24"/>
    <w:rsid w:val="00193573"/>
    <w:rsid w:val="001C4DC2"/>
    <w:rsid w:val="001E624D"/>
    <w:rsid w:val="001F6D76"/>
    <w:rsid w:val="002646B0"/>
    <w:rsid w:val="00277FC0"/>
    <w:rsid w:val="002963F5"/>
    <w:rsid w:val="002A5EBC"/>
    <w:rsid w:val="002B638B"/>
    <w:rsid w:val="002C78D3"/>
    <w:rsid w:val="002E705A"/>
    <w:rsid w:val="00310FFC"/>
    <w:rsid w:val="00317B73"/>
    <w:rsid w:val="003425D7"/>
    <w:rsid w:val="003C246D"/>
    <w:rsid w:val="003D1E64"/>
    <w:rsid w:val="0040151A"/>
    <w:rsid w:val="004258D6"/>
    <w:rsid w:val="00440AD0"/>
    <w:rsid w:val="00445707"/>
    <w:rsid w:val="004B3D5F"/>
    <w:rsid w:val="004B643A"/>
    <w:rsid w:val="004E17FC"/>
    <w:rsid w:val="0053754A"/>
    <w:rsid w:val="005655A4"/>
    <w:rsid w:val="005C7454"/>
    <w:rsid w:val="005E4D33"/>
    <w:rsid w:val="005F1472"/>
    <w:rsid w:val="00643825"/>
    <w:rsid w:val="00644018"/>
    <w:rsid w:val="00645A5B"/>
    <w:rsid w:val="00681C9F"/>
    <w:rsid w:val="00686697"/>
    <w:rsid w:val="00694098"/>
    <w:rsid w:val="00702135"/>
    <w:rsid w:val="00706EFF"/>
    <w:rsid w:val="00774D6B"/>
    <w:rsid w:val="00782658"/>
    <w:rsid w:val="007C1229"/>
    <w:rsid w:val="007D127B"/>
    <w:rsid w:val="0088638B"/>
    <w:rsid w:val="008B1BC0"/>
    <w:rsid w:val="008B654F"/>
    <w:rsid w:val="008D06B5"/>
    <w:rsid w:val="008D45E3"/>
    <w:rsid w:val="008E5F44"/>
    <w:rsid w:val="008F2F2D"/>
    <w:rsid w:val="00923060"/>
    <w:rsid w:val="009573B1"/>
    <w:rsid w:val="00973925"/>
    <w:rsid w:val="009D5126"/>
    <w:rsid w:val="00A00A1E"/>
    <w:rsid w:val="00A03535"/>
    <w:rsid w:val="00A107E5"/>
    <w:rsid w:val="00A169FC"/>
    <w:rsid w:val="00A40983"/>
    <w:rsid w:val="00A6691D"/>
    <w:rsid w:val="00A940E1"/>
    <w:rsid w:val="00AA2054"/>
    <w:rsid w:val="00AC3E87"/>
    <w:rsid w:val="00AE34E5"/>
    <w:rsid w:val="00B31023"/>
    <w:rsid w:val="00B335C1"/>
    <w:rsid w:val="00B36285"/>
    <w:rsid w:val="00B56425"/>
    <w:rsid w:val="00B77402"/>
    <w:rsid w:val="00B77A60"/>
    <w:rsid w:val="00B934A4"/>
    <w:rsid w:val="00BB7ABA"/>
    <w:rsid w:val="00BE52E4"/>
    <w:rsid w:val="00BF6C08"/>
    <w:rsid w:val="00C01ACE"/>
    <w:rsid w:val="00C21EC6"/>
    <w:rsid w:val="00C35FC3"/>
    <w:rsid w:val="00C644DC"/>
    <w:rsid w:val="00C766ED"/>
    <w:rsid w:val="00C844B1"/>
    <w:rsid w:val="00C932B9"/>
    <w:rsid w:val="00C94BE4"/>
    <w:rsid w:val="00CB3ADE"/>
    <w:rsid w:val="00CD7657"/>
    <w:rsid w:val="00CD7A11"/>
    <w:rsid w:val="00CE23AB"/>
    <w:rsid w:val="00CE4E2E"/>
    <w:rsid w:val="00CF30BD"/>
    <w:rsid w:val="00CF32DA"/>
    <w:rsid w:val="00D86E08"/>
    <w:rsid w:val="00DA3B38"/>
    <w:rsid w:val="00DD2A53"/>
    <w:rsid w:val="00E240E4"/>
    <w:rsid w:val="00E27C33"/>
    <w:rsid w:val="00E60B98"/>
    <w:rsid w:val="00E81EA6"/>
    <w:rsid w:val="00EA26BB"/>
    <w:rsid w:val="00EC07BD"/>
    <w:rsid w:val="00EC3B44"/>
    <w:rsid w:val="00EF6EA4"/>
    <w:rsid w:val="00EF7954"/>
    <w:rsid w:val="00F551A1"/>
    <w:rsid w:val="00F71F84"/>
    <w:rsid w:val="00FE20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4EFD2"/>
  <w15:docId w15:val="{1EC45B13-C738-4166-8010-BB026431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liminal"/>
    <w:qFormat/>
    <w:rsid w:val="00C51F95"/>
    <w:rPr>
      <w:rFonts w:ascii="Swis721 Th BT" w:hAnsi="Swis721 Th BT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EE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22EEA"/>
    <w:rPr>
      <w:rFonts w:ascii="Swis721 Th BT" w:hAnsi="Swis721 Th BT"/>
    </w:rPr>
  </w:style>
  <w:style w:type="paragraph" w:styleId="Footer">
    <w:name w:val="footer"/>
    <w:basedOn w:val="Normal"/>
    <w:link w:val="FooterChar"/>
    <w:uiPriority w:val="99"/>
    <w:unhideWhenUsed/>
    <w:rsid w:val="00122EE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22EEA"/>
    <w:rPr>
      <w:rFonts w:ascii="Swis721 Th BT" w:hAnsi="Swis721 Th BT"/>
    </w:rPr>
  </w:style>
  <w:style w:type="paragraph" w:customStyle="1" w:styleId="GovHeading1">
    <w:name w:val="Gov Heading 1"/>
    <w:basedOn w:val="Normal"/>
    <w:qFormat/>
    <w:rsid w:val="00317B73"/>
    <w:rPr>
      <w:rFonts w:ascii="Gill Sans" w:hAnsi="Gill Sans"/>
      <w:color w:val="004F8C"/>
      <w:sz w:val="88"/>
    </w:rPr>
  </w:style>
  <w:style w:type="paragraph" w:customStyle="1" w:styleId="GovHeading2">
    <w:name w:val="Gov Heading 2"/>
    <w:basedOn w:val="GovHeading1"/>
    <w:qFormat/>
    <w:rsid w:val="008B1BC0"/>
    <w:rPr>
      <w:caps/>
      <w:color w:val="auto"/>
      <w:sz w:val="36"/>
    </w:rPr>
  </w:style>
  <w:style w:type="paragraph" w:customStyle="1" w:styleId="GovWhiteHeading1">
    <w:name w:val="Gov White Heading 1"/>
    <w:basedOn w:val="GovHeading1"/>
    <w:qFormat/>
    <w:rsid w:val="008B1BC0"/>
    <w:rPr>
      <w:color w:val="FFFFFF"/>
    </w:rPr>
  </w:style>
  <w:style w:type="paragraph" w:customStyle="1" w:styleId="GovWhiteHeading2">
    <w:name w:val="Gov White Heading 2"/>
    <w:basedOn w:val="GovHeading2"/>
    <w:qFormat/>
    <w:rsid w:val="008B1BC0"/>
    <w:rPr>
      <w:color w:val="FFFFFF"/>
    </w:rPr>
  </w:style>
  <w:style w:type="paragraph" w:customStyle="1" w:styleId="GovSectionOpeningParagraph">
    <w:name w:val="Gov Section Opening Paragraph"/>
    <w:qFormat/>
    <w:rsid w:val="00317B73"/>
    <w:pPr>
      <w:tabs>
        <w:tab w:val="left" w:pos="2268"/>
      </w:tabs>
      <w:spacing w:after="240" w:line="420" w:lineRule="exact"/>
    </w:pPr>
    <w:rPr>
      <w:rFonts w:ascii="Gill Sans Light" w:hAnsi="Gill Sans Light"/>
      <w:color w:val="004F8C"/>
      <w:sz w:val="32"/>
      <w:szCs w:val="24"/>
      <w:lang w:val="en-US" w:eastAsia="en-US"/>
    </w:rPr>
  </w:style>
  <w:style w:type="paragraph" w:customStyle="1" w:styleId="GovHeading3">
    <w:name w:val="Gov Heading 3"/>
    <w:qFormat/>
    <w:rsid w:val="008B1BC0"/>
    <w:pPr>
      <w:spacing w:before="240" w:after="120"/>
    </w:pPr>
    <w:rPr>
      <w:rFonts w:ascii="Gill Sans" w:eastAsia="Times New Roman" w:hAnsi="Gill Sans"/>
      <w:bCs/>
      <w:sz w:val="32"/>
      <w:szCs w:val="24"/>
      <w:lang w:val="en-US" w:eastAsia="en-US"/>
    </w:rPr>
  </w:style>
  <w:style w:type="paragraph" w:customStyle="1" w:styleId="GovBody">
    <w:name w:val="Gov Body"/>
    <w:basedOn w:val="Normal"/>
    <w:qFormat/>
    <w:rsid w:val="008B1BC0"/>
    <w:pPr>
      <w:spacing w:after="120" w:line="300" w:lineRule="exact"/>
    </w:pPr>
    <w:rPr>
      <w:rFonts w:ascii="Gill Sans Light" w:hAnsi="Gill Sans Light"/>
    </w:rPr>
  </w:style>
  <w:style w:type="paragraph" w:customStyle="1" w:styleId="GovHeading4">
    <w:name w:val="Gov Heading 4"/>
    <w:basedOn w:val="GovBody"/>
    <w:qFormat/>
    <w:rsid w:val="00317B73"/>
    <w:pPr>
      <w:spacing w:before="240" w:after="60"/>
    </w:pPr>
    <w:rPr>
      <w:rFonts w:ascii="Gill Sans" w:hAnsi="Gill Sans"/>
      <w:color w:val="004F8C"/>
      <w:sz w:val="28"/>
    </w:rPr>
  </w:style>
  <w:style w:type="paragraph" w:customStyle="1" w:styleId="GovNumberedBullets">
    <w:name w:val="Gov Numbered Bullets"/>
    <w:basedOn w:val="GovBody"/>
    <w:qFormat/>
    <w:rsid w:val="00157C24"/>
    <w:pPr>
      <w:numPr>
        <w:numId w:val="9"/>
      </w:numPr>
    </w:pPr>
  </w:style>
  <w:style w:type="paragraph" w:customStyle="1" w:styleId="GovDepartmentName">
    <w:name w:val="Gov Department Name"/>
    <w:basedOn w:val="Normal"/>
    <w:qFormat/>
    <w:rsid w:val="008B1BC0"/>
    <w:pPr>
      <w:jc w:val="right"/>
    </w:pPr>
    <w:rPr>
      <w:rFonts w:ascii="Gill Sans Light" w:hAnsi="Gill Sans Light"/>
      <w:sz w:val="16"/>
      <w:szCs w:val="16"/>
    </w:rPr>
  </w:style>
  <w:style w:type="paragraph" w:customStyle="1" w:styleId="GovWhiteBody">
    <w:name w:val="Gov White Body"/>
    <w:basedOn w:val="Normal"/>
    <w:qFormat/>
    <w:rsid w:val="008B1BC0"/>
    <w:pPr>
      <w:spacing w:after="120" w:line="280" w:lineRule="exact"/>
    </w:pPr>
    <w:rPr>
      <w:rFonts w:ascii="Gill Sans Light" w:hAnsi="Gill Sans Light"/>
      <w:color w:val="FFFFFF"/>
      <w:sz w:val="22"/>
    </w:rPr>
  </w:style>
  <w:style w:type="character" w:styleId="PageNumber">
    <w:name w:val="page number"/>
    <w:basedOn w:val="DefaultParagraphFont"/>
    <w:rsid w:val="008B1BC0"/>
  </w:style>
  <w:style w:type="paragraph" w:customStyle="1" w:styleId="GovBody8ptCAPS">
    <w:name w:val="Gov Body 8pt CAPS"/>
    <w:basedOn w:val="Normal"/>
    <w:qFormat/>
    <w:rsid w:val="008B1BC0"/>
    <w:pPr>
      <w:spacing w:after="120" w:line="300" w:lineRule="exact"/>
    </w:pPr>
    <w:rPr>
      <w:rFonts w:ascii="Gill Sans" w:hAnsi="Gill Sans"/>
      <w:caps/>
      <w:noProof/>
      <w:sz w:val="16"/>
      <w:szCs w:val="16"/>
    </w:rPr>
  </w:style>
  <w:style w:type="paragraph" w:customStyle="1" w:styleId="GovBullets">
    <w:name w:val="Gov Bullets"/>
    <w:basedOn w:val="GovBody"/>
    <w:qFormat/>
    <w:rsid w:val="00157C24"/>
    <w:pPr>
      <w:numPr>
        <w:numId w:val="5"/>
      </w:numPr>
    </w:pPr>
  </w:style>
  <w:style w:type="paragraph" w:customStyle="1" w:styleId="GovDepartmentNameLargeWhite">
    <w:name w:val="Gov Department Name Large White"/>
    <w:basedOn w:val="GovBody"/>
    <w:qFormat/>
    <w:rsid w:val="003425D7"/>
    <w:pPr>
      <w:spacing w:after="0" w:line="240" w:lineRule="auto"/>
      <w:ind w:left="-851"/>
    </w:pPr>
    <w:rPr>
      <w:color w:val="FFFFFF"/>
    </w:rPr>
  </w:style>
  <w:style w:type="paragraph" w:customStyle="1" w:styleId="GovBodyRightAlignedWhite">
    <w:name w:val="Gov Body Right Aligned White"/>
    <w:basedOn w:val="GovBody"/>
    <w:qFormat/>
    <w:rsid w:val="00317B73"/>
    <w:pPr>
      <w:jc w:val="right"/>
    </w:pPr>
    <w:rPr>
      <w:color w:val="FFFFFF"/>
    </w:rPr>
  </w:style>
  <w:style w:type="paragraph" w:customStyle="1" w:styleId="paragraph">
    <w:name w:val="paragraph"/>
    <w:basedOn w:val="Normal"/>
    <w:link w:val="paragraphChar"/>
    <w:rsid w:val="00782658"/>
    <w:pPr>
      <w:overflowPunct w:val="0"/>
      <w:autoSpaceDE w:val="0"/>
      <w:autoSpaceDN w:val="0"/>
      <w:adjustRightInd w:val="0"/>
      <w:textAlignment w:val="baseline"/>
    </w:pPr>
    <w:rPr>
      <w:rFonts w:ascii="GillSans Light" w:eastAsia="Times New Roman" w:hAnsi="GillSans Light"/>
      <w:szCs w:val="20"/>
      <w:lang w:val="en-AU"/>
    </w:rPr>
  </w:style>
  <w:style w:type="paragraph" w:styleId="ListParagraph">
    <w:name w:val="List Paragraph"/>
    <w:basedOn w:val="Normal"/>
    <w:uiPriority w:val="39"/>
    <w:qFormat/>
    <w:rsid w:val="005655A4"/>
    <w:pPr>
      <w:overflowPunct w:val="0"/>
      <w:autoSpaceDE w:val="0"/>
      <w:autoSpaceDN w:val="0"/>
      <w:adjustRightInd w:val="0"/>
      <w:ind w:left="720"/>
      <w:textAlignment w:val="baseline"/>
    </w:pPr>
    <w:rPr>
      <w:rFonts w:ascii="GillSans Light" w:eastAsia="Times New Roman" w:hAnsi="GillSans Light"/>
      <w:szCs w:val="20"/>
      <w:lang w:val="en-AU"/>
    </w:rPr>
  </w:style>
  <w:style w:type="paragraph" w:customStyle="1" w:styleId="ParagraphText">
    <w:name w:val="Paragraph Text"/>
    <w:basedOn w:val="Normal"/>
    <w:rsid w:val="005655A4"/>
    <w:pPr>
      <w:overflowPunct w:val="0"/>
      <w:autoSpaceDE w:val="0"/>
      <w:autoSpaceDN w:val="0"/>
      <w:adjustRightInd w:val="0"/>
      <w:spacing w:after="240"/>
      <w:ind w:left="1980" w:hanging="1260"/>
      <w:jc w:val="both"/>
      <w:textAlignment w:val="baseline"/>
    </w:pPr>
    <w:rPr>
      <w:rFonts w:ascii="Palatino" w:eastAsia="Times New Roman" w:hAnsi="Palatino"/>
      <w:szCs w:val="20"/>
      <w:lang w:val="en-AU" w:eastAsia="en-AU"/>
    </w:rPr>
  </w:style>
  <w:style w:type="table" w:styleId="TableGrid">
    <w:name w:val="Table Grid"/>
    <w:basedOn w:val="TableNormal"/>
    <w:uiPriority w:val="1"/>
    <w:rsid w:val="005655A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rsid w:val="002963F5"/>
    <w:rPr>
      <w:rFonts w:ascii="GillSans Light" w:eastAsia="Times New Roman" w:hAnsi="GillSans Light"/>
      <w:sz w:val="24"/>
      <w:lang w:eastAsia="en-US"/>
    </w:rPr>
  </w:style>
  <w:style w:type="character" w:styleId="Hyperlink">
    <w:name w:val="Hyperlink"/>
    <w:basedOn w:val="DefaultParagraphFont"/>
    <w:rsid w:val="00C766E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1"/>
    <w:rsid w:val="00923060"/>
    <w:rPr>
      <w:rFonts w:ascii="Arial" w:eastAsia="Arial" w:hAnsi="Arial"/>
      <w:bCs/>
      <w:color w:val="000000"/>
      <w:kern w:val="2"/>
      <w:sz w:val="24"/>
      <w:szCs w:val="48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Allen</dc:creator>
  <cp:lastModifiedBy>Steele, Yvette</cp:lastModifiedBy>
  <cp:revision>19</cp:revision>
  <cp:lastPrinted>2014-07-29T23:00:00Z</cp:lastPrinted>
  <dcterms:created xsi:type="dcterms:W3CDTF">2025-01-14T02:44:00Z</dcterms:created>
  <dcterms:modified xsi:type="dcterms:W3CDTF">2025-01-17T05:26:00Z</dcterms:modified>
</cp:coreProperties>
</file>