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B30BC0F" w14:textId="1E125CE3" w:rsidR="009634A2" w:rsidRDefault="00877E1F" w:rsidP="00680DB5">
      <w:pPr>
        <w:pStyle w:val="Coverheading"/>
      </w:pPr>
      <w:r>
        <w:rPr>
          <w:noProof/>
        </w:rPr>
        <w:drawing>
          <wp:anchor distT="0" distB="0" distL="114300" distR="114300" simplePos="0" relativeHeight="251658240" behindDoc="1" locked="0" layoutInCell="1" allowOverlap="1" wp14:anchorId="32EA1651" wp14:editId="692C2A6E">
            <wp:simplePos x="0" y="0"/>
            <wp:positionH relativeFrom="column">
              <wp:posOffset>-876300</wp:posOffset>
            </wp:positionH>
            <wp:positionV relativeFrom="paragraph">
              <wp:posOffset>-4403090</wp:posOffset>
            </wp:positionV>
            <wp:extent cx="7692272" cy="10872469"/>
            <wp:effectExtent l="0" t="0" r="4445" b="0"/>
            <wp:wrapNone/>
            <wp:docPr id="11292302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30269"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92272" cy="10872469"/>
                    </a:xfrm>
                    <a:prstGeom prst="rect">
                      <a:avLst/>
                    </a:prstGeom>
                  </pic:spPr>
                </pic:pic>
              </a:graphicData>
            </a:graphic>
            <wp14:sizeRelH relativeFrom="page">
              <wp14:pctWidth>0</wp14:pctWidth>
            </wp14:sizeRelH>
            <wp14:sizeRelV relativeFrom="page">
              <wp14:pctHeight>0</wp14:pctHeight>
            </wp14:sizeRelV>
          </wp:anchor>
        </w:drawing>
      </w:r>
      <w:r w:rsidR="00686208">
        <w:t>Appointed Program Officer</w:t>
      </w:r>
    </w:p>
    <w:p w14:paraId="3C1994E6" w14:textId="539E2F33" w:rsidR="00680DB5" w:rsidRDefault="00686208" w:rsidP="00F95F77">
      <w:pPr>
        <w:pStyle w:val="Coversubheading"/>
      </w:pPr>
      <w:r>
        <w:t>Guideline</w:t>
      </w:r>
    </w:p>
    <w:p w14:paraId="0ECBC22F" w14:textId="4C0189AF" w:rsidR="00F95F77" w:rsidRDefault="00F95F77" w:rsidP="00F95F77"/>
    <w:p w14:paraId="38692954" w14:textId="77777777" w:rsidR="00680DB5" w:rsidRDefault="00680DB5" w:rsidP="00F95F77">
      <w:pPr>
        <w:sectPr w:rsidR="00680DB5" w:rsidSect="00680DB5">
          <w:footerReference w:type="even" r:id="rId11"/>
          <w:footerReference w:type="default" r:id="rId12"/>
          <w:pgSz w:w="11900" w:h="16840"/>
          <w:pgMar w:top="6946" w:right="1134" w:bottom="1134" w:left="1134" w:header="720" w:footer="720" w:gutter="0"/>
          <w:cols w:space="720"/>
          <w:noEndnote/>
          <w:titlePg/>
          <w:docGrid w:linePitch="326"/>
        </w:sectPr>
      </w:pPr>
    </w:p>
    <w:p w14:paraId="6C020C67" w14:textId="77777777" w:rsidR="00B00D6A" w:rsidRPr="00920C7F" w:rsidRDefault="00B00D6A" w:rsidP="00067777">
      <w:pPr>
        <w:spacing w:before="9720"/>
      </w:pPr>
      <w:bookmarkStart w:id="0" w:name="_Hlk204602532"/>
      <w:r w:rsidRPr="00920C7F">
        <w:rPr>
          <w:color w:val="0E7482"/>
        </w:rPr>
        <w:lastRenderedPageBreak/>
        <w:t xml:space="preserve">Author:  </w:t>
      </w:r>
      <w:r w:rsidRPr="00920C7F">
        <w:t>Office of the Senior Practitioner</w:t>
      </w:r>
    </w:p>
    <w:p w14:paraId="25A2CD7F" w14:textId="77777777" w:rsidR="00B00D6A" w:rsidRPr="00920C7F" w:rsidRDefault="00B00D6A" w:rsidP="00B00D6A">
      <w:r w:rsidRPr="00920C7F">
        <w:rPr>
          <w:color w:val="0E7482"/>
        </w:rPr>
        <w:t xml:space="preserve">Publisher:  </w:t>
      </w:r>
      <w:r w:rsidRPr="00920C7F">
        <w:t>Department of Premier and Cabinet</w:t>
      </w:r>
    </w:p>
    <w:p w14:paraId="71B24133" w14:textId="6F7CF42C" w:rsidR="00B00D6A" w:rsidRPr="00920C7F" w:rsidRDefault="00B00D6A" w:rsidP="00B00D6A">
      <w:r w:rsidRPr="00920C7F">
        <w:rPr>
          <w:color w:val="0E7482"/>
        </w:rPr>
        <w:t xml:space="preserve">CM10 Reference:  </w:t>
      </w:r>
      <w:r w:rsidR="00897E94">
        <w:t>25/113173</w:t>
      </w:r>
    </w:p>
    <w:p w14:paraId="5BF042EC" w14:textId="78CB26BC" w:rsidR="00B00D6A" w:rsidRDefault="00B00D6A" w:rsidP="00B00D6A">
      <w:r w:rsidRPr="00920C7F">
        <w:rPr>
          <w:color w:val="0E7482"/>
        </w:rPr>
        <w:t xml:space="preserve">Date:  </w:t>
      </w:r>
      <w:r w:rsidR="00275415">
        <w:t>September</w:t>
      </w:r>
      <w:r w:rsidR="00E52CB3" w:rsidRPr="00E52CB3">
        <w:t xml:space="preserve"> 2</w:t>
      </w:r>
      <w:r w:rsidRPr="00920C7F">
        <w:t>025</w:t>
      </w:r>
    </w:p>
    <w:p w14:paraId="2B444C79" w14:textId="299695D3" w:rsidR="00B00D6A" w:rsidRPr="00C940CE" w:rsidRDefault="00B00D6A" w:rsidP="00B00D6A">
      <w:pPr>
        <w:pStyle w:val="TOCHeading"/>
        <w:rPr>
          <w:rFonts w:eastAsiaTheme="minorHAnsi"/>
          <w:b w:val="0"/>
          <w:kern w:val="2"/>
          <w:sz w:val="24"/>
          <w:szCs w:val="24"/>
          <w:lang w:val="en-AU"/>
          <w14:ligatures w14:val="standardContextual"/>
        </w:rPr>
      </w:pPr>
      <w:r w:rsidRPr="00C940CE">
        <w:rPr>
          <w:rFonts w:eastAsiaTheme="minorHAnsi"/>
          <w:b w:val="0"/>
          <w:kern w:val="2"/>
          <w:sz w:val="24"/>
          <w:szCs w:val="24"/>
          <w:lang w:val="en-AU"/>
          <w14:ligatures w14:val="standardContextual"/>
        </w:rPr>
        <w:t>For more information on the Office of the Senior Practitioner or the use of restrictive practices in Tasmanian, please contact:</w:t>
      </w:r>
    </w:p>
    <w:p w14:paraId="763697A5" w14:textId="77777777" w:rsidR="00B00D6A" w:rsidRPr="00920C7F" w:rsidRDefault="00B00D6A" w:rsidP="00B00D6A">
      <w:r>
        <w:rPr>
          <w:color w:val="0E7482"/>
        </w:rPr>
        <w:t>Email</w:t>
      </w:r>
      <w:r w:rsidRPr="00920C7F">
        <w:rPr>
          <w:color w:val="0E7482"/>
        </w:rPr>
        <w:t xml:space="preserve">:  </w:t>
      </w:r>
      <w:r>
        <w:t>seniorpractitioner@dpac.tas.gov.au</w:t>
      </w:r>
    </w:p>
    <w:p w14:paraId="27647F0B" w14:textId="7A0FD82A" w:rsidR="00B00D6A" w:rsidRPr="00920C7F" w:rsidRDefault="00B00D6A" w:rsidP="00B00D6A">
      <w:r>
        <w:rPr>
          <w:color w:val="0E7482"/>
        </w:rPr>
        <w:t>Phone</w:t>
      </w:r>
      <w:r w:rsidRPr="00920C7F">
        <w:rPr>
          <w:color w:val="0E7482"/>
        </w:rPr>
        <w:t xml:space="preserve">:  </w:t>
      </w:r>
      <w:r w:rsidR="00E52CB3">
        <w:t>6166 9199</w:t>
      </w:r>
    </w:p>
    <w:p w14:paraId="556A8443" w14:textId="7FA64071" w:rsidR="00B00D6A" w:rsidRDefault="00B00D6A" w:rsidP="00067777">
      <w:pPr>
        <w:tabs>
          <w:tab w:val="left" w:pos="709"/>
        </w:tabs>
        <w:ind w:left="709" w:hanging="709"/>
      </w:pPr>
      <w:r>
        <w:rPr>
          <w:color w:val="0E7482"/>
        </w:rPr>
        <w:t>Web</w:t>
      </w:r>
      <w:r w:rsidRPr="00920C7F">
        <w:rPr>
          <w:color w:val="0E7482"/>
        </w:rPr>
        <w:t>:</w:t>
      </w:r>
      <w:r w:rsidR="00067777">
        <w:rPr>
          <w:color w:val="0E7482"/>
        </w:rPr>
        <w:tab/>
      </w:r>
      <w:hyperlink r:id="rId13" w:history="1">
        <w:r w:rsidR="00067777" w:rsidRPr="00CB068F">
          <w:rPr>
            <w:rStyle w:val="Hyperlink"/>
            <w:lang w:val="en-GB"/>
          </w:rPr>
          <w:t>www.dpac.tas.gov.au/divisions/cpp/community-and-disability-services/office-of-the-senior-practitioner</w:t>
        </w:r>
      </w:hyperlink>
      <w:r w:rsidR="00067777">
        <w:rPr>
          <w:lang w:val="en-GB"/>
        </w:rPr>
        <w:t>.</w:t>
      </w:r>
    </w:p>
    <w:bookmarkEnd w:id="0" w:displacedByCustomXml="next"/>
    <w:sdt>
      <w:sdtPr>
        <w:rPr>
          <w:rFonts w:eastAsiaTheme="minorEastAsia"/>
          <w:b w:val="0"/>
          <w:color w:val="auto"/>
          <w:kern w:val="2"/>
          <w:sz w:val="24"/>
          <w:szCs w:val="24"/>
          <w:lang w:val="en-AU"/>
          <w14:ligatures w14:val="standardContextual"/>
        </w:rPr>
        <w:id w:val="183406725"/>
        <w:docPartObj>
          <w:docPartGallery w:val="Table of Contents"/>
          <w:docPartUnique/>
        </w:docPartObj>
      </w:sdtPr>
      <w:sdtEndPr>
        <w:rPr>
          <w:noProof/>
        </w:rPr>
      </w:sdtEndPr>
      <w:sdtContent>
        <w:p w14:paraId="6533D63E" w14:textId="41875EE7" w:rsidR="004328F6" w:rsidRPr="006513E2" w:rsidRDefault="004328F6" w:rsidP="00AF524B">
          <w:pPr>
            <w:pStyle w:val="TOCHeading"/>
          </w:pPr>
          <w:r w:rsidRPr="006513E2">
            <w:t>Contents</w:t>
          </w:r>
        </w:p>
        <w:p w14:paraId="2ADE63A0" w14:textId="3E1EA393" w:rsidR="006D19B9" w:rsidRPr="008D1D51" w:rsidRDefault="00B67FA6" w:rsidP="006D19B9">
          <w:pPr>
            <w:tabs>
              <w:tab w:val="left" w:pos="709"/>
              <w:tab w:val="left" w:pos="9072"/>
            </w:tabs>
            <w:spacing w:line="240" w:lineRule="auto"/>
            <w:rPr>
              <w:rFonts w:asciiTheme="minorHAnsi" w:eastAsiaTheme="minorEastAsia" w:hAnsiTheme="minorHAnsi" w:cstheme="minorBidi"/>
              <w:b/>
              <w:bCs/>
              <w:noProof/>
              <w:lang w:eastAsia="en-AU"/>
            </w:rPr>
          </w:pPr>
          <w:r w:rsidRPr="006428A0">
            <w:rPr>
              <w:b/>
              <w:bCs/>
              <w:noProof/>
            </w:rPr>
            <w:fldChar w:fldCharType="begin"/>
          </w:r>
          <w:r w:rsidRPr="006428A0">
            <w:instrText xml:space="preserve"> TOC \o "1-5" \h \z \u </w:instrText>
          </w:r>
          <w:r w:rsidRPr="006428A0">
            <w:rPr>
              <w:b/>
              <w:bCs/>
              <w:noProof/>
            </w:rPr>
            <w:fldChar w:fldCharType="separate"/>
          </w:r>
          <w:hyperlink w:anchor="_Toc204691803" w:history="1">
            <w:r w:rsidR="006D19B9" w:rsidRPr="008D1D51">
              <w:rPr>
                <w:rStyle w:val="Hyperlink"/>
                <w:b/>
                <w:bCs/>
                <w:noProof/>
              </w:rPr>
              <w:t>1.</w:t>
            </w:r>
            <w:r w:rsidR="006D19B9" w:rsidRPr="008D1D51">
              <w:rPr>
                <w:rFonts w:asciiTheme="minorHAnsi" w:eastAsiaTheme="minorEastAsia" w:hAnsiTheme="minorHAnsi" w:cstheme="minorBidi"/>
                <w:b/>
                <w:bCs/>
                <w:noProof/>
                <w:lang w:eastAsia="en-AU"/>
              </w:rPr>
              <w:tab/>
            </w:r>
            <w:r w:rsidR="006D19B9" w:rsidRPr="008D1D51">
              <w:rPr>
                <w:rStyle w:val="Hyperlink"/>
                <w:b/>
                <w:bCs/>
                <w:noProof/>
              </w:rPr>
              <w:t>Introduction</w:t>
            </w:r>
            <w:r w:rsidR="006D19B9" w:rsidRPr="008D1D51">
              <w:rPr>
                <w:b/>
                <w:bCs/>
                <w:noProof/>
                <w:webHidden/>
              </w:rPr>
              <w:tab/>
            </w:r>
            <w:r w:rsidR="006D19B9" w:rsidRPr="008D1D51">
              <w:rPr>
                <w:b/>
                <w:bCs/>
                <w:noProof/>
                <w:webHidden/>
              </w:rPr>
              <w:fldChar w:fldCharType="begin"/>
            </w:r>
            <w:r w:rsidR="006D19B9" w:rsidRPr="008D1D51">
              <w:rPr>
                <w:b/>
                <w:bCs/>
                <w:noProof/>
                <w:webHidden/>
              </w:rPr>
              <w:instrText xml:space="preserve"> PAGEREF _Toc204691803 \h </w:instrText>
            </w:r>
            <w:r w:rsidR="006D19B9" w:rsidRPr="008D1D51">
              <w:rPr>
                <w:b/>
                <w:bCs/>
                <w:noProof/>
                <w:webHidden/>
              </w:rPr>
            </w:r>
            <w:r w:rsidR="006D19B9" w:rsidRPr="008D1D51">
              <w:rPr>
                <w:b/>
                <w:bCs/>
                <w:noProof/>
                <w:webHidden/>
              </w:rPr>
              <w:fldChar w:fldCharType="separate"/>
            </w:r>
            <w:r w:rsidR="00926CDA">
              <w:rPr>
                <w:b/>
                <w:bCs/>
                <w:noProof/>
                <w:webHidden/>
              </w:rPr>
              <w:t>4</w:t>
            </w:r>
            <w:r w:rsidR="006D19B9" w:rsidRPr="008D1D51">
              <w:rPr>
                <w:b/>
                <w:bCs/>
                <w:noProof/>
                <w:webHidden/>
              </w:rPr>
              <w:fldChar w:fldCharType="end"/>
            </w:r>
          </w:hyperlink>
        </w:p>
        <w:p w14:paraId="30A0B756" w14:textId="26384541"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04" w:history="1">
            <w:r w:rsidRPr="00291F35">
              <w:rPr>
                <w:rStyle w:val="Hyperlink"/>
                <w:noProof/>
              </w:rPr>
              <w:t>1.1.</w:t>
            </w:r>
            <w:r>
              <w:rPr>
                <w:rFonts w:asciiTheme="minorHAnsi" w:eastAsiaTheme="minorEastAsia" w:hAnsiTheme="minorHAnsi" w:cstheme="minorBidi"/>
                <w:noProof/>
                <w:lang w:eastAsia="en-AU"/>
              </w:rPr>
              <w:tab/>
            </w:r>
            <w:r w:rsidRPr="00291F35">
              <w:rPr>
                <w:rStyle w:val="Hyperlink"/>
                <w:noProof/>
              </w:rPr>
              <w:t>Overview</w:t>
            </w:r>
            <w:r>
              <w:rPr>
                <w:noProof/>
                <w:webHidden/>
              </w:rPr>
              <w:tab/>
            </w:r>
            <w:r>
              <w:rPr>
                <w:noProof/>
                <w:webHidden/>
              </w:rPr>
              <w:fldChar w:fldCharType="begin"/>
            </w:r>
            <w:r>
              <w:rPr>
                <w:noProof/>
                <w:webHidden/>
              </w:rPr>
              <w:instrText xml:space="preserve"> PAGEREF _Toc204691804 \h </w:instrText>
            </w:r>
            <w:r>
              <w:rPr>
                <w:noProof/>
                <w:webHidden/>
              </w:rPr>
            </w:r>
            <w:r>
              <w:rPr>
                <w:noProof/>
                <w:webHidden/>
              </w:rPr>
              <w:fldChar w:fldCharType="separate"/>
            </w:r>
            <w:r w:rsidR="00926CDA">
              <w:rPr>
                <w:noProof/>
                <w:webHidden/>
              </w:rPr>
              <w:t>4</w:t>
            </w:r>
            <w:r>
              <w:rPr>
                <w:noProof/>
                <w:webHidden/>
              </w:rPr>
              <w:fldChar w:fldCharType="end"/>
            </w:r>
          </w:hyperlink>
        </w:p>
        <w:p w14:paraId="20A6194A" w14:textId="63E76030"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05" w:history="1">
            <w:r w:rsidRPr="00291F35">
              <w:rPr>
                <w:rStyle w:val="Hyperlink"/>
                <w:noProof/>
              </w:rPr>
              <w:t>1.2.</w:t>
            </w:r>
            <w:r>
              <w:rPr>
                <w:rFonts w:asciiTheme="minorHAnsi" w:eastAsiaTheme="minorEastAsia" w:hAnsiTheme="minorHAnsi" w:cstheme="minorBidi"/>
                <w:noProof/>
                <w:lang w:eastAsia="en-AU"/>
              </w:rPr>
              <w:tab/>
            </w:r>
            <w:r w:rsidRPr="00291F35">
              <w:rPr>
                <w:rStyle w:val="Hyperlink"/>
                <w:noProof/>
              </w:rPr>
              <w:t>The Senior Practitioner</w:t>
            </w:r>
            <w:r>
              <w:rPr>
                <w:noProof/>
                <w:webHidden/>
              </w:rPr>
              <w:tab/>
            </w:r>
            <w:r>
              <w:rPr>
                <w:noProof/>
                <w:webHidden/>
              </w:rPr>
              <w:fldChar w:fldCharType="begin"/>
            </w:r>
            <w:r>
              <w:rPr>
                <w:noProof/>
                <w:webHidden/>
              </w:rPr>
              <w:instrText xml:space="preserve"> PAGEREF _Toc204691805 \h </w:instrText>
            </w:r>
            <w:r>
              <w:rPr>
                <w:noProof/>
                <w:webHidden/>
              </w:rPr>
            </w:r>
            <w:r>
              <w:rPr>
                <w:noProof/>
                <w:webHidden/>
              </w:rPr>
              <w:fldChar w:fldCharType="separate"/>
            </w:r>
            <w:r w:rsidR="00926CDA">
              <w:rPr>
                <w:noProof/>
                <w:webHidden/>
              </w:rPr>
              <w:t>4</w:t>
            </w:r>
            <w:r>
              <w:rPr>
                <w:noProof/>
                <w:webHidden/>
              </w:rPr>
              <w:fldChar w:fldCharType="end"/>
            </w:r>
          </w:hyperlink>
        </w:p>
        <w:p w14:paraId="1F24E475" w14:textId="246BE114"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06" w:history="1">
            <w:r w:rsidRPr="00291F35">
              <w:rPr>
                <w:rStyle w:val="Hyperlink"/>
                <w:noProof/>
              </w:rPr>
              <w:t>1.3.</w:t>
            </w:r>
            <w:r>
              <w:rPr>
                <w:rFonts w:asciiTheme="minorHAnsi" w:eastAsiaTheme="minorEastAsia" w:hAnsiTheme="minorHAnsi" w:cstheme="minorBidi"/>
                <w:noProof/>
                <w:lang w:eastAsia="en-AU"/>
              </w:rPr>
              <w:tab/>
            </w:r>
            <w:r w:rsidRPr="00291F35">
              <w:rPr>
                <w:rStyle w:val="Hyperlink"/>
                <w:noProof/>
              </w:rPr>
              <w:t>Purpose</w:t>
            </w:r>
            <w:r>
              <w:rPr>
                <w:noProof/>
                <w:webHidden/>
              </w:rPr>
              <w:tab/>
            </w:r>
            <w:r>
              <w:rPr>
                <w:noProof/>
                <w:webHidden/>
              </w:rPr>
              <w:fldChar w:fldCharType="begin"/>
            </w:r>
            <w:r>
              <w:rPr>
                <w:noProof/>
                <w:webHidden/>
              </w:rPr>
              <w:instrText xml:space="preserve"> PAGEREF _Toc204691806 \h </w:instrText>
            </w:r>
            <w:r>
              <w:rPr>
                <w:noProof/>
                <w:webHidden/>
              </w:rPr>
            </w:r>
            <w:r>
              <w:rPr>
                <w:noProof/>
                <w:webHidden/>
              </w:rPr>
              <w:fldChar w:fldCharType="separate"/>
            </w:r>
            <w:r w:rsidR="00926CDA">
              <w:rPr>
                <w:noProof/>
                <w:webHidden/>
              </w:rPr>
              <w:t>5</w:t>
            </w:r>
            <w:r>
              <w:rPr>
                <w:noProof/>
                <w:webHidden/>
              </w:rPr>
              <w:fldChar w:fldCharType="end"/>
            </w:r>
          </w:hyperlink>
        </w:p>
        <w:p w14:paraId="655D154C" w14:textId="3071A33C"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07" w:history="1">
            <w:r w:rsidRPr="00291F35">
              <w:rPr>
                <w:rStyle w:val="Hyperlink"/>
                <w:noProof/>
              </w:rPr>
              <w:t>1.4.</w:t>
            </w:r>
            <w:r>
              <w:rPr>
                <w:rFonts w:asciiTheme="minorHAnsi" w:eastAsiaTheme="minorEastAsia" w:hAnsiTheme="minorHAnsi" w:cstheme="minorBidi"/>
                <w:noProof/>
                <w:lang w:eastAsia="en-AU"/>
              </w:rPr>
              <w:tab/>
            </w:r>
            <w:r w:rsidRPr="00291F35">
              <w:rPr>
                <w:rStyle w:val="Hyperlink"/>
                <w:noProof/>
              </w:rPr>
              <w:t>Term</w:t>
            </w:r>
            <w:r>
              <w:rPr>
                <w:noProof/>
                <w:webHidden/>
              </w:rPr>
              <w:tab/>
            </w:r>
            <w:r>
              <w:rPr>
                <w:noProof/>
                <w:webHidden/>
              </w:rPr>
              <w:fldChar w:fldCharType="begin"/>
            </w:r>
            <w:r>
              <w:rPr>
                <w:noProof/>
                <w:webHidden/>
              </w:rPr>
              <w:instrText xml:space="preserve"> PAGEREF _Toc204691807 \h </w:instrText>
            </w:r>
            <w:r>
              <w:rPr>
                <w:noProof/>
                <w:webHidden/>
              </w:rPr>
            </w:r>
            <w:r>
              <w:rPr>
                <w:noProof/>
                <w:webHidden/>
              </w:rPr>
              <w:fldChar w:fldCharType="separate"/>
            </w:r>
            <w:r w:rsidR="00926CDA">
              <w:rPr>
                <w:noProof/>
                <w:webHidden/>
              </w:rPr>
              <w:t>5</w:t>
            </w:r>
            <w:r>
              <w:rPr>
                <w:noProof/>
                <w:webHidden/>
              </w:rPr>
              <w:fldChar w:fldCharType="end"/>
            </w:r>
          </w:hyperlink>
        </w:p>
        <w:p w14:paraId="3F06F8AC" w14:textId="44C4B29C"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08" w:history="1">
            <w:r w:rsidRPr="00291F35">
              <w:rPr>
                <w:rStyle w:val="Hyperlink"/>
                <w:noProof/>
              </w:rPr>
              <w:t>1.5.</w:t>
            </w:r>
            <w:r>
              <w:rPr>
                <w:rFonts w:asciiTheme="minorHAnsi" w:eastAsiaTheme="minorEastAsia" w:hAnsiTheme="minorHAnsi" w:cstheme="minorBidi"/>
                <w:noProof/>
                <w:lang w:eastAsia="en-AU"/>
              </w:rPr>
              <w:tab/>
            </w:r>
            <w:r w:rsidRPr="00291F35">
              <w:rPr>
                <w:rStyle w:val="Hyperlink"/>
                <w:noProof/>
              </w:rPr>
              <w:t>Application</w:t>
            </w:r>
            <w:r>
              <w:rPr>
                <w:noProof/>
                <w:webHidden/>
              </w:rPr>
              <w:tab/>
            </w:r>
            <w:r>
              <w:rPr>
                <w:noProof/>
                <w:webHidden/>
              </w:rPr>
              <w:fldChar w:fldCharType="begin"/>
            </w:r>
            <w:r>
              <w:rPr>
                <w:noProof/>
                <w:webHidden/>
              </w:rPr>
              <w:instrText xml:space="preserve"> PAGEREF _Toc204691808 \h </w:instrText>
            </w:r>
            <w:r>
              <w:rPr>
                <w:noProof/>
                <w:webHidden/>
              </w:rPr>
            </w:r>
            <w:r>
              <w:rPr>
                <w:noProof/>
                <w:webHidden/>
              </w:rPr>
              <w:fldChar w:fldCharType="separate"/>
            </w:r>
            <w:r w:rsidR="00926CDA">
              <w:rPr>
                <w:noProof/>
                <w:webHidden/>
              </w:rPr>
              <w:t>5</w:t>
            </w:r>
            <w:r>
              <w:rPr>
                <w:noProof/>
                <w:webHidden/>
              </w:rPr>
              <w:fldChar w:fldCharType="end"/>
            </w:r>
          </w:hyperlink>
        </w:p>
        <w:p w14:paraId="097EC630" w14:textId="44092DC6"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09" w:history="1">
            <w:r w:rsidRPr="00291F35">
              <w:rPr>
                <w:rStyle w:val="Hyperlink"/>
                <w:noProof/>
              </w:rPr>
              <w:t>1.6.</w:t>
            </w:r>
            <w:r>
              <w:rPr>
                <w:rFonts w:asciiTheme="minorHAnsi" w:eastAsiaTheme="minorEastAsia" w:hAnsiTheme="minorHAnsi" w:cstheme="minorBidi"/>
                <w:noProof/>
                <w:lang w:eastAsia="en-AU"/>
              </w:rPr>
              <w:tab/>
            </w:r>
            <w:r w:rsidRPr="00291F35">
              <w:rPr>
                <w:rStyle w:val="Hyperlink"/>
                <w:noProof/>
              </w:rPr>
              <w:t>Guiding principles</w:t>
            </w:r>
            <w:r>
              <w:rPr>
                <w:noProof/>
                <w:webHidden/>
              </w:rPr>
              <w:tab/>
            </w:r>
            <w:r>
              <w:rPr>
                <w:noProof/>
                <w:webHidden/>
              </w:rPr>
              <w:fldChar w:fldCharType="begin"/>
            </w:r>
            <w:r>
              <w:rPr>
                <w:noProof/>
                <w:webHidden/>
              </w:rPr>
              <w:instrText xml:space="preserve"> PAGEREF _Toc204691809 \h </w:instrText>
            </w:r>
            <w:r>
              <w:rPr>
                <w:noProof/>
                <w:webHidden/>
              </w:rPr>
            </w:r>
            <w:r>
              <w:rPr>
                <w:noProof/>
                <w:webHidden/>
              </w:rPr>
              <w:fldChar w:fldCharType="separate"/>
            </w:r>
            <w:r w:rsidR="00926CDA">
              <w:rPr>
                <w:noProof/>
                <w:webHidden/>
              </w:rPr>
              <w:t>5</w:t>
            </w:r>
            <w:r>
              <w:rPr>
                <w:noProof/>
                <w:webHidden/>
              </w:rPr>
              <w:fldChar w:fldCharType="end"/>
            </w:r>
          </w:hyperlink>
        </w:p>
        <w:p w14:paraId="5F85E1E6" w14:textId="09C8C7EC" w:rsidR="006D19B9" w:rsidRPr="008D1D51" w:rsidRDefault="006D19B9" w:rsidP="006D19B9">
          <w:pPr>
            <w:tabs>
              <w:tab w:val="left" w:pos="709"/>
              <w:tab w:val="left" w:pos="9072"/>
            </w:tabs>
            <w:spacing w:line="240" w:lineRule="auto"/>
            <w:rPr>
              <w:rFonts w:asciiTheme="minorHAnsi" w:eastAsiaTheme="minorEastAsia" w:hAnsiTheme="minorHAnsi" w:cstheme="minorBidi"/>
              <w:b/>
              <w:bCs/>
              <w:noProof/>
              <w:lang w:eastAsia="en-AU"/>
            </w:rPr>
          </w:pPr>
          <w:hyperlink w:anchor="_Toc204691810" w:history="1">
            <w:r w:rsidRPr="008D1D51">
              <w:rPr>
                <w:rStyle w:val="Hyperlink"/>
                <w:b/>
                <w:bCs/>
                <w:noProof/>
              </w:rPr>
              <w:t>2.</w:t>
            </w:r>
            <w:r w:rsidRPr="008D1D51">
              <w:rPr>
                <w:rFonts w:asciiTheme="minorHAnsi" w:eastAsiaTheme="minorEastAsia" w:hAnsiTheme="minorHAnsi" w:cstheme="minorBidi"/>
                <w:b/>
                <w:bCs/>
                <w:noProof/>
                <w:lang w:eastAsia="en-AU"/>
              </w:rPr>
              <w:tab/>
            </w:r>
            <w:r w:rsidRPr="008D1D51">
              <w:rPr>
                <w:rStyle w:val="Hyperlink"/>
                <w:b/>
                <w:bCs/>
                <w:noProof/>
              </w:rPr>
              <w:t>Appointed Program Officers</w:t>
            </w:r>
            <w:r w:rsidRPr="008D1D51">
              <w:rPr>
                <w:b/>
                <w:bCs/>
                <w:noProof/>
                <w:webHidden/>
              </w:rPr>
              <w:tab/>
            </w:r>
            <w:r w:rsidRPr="008D1D51">
              <w:rPr>
                <w:b/>
                <w:bCs/>
                <w:noProof/>
                <w:webHidden/>
              </w:rPr>
              <w:fldChar w:fldCharType="begin"/>
            </w:r>
            <w:r w:rsidRPr="008D1D51">
              <w:rPr>
                <w:b/>
                <w:bCs/>
                <w:noProof/>
                <w:webHidden/>
              </w:rPr>
              <w:instrText xml:space="preserve"> PAGEREF _Toc204691810 \h </w:instrText>
            </w:r>
            <w:r w:rsidRPr="008D1D51">
              <w:rPr>
                <w:b/>
                <w:bCs/>
                <w:noProof/>
                <w:webHidden/>
              </w:rPr>
            </w:r>
            <w:r w:rsidRPr="008D1D51">
              <w:rPr>
                <w:b/>
                <w:bCs/>
                <w:noProof/>
                <w:webHidden/>
              </w:rPr>
              <w:fldChar w:fldCharType="separate"/>
            </w:r>
            <w:r w:rsidR="00926CDA">
              <w:rPr>
                <w:b/>
                <w:bCs/>
                <w:noProof/>
                <w:webHidden/>
              </w:rPr>
              <w:t>7</w:t>
            </w:r>
            <w:r w:rsidRPr="008D1D51">
              <w:rPr>
                <w:b/>
                <w:bCs/>
                <w:noProof/>
                <w:webHidden/>
              </w:rPr>
              <w:fldChar w:fldCharType="end"/>
            </w:r>
          </w:hyperlink>
        </w:p>
        <w:p w14:paraId="2E3812D1" w14:textId="67CDAAAE"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11" w:history="1">
            <w:r w:rsidRPr="00291F35">
              <w:rPr>
                <w:rStyle w:val="Hyperlink"/>
                <w:noProof/>
              </w:rPr>
              <w:t>2.1.</w:t>
            </w:r>
            <w:r>
              <w:rPr>
                <w:rFonts w:asciiTheme="minorHAnsi" w:eastAsiaTheme="minorEastAsia" w:hAnsiTheme="minorHAnsi" w:cstheme="minorBidi"/>
                <w:noProof/>
                <w:lang w:eastAsia="en-AU"/>
              </w:rPr>
              <w:tab/>
            </w:r>
            <w:r w:rsidRPr="00291F35">
              <w:rPr>
                <w:rStyle w:val="Hyperlink"/>
                <w:noProof/>
              </w:rPr>
              <w:t>Overview</w:t>
            </w:r>
            <w:r>
              <w:rPr>
                <w:noProof/>
                <w:webHidden/>
              </w:rPr>
              <w:tab/>
            </w:r>
            <w:r>
              <w:rPr>
                <w:noProof/>
                <w:webHidden/>
              </w:rPr>
              <w:fldChar w:fldCharType="begin"/>
            </w:r>
            <w:r>
              <w:rPr>
                <w:noProof/>
                <w:webHidden/>
              </w:rPr>
              <w:instrText xml:space="preserve"> PAGEREF _Toc204691811 \h </w:instrText>
            </w:r>
            <w:r>
              <w:rPr>
                <w:noProof/>
                <w:webHidden/>
              </w:rPr>
            </w:r>
            <w:r>
              <w:rPr>
                <w:noProof/>
                <w:webHidden/>
              </w:rPr>
              <w:fldChar w:fldCharType="separate"/>
            </w:r>
            <w:r w:rsidR="00926CDA">
              <w:rPr>
                <w:noProof/>
                <w:webHidden/>
              </w:rPr>
              <w:t>7</w:t>
            </w:r>
            <w:r>
              <w:rPr>
                <w:noProof/>
                <w:webHidden/>
              </w:rPr>
              <w:fldChar w:fldCharType="end"/>
            </w:r>
          </w:hyperlink>
        </w:p>
        <w:p w14:paraId="3836A2BC" w14:textId="10A1D640"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12" w:history="1">
            <w:r w:rsidRPr="00291F35">
              <w:rPr>
                <w:rStyle w:val="Hyperlink"/>
                <w:noProof/>
              </w:rPr>
              <w:t>2.1.1.</w:t>
            </w:r>
            <w:r>
              <w:rPr>
                <w:rFonts w:asciiTheme="minorHAnsi" w:eastAsiaTheme="minorEastAsia" w:hAnsiTheme="minorHAnsi" w:cstheme="minorBidi"/>
                <w:noProof/>
                <w:lang w:eastAsia="en-AU"/>
              </w:rPr>
              <w:tab/>
            </w:r>
            <w:r w:rsidRPr="00291F35">
              <w:rPr>
                <w:rStyle w:val="Hyperlink"/>
                <w:noProof/>
              </w:rPr>
              <w:t>The appointment of multiple APOs</w:t>
            </w:r>
            <w:r>
              <w:rPr>
                <w:noProof/>
                <w:webHidden/>
              </w:rPr>
              <w:tab/>
            </w:r>
            <w:r>
              <w:rPr>
                <w:noProof/>
                <w:webHidden/>
              </w:rPr>
              <w:fldChar w:fldCharType="begin"/>
            </w:r>
            <w:r>
              <w:rPr>
                <w:noProof/>
                <w:webHidden/>
              </w:rPr>
              <w:instrText xml:space="preserve"> PAGEREF _Toc204691812 \h </w:instrText>
            </w:r>
            <w:r>
              <w:rPr>
                <w:noProof/>
                <w:webHidden/>
              </w:rPr>
            </w:r>
            <w:r>
              <w:rPr>
                <w:noProof/>
                <w:webHidden/>
              </w:rPr>
              <w:fldChar w:fldCharType="separate"/>
            </w:r>
            <w:r w:rsidR="00926CDA">
              <w:rPr>
                <w:noProof/>
                <w:webHidden/>
              </w:rPr>
              <w:t>8</w:t>
            </w:r>
            <w:r>
              <w:rPr>
                <w:noProof/>
                <w:webHidden/>
              </w:rPr>
              <w:fldChar w:fldCharType="end"/>
            </w:r>
          </w:hyperlink>
        </w:p>
        <w:p w14:paraId="230DD2BA" w14:textId="7F40FE9B"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13" w:history="1">
            <w:r w:rsidRPr="00291F35">
              <w:rPr>
                <w:rStyle w:val="Hyperlink"/>
                <w:noProof/>
              </w:rPr>
              <w:t>2.1.2.</w:t>
            </w:r>
            <w:r>
              <w:rPr>
                <w:rFonts w:asciiTheme="minorHAnsi" w:eastAsiaTheme="minorEastAsia" w:hAnsiTheme="minorHAnsi" w:cstheme="minorBidi"/>
                <w:noProof/>
                <w:lang w:eastAsia="en-AU"/>
              </w:rPr>
              <w:tab/>
            </w:r>
            <w:r w:rsidRPr="00291F35">
              <w:rPr>
                <w:rStyle w:val="Hyperlink"/>
                <w:noProof/>
              </w:rPr>
              <w:t>Information sharing</w:t>
            </w:r>
            <w:r>
              <w:rPr>
                <w:noProof/>
                <w:webHidden/>
              </w:rPr>
              <w:tab/>
            </w:r>
            <w:r>
              <w:rPr>
                <w:noProof/>
                <w:webHidden/>
              </w:rPr>
              <w:fldChar w:fldCharType="begin"/>
            </w:r>
            <w:r>
              <w:rPr>
                <w:noProof/>
                <w:webHidden/>
              </w:rPr>
              <w:instrText xml:space="preserve"> PAGEREF _Toc204691813 \h </w:instrText>
            </w:r>
            <w:r>
              <w:rPr>
                <w:noProof/>
                <w:webHidden/>
              </w:rPr>
            </w:r>
            <w:r>
              <w:rPr>
                <w:noProof/>
                <w:webHidden/>
              </w:rPr>
              <w:fldChar w:fldCharType="separate"/>
            </w:r>
            <w:r w:rsidR="00926CDA">
              <w:rPr>
                <w:noProof/>
                <w:webHidden/>
              </w:rPr>
              <w:t>8</w:t>
            </w:r>
            <w:r>
              <w:rPr>
                <w:noProof/>
                <w:webHidden/>
              </w:rPr>
              <w:fldChar w:fldCharType="end"/>
            </w:r>
          </w:hyperlink>
        </w:p>
        <w:p w14:paraId="6459E789" w14:textId="18035323"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14" w:history="1">
            <w:r w:rsidRPr="00291F35">
              <w:rPr>
                <w:rStyle w:val="Hyperlink"/>
                <w:noProof/>
              </w:rPr>
              <w:t>2.2.</w:t>
            </w:r>
            <w:r>
              <w:rPr>
                <w:rFonts w:asciiTheme="minorHAnsi" w:eastAsiaTheme="minorEastAsia" w:hAnsiTheme="minorHAnsi" w:cstheme="minorBidi"/>
                <w:noProof/>
                <w:lang w:eastAsia="en-AU"/>
              </w:rPr>
              <w:tab/>
            </w:r>
            <w:r w:rsidRPr="00291F35">
              <w:rPr>
                <w:rStyle w:val="Hyperlink"/>
                <w:noProof/>
              </w:rPr>
              <w:t>Essential requirements and competencies</w:t>
            </w:r>
            <w:r>
              <w:rPr>
                <w:noProof/>
                <w:webHidden/>
              </w:rPr>
              <w:tab/>
            </w:r>
            <w:r>
              <w:rPr>
                <w:noProof/>
                <w:webHidden/>
              </w:rPr>
              <w:fldChar w:fldCharType="begin"/>
            </w:r>
            <w:r>
              <w:rPr>
                <w:noProof/>
                <w:webHidden/>
              </w:rPr>
              <w:instrText xml:space="preserve"> PAGEREF _Toc204691814 \h </w:instrText>
            </w:r>
            <w:r>
              <w:rPr>
                <w:noProof/>
                <w:webHidden/>
              </w:rPr>
            </w:r>
            <w:r>
              <w:rPr>
                <w:noProof/>
                <w:webHidden/>
              </w:rPr>
              <w:fldChar w:fldCharType="separate"/>
            </w:r>
            <w:r w:rsidR="00926CDA">
              <w:rPr>
                <w:noProof/>
                <w:webHidden/>
              </w:rPr>
              <w:t>8</w:t>
            </w:r>
            <w:r>
              <w:rPr>
                <w:noProof/>
                <w:webHidden/>
              </w:rPr>
              <w:fldChar w:fldCharType="end"/>
            </w:r>
          </w:hyperlink>
        </w:p>
        <w:p w14:paraId="681454EC" w14:textId="5AAEDC5C"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15" w:history="1">
            <w:r w:rsidRPr="00291F35">
              <w:rPr>
                <w:rStyle w:val="Hyperlink"/>
                <w:noProof/>
              </w:rPr>
              <w:t>2.3.</w:t>
            </w:r>
            <w:r>
              <w:rPr>
                <w:rFonts w:asciiTheme="minorHAnsi" w:eastAsiaTheme="minorEastAsia" w:hAnsiTheme="minorHAnsi" w:cstheme="minorBidi"/>
                <w:noProof/>
                <w:lang w:eastAsia="en-AU"/>
              </w:rPr>
              <w:tab/>
            </w:r>
            <w:r w:rsidRPr="00291F35">
              <w:rPr>
                <w:rStyle w:val="Hyperlink"/>
                <w:noProof/>
              </w:rPr>
              <w:t>Appointment of the Appointed Program Officer</w:t>
            </w:r>
            <w:r>
              <w:rPr>
                <w:noProof/>
                <w:webHidden/>
              </w:rPr>
              <w:tab/>
            </w:r>
            <w:r>
              <w:rPr>
                <w:noProof/>
                <w:webHidden/>
              </w:rPr>
              <w:fldChar w:fldCharType="begin"/>
            </w:r>
            <w:r>
              <w:rPr>
                <w:noProof/>
                <w:webHidden/>
              </w:rPr>
              <w:instrText xml:space="preserve"> PAGEREF _Toc204691815 \h </w:instrText>
            </w:r>
            <w:r>
              <w:rPr>
                <w:noProof/>
                <w:webHidden/>
              </w:rPr>
            </w:r>
            <w:r>
              <w:rPr>
                <w:noProof/>
                <w:webHidden/>
              </w:rPr>
              <w:fldChar w:fldCharType="separate"/>
            </w:r>
            <w:r w:rsidR="00926CDA">
              <w:rPr>
                <w:noProof/>
                <w:webHidden/>
              </w:rPr>
              <w:t>9</w:t>
            </w:r>
            <w:r>
              <w:rPr>
                <w:noProof/>
                <w:webHidden/>
              </w:rPr>
              <w:fldChar w:fldCharType="end"/>
            </w:r>
          </w:hyperlink>
        </w:p>
        <w:p w14:paraId="6F0ADFFC" w14:textId="58874C97"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16" w:history="1">
            <w:r w:rsidRPr="00291F35">
              <w:rPr>
                <w:rStyle w:val="Hyperlink"/>
                <w:noProof/>
              </w:rPr>
              <w:t>2.3.1.</w:t>
            </w:r>
            <w:r>
              <w:rPr>
                <w:rFonts w:asciiTheme="minorHAnsi" w:eastAsiaTheme="minorEastAsia" w:hAnsiTheme="minorHAnsi" w:cstheme="minorBidi"/>
                <w:noProof/>
                <w:lang w:eastAsia="en-AU"/>
              </w:rPr>
              <w:tab/>
            </w:r>
            <w:r w:rsidRPr="00291F35">
              <w:rPr>
                <w:rStyle w:val="Hyperlink"/>
                <w:noProof/>
              </w:rPr>
              <w:t>Refusing, revoking or amending the approval of an APO</w:t>
            </w:r>
            <w:r>
              <w:rPr>
                <w:noProof/>
                <w:webHidden/>
              </w:rPr>
              <w:tab/>
            </w:r>
            <w:r>
              <w:rPr>
                <w:noProof/>
                <w:webHidden/>
              </w:rPr>
              <w:fldChar w:fldCharType="begin"/>
            </w:r>
            <w:r>
              <w:rPr>
                <w:noProof/>
                <w:webHidden/>
              </w:rPr>
              <w:instrText xml:space="preserve"> PAGEREF _Toc204691816 \h </w:instrText>
            </w:r>
            <w:r>
              <w:rPr>
                <w:noProof/>
                <w:webHidden/>
              </w:rPr>
            </w:r>
            <w:r>
              <w:rPr>
                <w:noProof/>
                <w:webHidden/>
              </w:rPr>
              <w:fldChar w:fldCharType="separate"/>
            </w:r>
            <w:r w:rsidR="00926CDA">
              <w:rPr>
                <w:noProof/>
                <w:webHidden/>
              </w:rPr>
              <w:t>10</w:t>
            </w:r>
            <w:r>
              <w:rPr>
                <w:noProof/>
                <w:webHidden/>
              </w:rPr>
              <w:fldChar w:fldCharType="end"/>
            </w:r>
          </w:hyperlink>
        </w:p>
        <w:p w14:paraId="0F3FC93A" w14:textId="6E185FE5"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17" w:history="1">
            <w:r w:rsidRPr="00291F35">
              <w:rPr>
                <w:rStyle w:val="Hyperlink"/>
                <w:noProof/>
              </w:rPr>
              <w:t>2.4.</w:t>
            </w:r>
            <w:r>
              <w:rPr>
                <w:rFonts w:asciiTheme="minorHAnsi" w:eastAsiaTheme="minorEastAsia" w:hAnsiTheme="minorHAnsi" w:cstheme="minorBidi"/>
                <w:noProof/>
                <w:lang w:eastAsia="en-AU"/>
              </w:rPr>
              <w:tab/>
            </w:r>
            <w:r w:rsidRPr="00291F35">
              <w:rPr>
                <w:rStyle w:val="Hyperlink"/>
                <w:noProof/>
              </w:rPr>
              <w:t>Training, CPD and support</w:t>
            </w:r>
            <w:r>
              <w:rPr>
                <w:noProof/>
                <w:webHidden/>
              </w:rPr>
              <w:tab/>
            </w:r>
            <w:r>
              <w:rPr>
                <w:noProof/>
                <w:webHidden/>
              </w:rPr>
              <w:fldChar w:fldCharType="begin"/>
            </w:r>
            <w:r>
              <w:rPr>
                <w:noProof/>
                <w:webHidden/>
              </w:rPr>
              <w:instrText xml:space="preserve"> PAGEREF _Toc204691817 \h </w:instrText>
            </w:r>
            <w:r>
              <w:rPr>
                <w:noProof/>
                <w:webHidden/>
              </w:rPr>
            </w:r>
            <w:r>
              <w:rPr>
                <w:noProof/>
                <w:webHidden/>
              </w:rPr>
              <w:fldChar w:fldCharType="separate"/>
            </w:r>
            <w:r w:rsidR="00926CDA">
              <w:rPr>
                <w:noProof/>
                <w:webHidden/>
              </w:rPr>
              <w:t>10</w:t>
            </w:r>
            <w:r>
              <w:rPr>
                <w:noProof/>
                <w:webHidden/>
              </w:rPr>
              <w:fldChar w:fldCharType="end"/>
            </w:r>
          </w:hyperlink>
        </w:p>
        <w:p w14:paraId="1D176128" w14:textId="0584CA1A" w:rsidR="006D19B9" w:rsidRPr="008D1D51" w:rsidRDefault="006D19B9" w:rsidP="006D19B9">
          <w:pPr>
            <w:tabs>
              <w:tab w:val="left" w:pos="709"/>
              <w:tab w:val="left" w:pos="9072"/>
            </w:tabs>
            <w:spacing w:line="240" w:lineRule="auto"/>
            <w:rPr>
              <w:rFonts w:asciiTheme="minorHAnsi" w:eastAsiaTheme="minorEastAsia" w:hAnsiTheme="minorHAnsi" w:cstheme="minorBidi"/>
              <w:b/>
              <w:bCs/>
              <w:noProof/>
              <w:lang w:eastAsia="en-AU"/>
            </w:rPr>
          </w:pPr>
          <w:hyperlink w:anchor="_Toc204691818" w:history="1">
            <w:r w:rsidRPr="008D1D51">
              <w:rPr>
                <w:rStyle w:val="Hyperlink"/>
                <w:b/>
                <w:bCs/>
                <w:noProof/>
              </w:rPr>
              <w:t>3.</w:t>
            </w:r>
            <w:r w:rsidRPr="008D1D51">
              <w:rPr>
                <w:rFonts w:asciiTheme="minorHAnsi" w:eastAsiaTheme="minorEastAsia" w:hAnsiTheme="minorHAnsi" w:cstheme="minorBidi"/>
                <w:b/>
                <w:bCs/>
                <w:noProof/>
                <w:lang w:eastAsia="en-AU"/>
              </w:rPr>
              <w:tab/>
            </w:r>
            <w:r w:rsidRPr="008D1D51">
              <w:rPr>
                <w:rStyle w:val="Hyperlink"/>
                <w:b/>
                <w:bCs/>
                <w:noProof/>
              </w:rPr>
              <w:t>Restrictive practices</w:t>
            </w:r>
            <w:r w:rsidRPr="008D1D51">
              <w:rPr>
                <w:b/>
                <w:bCs/>
                <w:noProof/>
                <w:webHidden/>
              </w:rPr>
              <w:tab/>
            </w:r>
            <w:r w:rsidRPr="008D1D51">
              <w:rPr>
                <w:b/>
                <w:bCs/>
                <w:noProof/>
                <w:webHidden/>
              </w:rPr>
              <w:fldChar w:fldCharType="begin"/>
            </w:r>
            <w:r w:rsidRPr="008D1D51">
              <w:rPr>
                <w:b/>
                <w:bCs/>
                <w:noProof/>
                <w:webHidden/>
              </w:rPr>
              <w:instrText xml:space="preserve"> PAGEREF _Toc204691818 \h </w:instrText>
            </w:r>
            <w:r w:rsidRPr="008D1D51">
              <w:rPr>
                <w:b/>
                <w:bCs/>
                <w:noProof/>
                <w:webHidden/>
              </w:rPr>
            </w:r>
            <w:r w:rsidRPr="008D1D51">
              <w:rPr>
                <w:b/>
                <w:bCs/>
                <w:noProof/>
                <w:webHidden/>
              </w:rPr>
              <w:fldChar w:fldCharType="separate"/>
            </w:r>
            <w:r w:rsidR="00926CDA">
              <w:rPr>
                <w:b/>
                <w:bCs/>
                <w:noProof/>
                <w:webHidden/>
              </w:rPr>
              <w:t>12</w:t>
            </w:r>
            <w:r w:rsidRPr="008D1D51">
              <w:rPr>
                <w:b/>
                <w:bCs/>
                <w:noProof/>
                <w:webHidden/>
              </w:rPr>
              <w:fldChar w:fldCharType="end"/>
            </w:r>
          </w:hyperlink>
        </w:p>
        <w:p w14:paraId="24F70005" w14:textId="10CF08D0" w:rsidR="006D19B9" w:rsidRPr="008D1D51"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19" w:history="1">
            <w:r w:rsidRPr="008D1D51">
              <w:rPr>
                <w:rStyle w:val="Hyperlink"/>
                <w:noProof/>
                <w:kern w:val="0"/>
                <w:lang w:val="en-GB"/>
              </w:rPr>
              <w:t>3.1.</w:t>
            </w:r>
            <w:r w:rsidRPr="008D1D51">
              <w:rPr>
                <w:rFonts w:asciiTheme="minorHAnsi" w:eastAsiaTheme="minorEastAsia" w:hAnsiTheme="minorHAnsi" w:cstheme="minorBidi"/>
                <w:noProof/>
                <w:lang w:eastAsia="en-AU"/>
              </w:rPr>
              <w:tab/>
            </w:r>
            <w:r w:rsidRPr="008D1D51">
              <w:rPr>
                <w:rStyle w:val="Hyperlink"/>
                <w:noProof/>
                <w:kern w:val="0"/>
                <w:lang w:val="en-GB"/>
              </w:rPr>
              <w:t>Overview</w:t>
            </w:r>
            <w:r w:rsidRPr="008D1D51">
              <w:rPr>
                <w:noProof/>
                <w:webHidden/>
              </w:rPr>
              <w:tab/>
            </w:r>
            <w:r w:rsidRPr="008D1D51">
              <w:rPr>
                <w:noProof/>
                <w:webHidden/>
              </w:rPr>
              <w:fldChar w:fldCharType="begin"/>
            </w:r>
            <w:r w:rsidRPr="008D1D51">
              <w:rPr>
                <w:noProof/>
                <w:webHidden/>
              </w:rPr>
              <w:instrText xml:space="preserve"> PAGEREF _Toc204691819 \h </w:instrText>
            </w:r>
            <w:r w:rsidRPr="008D1D51">
              <w:rPr>
                <w:noProof/>
                <w:webHidden/>
              </w:rPr>
            </w:r>
            <w:r w:rsidRPr="008D1D51">
              <w:rPr>
                <w:noProof/>
                <w:webHidden/>
              </w:rPr>
              <w:fldChar w:fldCharType="separate"/>
            </w:r>
            <w:r w:rsidR="00926CDA">
              <w:rPr>
                <w:noProof/>
                <w:webHidden/>
              </w:rPr>
              <w:t>12</w:t>
            </w:r>
            <w:r w:rsidRPr="008D1D51">
              <w:rPr>
                <w:noProof/>
                <w:webHidden/>
              </w:rPr>
              <w:fldChar w:fldCharType="end"/>
            </w:r>
          </w:hyperlink>
        </w:p>
        <w:p w14:paraId="32C8740B" w14:textId="6CB6A565"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20" w:history="1">
            <w:r w:rsidRPr="00291F35">
              <w:rPr>
                <w:rStyle w:val="Hyperlink"/>
                <w:noProof/>
              </w:rPr>
              <w:t>3.2.</w:t>
            </w:r>
            <w:r>
              <w:rPr>
                <w:rFonts w:asciiTheme="minorHAnsi" w:eastAsiaTheme="minorEastAsia" w:hAnsiTheme="minorHAnsi" w:cstheme="minorBidi"/>
                <w:noProof/>
                <w:lang w:eastAsia="en-AU"/>
              </w:rPr>
              <w:tab/>
            </w:r>
            <w:r w:rsidRPr="00291F35">
              <w:rPr>
                <w:rStyle w:val="Hyperlink"/>
                <w:noProof/>
              </w:rPr>
              <w:t>Considering the use of a restrictive practice</w:t>
            </w:r>
            <w:r>
              <w:rPr>
                <w:noProof/>
                <w:webHidden/>
              </w:rPr>
              <w:tab/>
            </w:r>
            <w:r>
              <w:rPr>
                <w:noProof/>
                <w:webHidden/>
              </w:rPr>
              <w:fldChar w:fldCharType="begin"/>
            </w:r>
            <w:r>
              <w:rPr>
                <w:noProof/>
                <w:webHidden/>
              </w:rPr>
              <w:instrText xml:space="preserve"> PAGEREF _Toc204691820 \h </w:instrText>
            </w:r>
            <w:r>
              <w:rPr>
                <w:noProof/>
                <w:webHidden/>
              </w:rPr>
            </w:r>
            <w:r>
              <w:rPr>
                <w:noProof/>
                <w:webHidden/>
              </w:rPr>
              <w:fldChar w:fldCharType="separate"/>
            </w:r>
            <w:r w:rsidR="00926CDA">
              <w:rPr>
                <w:noProof/>
                <w:webHidden/>
              </w:rPr>
              <w:t>13</w:t>
            </w:r>
            <w:r>
              <w:rPr>
                <w:noProof/>
                <w:webHidden/>
              </w:rPr>
              <w:fldChar w:fldCharType="end"/>
            </w:r>
          </w:hyperlink>
        </w:p>
        <w:p w14:paraId="4F1894A0" w14:textId="607AE0A0"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21" w:history="1">
            <w:r w:rsidRPr="00291F35">
              <w:rPr>
                <w:rStyle w:val="Hyperlink"/>
                <w:noProof/>
              </w:rPr>
              <w:t>3.3.</w:t>
            </w:r>
            <w:r>
              <w:rPr>
                <w:rFonts w:asciiTheme="minorHAnsi" w:eastAsiaTheme="minorEastAsia" w:hAnsiTheme="minorHAnsi" w:cstheme="minorBidi"/>
                <w:noProof/>
                <w:lang w:eastAsia="en-AU"/>
              </w:rPr>
              <w:tab/>
            </w:r>
            <w:r w:rsidRPr="00291F35">
              <w:rPr>
                <w:rStyle w:val="Hyperlink"/>
                <w:noProof/>
              </w:rPr>
              <w:t>Behaviour support plans</w:t>
            </w:r>
            <w:r>
              <w:rPr>
                <w:noProof/>
                <w:webHidden/>
              </w:rPr>
              <w:tab/>
            </w:r>
            <w:r>
              <w:rPr>
                <w:noProof/>
                <w:webHidden/>
              </w:rPr>
              <w:fldChar w:fldCharType="begin"/>
            </w:r>
            <w:r>
              <w:rPr>
                <w:noProof/>
                <w:webHidden/>
              </w:rPr>
              <w:instrText xml:space="preserve"> PAGEREF _Toc204691821 \h </w:instrText>
            </w:r>
            <w:r>
              <w:rPr>
                <w:noProof/>
                <w:webHidden/>
              </w:rPr>
            </w:r>
            <w:r>
              <w:rPr>
                <w:noProof/>
                <w:webHidden/>
              </w:rPr>
              <w:fldChar w:fldCharType="separate"/>
            </w:r>
            <w:r w:rsidR="00926CDA">
              <w:rPr>
                <w:noProof/>
                <w:webHidden/>
              </w:rPr>
              <w:t>14</w:t>
            </w:r>
            <w:r>
              <w:rPr>
                <w:noProof/>
                <w:webHidden/>
              </w:rPr>
              <w:fldChar w:fldCharType="end"/>
            </w:r>
          </w:hyperlink>
        </w:p>
        <w:p w14:paraId="7D0A94AA" w14:textId="74387C4E"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22" w:history="1">
            <w:r w:rsidRPr="00291F35">
              <w:rPr>
                <w:rStyle w:val="Hyperlink"/>
                <w:noProof/>
              </w:rPr>
              <w:t>3.4.</w:t>
            </w:r>
            <w:r>
              <w:rPr>
                <w:rFonts w:asciiTheme="minorHAnsi" w:eastAsiaTheme="minorEastAsia" w:hAnsiTheme="minorHAnsi" w:cstheme="minorBidi"/>
                <w:noProof/>
                <w:lang w:eastAsia="en-AU"/>
              </w:rPr>
              <w:tab/>
            </w:r>
            <w:r w:rsidRPr="00291F35">
              <w:rPr>
                <w:rStyle w:val="Hyperlink"/>
                <w:noProof/>
              </w:rPr>
              <w:t>Independent Person</w:t>
            </w:r>
            <w:r>
              <w:rPr>
                <w:noProof/>
                <w:webHidden/>
              </w:rPr>
              <w:tab/>
            </w:r>
            <w:r>
              <w:rPr>
                <w:noProof/>
                <w:webHidden/>
              </w:rPr>
              <w:fldChar w:fldCharType="begin"/>
            </w:r>
            <w:r>
              <w:rPr>
                <w:noProof/>
                <w:webHidden/>
              </w:rPr>
              <w:instrText xml:space="preserve"> PAGEREF _Toc204691822 \h </w:instrText>
            </w:r>
            <w:r>
              <w:rPr>
                <w:noProof/>
                <w:webHidden/>
              </w:rPr>
            </w:r>
            <w:r>
              <w:rPr>
                <w:noProof/>
                <w:webHidden/>
              </w:rPr>
              <w:fldChar w:fldCharType="separate"/>
            </w:r>
            <w:r w:rsidR="00926CDA">
              <w:rPr>
                <w:noProof/>
                <w:webHidden/>
              </w:rPr>
              <w:t>15</w:t>
            </w:r>
            <w:r>
              <w:rPr>
                <w:noProof/>
                <w:webHidden/>
              </w:rPr>
              <w:fldChar w:fldCharType="end"/>
            </w:r>
          </w:hyperlink>
        </w:p>
        <w:p w14:paraId="19F63618" w14:textId="46011087"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23" w:history="1">
            <w:r w:rsidRPr="00291F35">
              <w:rPr>
                <w:rStyle w:val="Hyperlink"/>
                <w:noProof/>
              </w:rPr>
              <w:t>3.4.1.</w:t>
            </w:r>
            <w:r>
              <w:rPr>
                <w:rFonts w:asciiTheme="minorHAnsi" w:eastAsiaTheme="minorEastAsia" w:hAnsiTheme="minorHAnsi" w:cstheme="minorBidi"/>
                <w:noProof/>
                <w:lang w:eastAsia="en-AU"/>
              </w:rPr>
              <w:tab/>
            </w:r>
            <w:r w:rsidRPr="00291F35">
              <w:rPr>
                <w:rStyle w:val="Hyperlink"/>
                <w:noProof/>
              </w:rPr>
              <w:t>What does the Independent Person do?</w:t>
            </w:r>
            <w:r>
              <w:rPr>
                <w:noProof/>
                <w:webHidden/>
              </w:rPr>
              <w:tab/>
            </w:r>
            <w:r>
              <w:rPr>
                <w:noProof/>
                <w:webHidden/>
              </w:rPr>
              <w:fldChar w:fldCharType="begin"/>
            </w:r>
            <w:r>
              <w:rPr>
                <w:noProof/>
                <w:webHidden/>
              </w:rPr>
              <w:instrText xml:space="preserve"> PAGEREF _Toc204691823 \h </w:instrText>
            </w:r>
            <w:r>
              <w:rPr>
                <w:noProof/>
                <w:webHidden/>
              </w:rPr>
            </w:r>
            <w:r>
              <w:rPr>
                <w:noProof/>
                <w:webHidden/>
              </w:rPr>
              <w:fldChar w:fldCharType="separate"/>
            </w:r>
            <w:r w:rsidR="00926CDA">
              <w:rPr>
                <w:noProof/>
                <w:webHidden/>
              </w:rPr>
              <w:t>15</w:t>
            </w:r>
            <w:r>
              <w:rPr>
                <w:noProof/>
                <w:webHidden/>
              </w:rPr>
              <w:fldChar w:fldCharType="end"/>
            </w:r>
          </w:hyperlink>
        </w:p>
        <w:p w14:paraId="158605C5" w14:textId="1153330A"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24" w:history="1">
            <w:r w:rsidRPr="00291F35">
              <w:rPr>
                <w:rStyle w:val="Hyperlink"/>
                <w:noProof/>
              </w:rPr>
              <w:t>3.4.2.</w:t>
            </w:r>
            <w:r>
              <w:rPr>
                <w:rFonts w:asciiTheme="minorHAnsi" w:eastAsiaTheme="minorEastAsia" w:hAnsiTheme="minorHAnsi" w:cstheme="minorBidi"/>
                <w:noProof/>
                <w:lang w:eastAsia="en-AU"/>
              </w:rPr>
              <w:tab/>
            </w:r>
            <w:r w:rsidRPr="00291F35">
              <w:rPr>
                <w:rStyle w:val="Hyperlink"/>
                <w:noProof/>
              </w:rPr>
              <w:t>Who can be an Independent Person?</w:t>
            </w:r>
            <w:r>
              <w:rPr>
                <w:noProof/>
                <w:webHidden/>
              </w:rPr>
              <w:tab/>
            </w:r>
            <w:r>
              <w:rPr>
                <w:noProof/>
                <w:webHidden/>
              </w:rPr>
              <w:fldChar w:fldCharType="begin"/>
            </w:r>
            <w:r>
              <w:rPr>
                <w:noProof/>
                <w:webHidden/>
              </w:rPr>
              <w:instrText xml:space="preserve"> PAGEREF _Toc204691824 \h </w:instrText>
            </w:r>
            <w:r>
              <w:rPr>
                <w:noProof/>
                <w:webHidden/>
              </w:rPr>
            </w:r>
            <w:r>
              <w:rPr>
                <w:noProof/>
                <w:webHidden/>
              </w:rPr>
              <w:fldChar w:fldCharType="separate"/>
            </w:r>
            <w:r w:rsidR="00926CDA">
              <w:rPr>
                <w:noProof/>
                <w:webHidden/>
              </w:rPr>
              <w:t>16</w:t>
            </w:r>
            <w:r>
              <w:rPr>
                <w:noProof/>
                <w:webHidden/>
              </w:rPr>
              <w:fldChar w:fldCharType="end"/>
            </w:r>
          </w:hyperlink>
        </w:p>
        <w:p w14:paraId="5198223E" w14:textId="44A20B2E"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25" w:history="1">
            <w:r w:rsidRPr="00291F35">
              <w:rPr>
                <w:rStyle w:val="Hyperlink"/>
                <w:noProof/>
              </w:rPr>
              <w:t>3.4.3.</w:t>
            </w:r>
            <w:r>
              <w:rPr>
                <w:rFonts w:asciiTheme="minorHAnsi" w:eastAsiaTheme="minorEastAsia" w:hAnsiTheme="minorHAnsi" w:cstheme="minorBidi"/>
                <w:noProof/>
                <w:lang w:eastAsia="en-AU"/>
              </w:rPr>
              <w:tab/>
            </w:r>
            <w:r w:rsidRPr="00291F35">
              <w:rPr>
                <w:rStyle w:val="Hyperlink"/>
                <w:noProof/>
              </w:rPr>
              <w:t>Identifying a suitable Independent Person</w:t>
            </w:r>
            <w:r>
              <w:rPr>
                <w:noProof/>
                <w:webHidden/>
              </w:rPr>
              <w:tab/>
            </w:r>
            <w:r>
              <w:rPr>
                <w:noProof/>
                <w:webHidden/>
              </w:rPr>
              <w:fldChar w:fldCharType="begin"/>
            </w:r>
            <w:r>
              <w:rPr>
                <w:noProof/>
                <w:webHidden/>
              </w:rPr>
              <w:instrText xml:space="preserve"> PAGEREF _Toc204691825 \h </w:instrText>
            </w:r>
            <w:r>
              <w:rPr>
                <w:noProof/>
                <w:webHidden/>
              </w:rPr>
            </w:r>
            <w:r>
              <w:rPr>
                <w:noProof/>
                <w:webHidden/>
              </w:rPr>
              <w:fldChar w:fldCharType="separate"/>
            </w:r>
            <w:r w:rsidR="00926CDA">
              <w:rPr>
                <w:noProof/>
                <w:webHidden/>
              </w:rPr>
              <w:t>17</w:t>
            </w:r>
            <w:r>
              <w:rPr>
                <w:noProof/>
                <w:webHidden/>
              </w:rPr>
              <w:fldChar w:fldCharType="end"/>
            </w:r>
          </w:hyperlink>
        </w:p>
        <w:p w14:paraId="54668FE5" w14:textId="12A9678F"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26" w:history="1">
            <w:r w:rsidRPr="00291F35">
              <w:rPr>
                <w:rStyle w:val="Hyperlink"/>
                <w:noProof/>
              </w:rPr>
              <w:t>3.4.4.</w:t>
            </w:r>
            <w:r>
              <w:rPr>
                <w:rFonts w:asciiTheme="minorHAnsi" w:eastAsiaTheme="minorEastAsia" w:hAnsiTheme="minorHAnsi" w:cstheme="minorBidi"/>
                <w:noProof/>
                <w:lang w:eastAsia="en-AU"/>
              </w:rPr>
              <w:tab/>
            </w:r>
            <w:r w:rsidRPr="00291F35">
              <w:rPr>
                <w:rStyle w:val="Hyperlink"/>
                <w:noProof/>
              </w:rPr>
              <w:t>Appointment of the Independent Person</w:t>
            </w:r>
            <w:r>
              <w:rPr>
                <w:noProof/>
                <w:webHidden/>
              </w:rPr>
              <w:tab/>
            </w:r>
            <w:r>
              <w:rPr>
                <w:noProof/>
                <w:webHidden/>
              </w:rPr>
              <w:fldChar w:fldCharType="begin"/>
            </w:r>
            <w:r>
              <w:rPr>
                <w:noProof/>
                <w:webHidden/>
              </w:rPr>
              <w:instrText xml:space="preserve"> PAGEREF _Toc204691826 \h </w:instrText>
            </w:r>
            <w:r>
              <w:rPr>
                <w:noProof/>
                <w:webHidden/>
              </w:rPr>
            </w:r>
            <w:r>
              <w:rPr>
                <w:noProof/>
                <w:webHidden/>
              </w:rPr>
              <w:fldChar w:fldCharType="separate"/>
            </w:r>
            <w:r w:rsidR="00926CDA">
              <w:rPr>
                <w:noProof/>
                <w:webHidden/>
              </w:rPr>
              <w:t>17</w:t>
            </w:r>
            <w:r>
              <w:rPr>
                <w:noProof/>
                <w:webHidden/>
              </w:rPr>
              <w:fldChar w:fldCharType="end"/>
            </w:r>
          </w:hyperlink>
        </w:p>
        <w:p w14:paraId="7DAB2931" w14:textId="071CE9E6"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27" w:history="1">
            <w:r w:rsidRPr="00291F35">
              <w:rPr>
                <w:rStyle w:val="Hyperlink"/>
                <w:noProof/>
              </w:rPr>
              <w:t>3.5.</w:t>
            </w:r>
            <w:r>
              <w:rPr>
                <w:rFonts w:asciiTheme="minorHAnsi" w:eastAsiaTheme="minorEastAsia" w:hAnsiTheme="minorHAnsi" w:cstheme="minorBidi"/>
                <w:noProof/>
                <w:lang w:eastAsia="en-AU"/>
              </w:rPr>
              <w:tab/>
            </w:r>
            <w:r w:rsidRPr="00291F35">
              <w:rPr>
                <w:rStyle w:val="Hyperlink"/>
                <w:noProof/>
              </w:rPr>
              <w:t>Application process</w:t>
            </w:r>
            <w:r>
              <w:rPr>
                <w:noProof/>
                <w:webHidden/>
              </w:rPr>
              <w:tab/>
            </w:r>
            <w:r>
              <w:rPr>
                <w:noProof/>
                <w:webHidden/>
              </w:rPr>
              <w:fldChar w:fldCharType="begin"/>
            </w:r>
            <w:r>
              <w:rPr>
                <w:noProof/>
                <w:webHidden/>
              </w:rPr>
              <w:instrText xml:space="preserve"> PAGEREF _Toc204691827 \h </w:instrText>
            </w:r>
            <w:r>
              <w:rPr>
                <w:noProof/>
                <w:webHidden/>
              </w:rPr>
            </w:r>
            <w:r>
              <w:rPr>
                <w:noProof/>
                <w:webHidden/>
              </w:rPr>
              <w:fldChar w:fldCharType="separate"/>
            </w:r>
            <w:r w:rsidR="00926CDA">
              <w:rPr>
                <w:noProof/>
                <w:webHidden/>
              </w:rPr>
              <w:t>17</w:t>
            </w:r>
            <w:r>
              <w:rPr>
                <w:noProof/>
                <w:webHidden/>
              </w:rPr>
              <w:fldChar w:fldCharType="end"/>
            </w:r>
          </w:hyperlink>
        </w:p>
        <w:p w14:paraId="2A58374F" w14:textId="79F850EA"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28" w:history="1">
            <w:r w:rsidRPr="00291F35">
              <w:rPr>
                <w:rStyle w:val="Hyperlink"/>
                <w:noProof/>
              </w:rPr>
              <w:t>3.6.</w:t>
            </w:r>
            <w:r>
              <w:rPr>
                <w:rFonts w:asciiTheme="minorHAnsi" w:eastAsiaTheme="minorEastAsia" w:hAnsiTheme="minorHAnsi" w:cstheme="minorBidi"/>
                <w:noProof/>
                <w:lang w:eastAsia="en-AU"/>
              </w:rPr>
              <w:tab/>
            </w:r>
            <w:r w:rsidRPr="00291F35">
              <w:rPr>
                <w:rStyle w:val="Hyperlink"/>
                <w:noProof/>
              </w:rPr>
              <w:t>Reporting obligations</w:t>
            </w:r>
            <w:r>
              <w:rPr>
                <w:noProof/>
                <w:webHidden/>
              </w:rPr>
              <w:tab/>
            </w:r>
            <w:r>
              <w:rPr>
                <w:noProof/>
                <w:webHidden/>
              </w:rPr>
              <w:fldChar w:fldCharType="begin"/>
            </w:r>
            <w:r>
              <w:rPr>
                <w:noProof/>
                <w:webHidden/>
              </w:rPr>
              <w:instrText xml:space="preserve"> PAGEREF _Toc204691828 \h </w:instrText>
            </w:r>
            <w:r>
              <w:rPr>
                <w:noProof/>
                <w:webHidden/>
              </w:rPr>
            </w:r>
            <w:r>
              <w:rPr>
                <w:noProof/>
                <w:webHidden/>
              </w:rPr>
              <w:fldChar w:fldCharType="separate"/>
            </w:r>
            <w:r w:rsidR="00926CDA">
              <w:rPr>
                <w:noProof/>
                <w:webHidden/>
              </w:rPr>
              <w:t>19</w:t>
            </w:r>
            <w:r>
              <w:rPr>
                <w:noProof/>
                <w:webHidden/>
              </w:rPr>
              <w:fldChar w:fldCharType="end"/>
            </w:r>
          </w:hyperlink>
        </w:p>
        <w:p w14:paraId="154EAAF1" w14:textId="4DF74FC9" w:rsidR="006D19B9" w:rsidRPr="008D1D51" w:rsidRDefault="006D19B9" w:rsidP="006D19B9">
          <w:pPr>
            <w:tabs>
              <w:tab w:val="left" w:pos="709"/>
              <w:tab w:val="left" w:pos="9072"/>
            </w:tabs>
            <w:spacing w:line="240" w:lineRule="auto"/>
            <w:rPr>
              <w:rFonts w:asciiTheme="minorHAnsi" w:eastAsiaTheme="minorEastAsia" w:hAnsiTheme="minorHAnsi" w:cstheme="minorBidi"/>
              <w:b/>
              <w:bCs/>
              <w:noProof/>
              <w:lang w:eastAsia="en-AU"/>
            </w:rPr>
          </w:pPr>
          <w:hyperlink w:anchor="_Toc204691829" w:history="1">
            <w:r w:rsidRPr="008D1D51">
              <w:rPr>
                <w:rStyle w:val="Hyperlink"/>
                <w:b/>
                <w:bCs/>
                <w:noProof/>
              </w:rPr>
              <w:t>4.</w:t>
            </w:r>
            <w:r w:rsidRPr="008D1D51">
              <w:rPr>
                <w:rFonts w:asciiTheme="minorHAnsi" w:eastAsiaTheme="minorEastAsia" w:hAnsiTheme="minorHAnsi" w:cstheme="minorBidi"/>
                <w:b/>
                <w:bCs/>
                <w:noProof/>
                <w:lang w:eastAsia="en-AU"/>
              </w:rPr>
              <w:tab/>
            </w:r>
            <w:r w:rsidRPr="008D1D51">
              <w:rPr>
                <w:rStyle w:val="Hyperlink"/>
                <w:b/>
                <w:bCs/>
                <w:noProof/>
              </w:rPr>
              <w:t>Reviews</w:t>
            </w:r>
            <w:r w:rsidRPr="008D1D51">
              <w:rPr>
                <w:b/>
                <w:bCs/>
                <w:noProof/>
                <w:webHidden/>
              </w:rPr>
              <w:tab/>
            </w:r>
            <w:r w:rsidRPr="008D1D51">
              <w:rPr>
                <w:b/>
                <w:bCs/>
                <w:noProof/>
                <w:webHidden/>
              </w:rPr>
              <w:fldChar w:fldCharType="begin"/>
            </w:r>
            <w:r w:rsidRPr="008D1D51">
              <w:rPr>
                <w:b/>
                <w:bCs/>
                <w:noProof/>
                <w:webHidden/>
              </w:rPr>
              <w:instrText xml:space="preserve"> PAGEREF _Toc204691829 \h </w:instrText>
            </w:r>
            <w:r w:rsidRPr="008D1D51">
              <w:rPr>
                <w:b/>
                <w:bCs/>
                <w:noProof/>
                <w:webHidden/>
              </w:rPr>
            </w:r>
            <w:r w:rsidRPr="008D1D51">
              <w:rPr>
                <w:b/>
                <w:bCs/>
                <w:noProof/>
                <w:webHidden/>
              </w:rPr>
              <w:fldChar w:fldCharType="separate"/>
            </w:r>
            <w:r w:rsidR="00926CDA">
              <w:rPr>
                <w:b/>
                <w:bCs/>
                <w:noProof/>
                <w:webHidden/>
              </w:rPr>
              <w:t>20</w:t>
            </w:r>
            <w:r w:rsidRPr="008D1D51">
              <w:rPr>
                <w:b/>
                <w:bCs/>
                <w:noProof/>
                <w:webHidden/>
              </w:rPr>
              <w:fldChar w:fldCharType="end"/>
            </w:r>
          </w:hyperlink>
        </w:p>
        <w:p w14:paraId="06009FD8" w14:textId="2D632374"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30" w:history="1">
            <w:r w:rsidRPr="00291F35">
              <w:rPr>
                <w:rStyle w:val="Hyperlink"/>
                <w:noProof/>
              </w:rPr>
              <w:t>4.1.</w:t>
            </w:r>
            <w:r>
              <w:rPr>
                <w:rFonts w:asciiTheme="minorHAnsi" w:eastAsiaTheme="minorEastAsia" w:hAnsiTheme="minorHAnsi" w:cstheme="minorBidi"/>
                <w:noProof/>
                <w:lang w:eastAsia="en-AU"/>
              </w:rPr>
              <w:tab/>
            </w:r>
            <w:r w:rsidRPr="00291F35">
              <w:rPr>
                <w:rStyle w:val="Hyperlink"/>
                <w:noProof/>
              </w:rPr>
              <w:t>Overview</w:t>
            </w:r>
            <w:r>
              <w:rPr>
                <w:noProof/>
                <w:webHidden/>
              </w:rPr>
              <w:tab/>
            </w:r>
            <w:r>
              <w:rPr>
                <w:noProof/>
                <w:webHidden/>
              </w:rPr>
              <w:fldChar w:fldCharType="begin"/>
            </w:r>
            <w:r>
              <w:rPr>
                <w:noProof/>
                <w:webHidden/>
              </w:rPr>
              <w:instrText xml:space="preserve"> PAGEREF _Toc204691830 \h </w:instrText>
            </w:r>
            <w:r>
              <w:rPr>
                <w:noProof/>
                <w:webHidden/>
              </w:rPr>
            </w:r>
            <w:r>
              <w:rPr>
                <w:noProof/>
                <w:webHidden/>
              </w:rPr>
              <w:fldChar w:fldCharType="separate"/>
            </w:r>
            <w:r w:rsidR="00926CDA">
              <w:rPr>
                <w:noProof/>
                <w:webHidden/>
              </w:rPr>
              <w:t>20</w:t>
            </w:r>
            <w:r>
              <w:rPr>
                <w:noProof/>
                <w:webHidden/>
              </w:rPr>
              <w:fldChar w:fldCharType="end"/>
            </w:r>
          </w:hyperlink>
        </w:p>
        <w:p w14:paraId="6100CF19" w14:textId="2F68AEC3"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31" w:history="1">
            <w:r w:rsidRPr="00291F35">
              <w:rPr>
                <w:rStyle w:val="Hyperlink"/>
                <w:noProof/>
              </w:rPr>
              <w:t>4.2.</w:t>
            </w:r>
            <w:r>
              <w:rPr>
                <w:rFonts w:asciiTheme="minorHAnsi" w:eastAsiaTheme="minorEastAsia" w:hAnsiTheme="minorHAnsi" w:cstheme="minorBidi"/>
                <w:noProof/>
                <w:lang w:eastAsia="en-AU"/>
              </w:rPr>
              <w:tab/>
            </w:r>
            <w:r w:rsidRPr="00291F35">
              <w:rPr>
                <w:rStyle w:val="Hyperlink"/>
                <w:noProof/>
              </w:rPr>
              <w:t>Internal review</w:t>
            </w:r>
            <w:r>
              <w:rPr>
                <w:noProof/>
                <w:webHidden/>
              </w:rPr>
              <w:tab/>
            </w:r>
            <w:r>
              <w:rPr>
                <w:noProof/>
                <w:webHidden/>
              </w:rPr>
              <w:fldChar w:fldCharType="begin"/>
            </w:r>
            <w:r>
              <w:rPr>
                <w:noProof/>
                <w:webHidden/>
              </w:rPr>
              <w:instrText xml:space="preserve"> PAGEREF _Toc204691831 \h </w:instrText>
            </w:r>
            <w:r>
              <w:rPr>
                <w:noProof/>
                <w:webHidden/>
              </w:rPr>
            </w:r>
            <w:r>
              <w:rPr>
                <w:noProof/>
                <w:webHidden/>
              </w:rPr>
              <w:fldChar w:fldCharType="separate"/>
            </w:r>
            <w:r w:rsidR="00926CDA">
              <w:rPr>
                <w:noProof/>
                <w:webHidden/>
              </w:rPr>
              <w:t>20</w:t>
            </w:r>
            <w:r>
              <w:rPr>
                <w:noProof/>
                <w:webHidden/>
              </w:rPr>
              <w:fldChar w:fldCharType="end"/>
            </w:r>
          </w:hyperlink>
        </w:p>
        <w:p w14:paraId="7715E3AC" w14:textId="5C0497C1" w:rsidR="006D19B9" w:rsidRDefault="006D19B9" w:rsidP="006D19B9">
          <w:pPr>
            <w:tabs>
              <w:tab w:val="left" w:pos="709"/>
              <w:tab w:val="left" w:pos="9072"/>
            </w:tabs>
            <w:spacing w:line="240" w:lineRule="auto"/>
            <w:rPr>
              <w:rFonts w:asciiTheme="minorHAnsi" w:eastAsiaTheme="minorEastAsia" w:hAnsiTheme="minorHAnsi" w:cstheme="minorBidi"/>
              <w:noProof/>
              <w:lang w:eastAsia="en-AU"/>
            </w:rPr>
          </w:pPr>
          <w:hyperlink w:anchor="_Toc204691832" w:history="1">
            <w:r w:rsidRPr="00291F35">
              <w:rPr>
                <w:rStyle w:val="Hyperlink"/>
                <w:noProof/>
              </w:rPr>
              <w:t>4.3.</w:t>
            </w:r>
            <w:r>
              <w:rPr>
                <w:rFonts w:asciiTheme="minorHAnsi" w:eastAsiaTheme="minorEastAsia" w:hAnsiTheme="minorHAnsi" w:cstheme="minorBidi"/>
                <w:noProof/>
                <w:lang w:eastAsia="en-AU"/>
              </w:rPr>
              <w:tab/>
            </w:r>
            <w:r w:rsidRPr="00291F35">
              <w:rPr>
                <w:rStyle w:val="Hyperlink"/>
                <w:noProof/>
              </w:rPr>
              <w:t>External review</w:t>
            </w:r>
            <w:r>
              <w:rPr>
                <w:noProof/>
                <w:webHidden/>
              </w:rPr>
              <w:tab/>
            </w:r>
            <w:r>
              <w:rPr>
                <w:noProof/>
                <w:webHidden/>
              </w:rPr>
              <w:fldChar w:fldCharType="begin"/>
            </w:r>
            <w:r>
              <w:rPr>
                <w:noProof/>
                <w:webHidden/>
              </w:rPr>
              <w:instrText xml:space="preserve"> PAGEREF _Toc204691832 \h </w:instrText>
            </w:r>
            <w:r>
              <w:rPr>
                <w:noProof/>
                <w:webHidden/>
              </w:rPr>
            </w:r>
            <w:r>
              <w:rPr>
                <w:noProof/>
                <w:webHidden/>
              </w:rPr>
              <w:fldChar w:fldCharType="separate"/>
            </w:r>
            <w:r w:rsidR="00926CDA">
              <w:rPr>
                <w:noProof/>
                <w:webHidden/>
              </w:rPr>
              <w:t>20</w:t>
            </w:r>
            <w:r>
              <w:rPr>
                <w:noProof/>
                <w:webHidden/>
              </w:rPr>
              <w:fldChar w:fldCharType="end"/>
            </w:r>
          </w:hyperlink>
        </w:p>
        <w:p w14:paraId="1DCC256A" w14:textId="15887299" w:rsidR="006D19B9" w:rsidRPr="008D1D51" w:rsidRDefault="006D19B9" w:rsidP="006D19B9">
          <w:pPr>
            <w:tabs>
              <w:tab w:val="left" w:pos="709"/>
              <w:tab w:val="left" w:pos="9072"/>
            </w:tabs>
            <w:spacing w:line="240" w:lineRule="auto"/>
            <w:rPr>
              <w:rFonts w:asciiTheme="minorHAnsi" w:eastAsiaTheme="minorEastAsia" w:hAnsiTheme="minorHAnsi" w:cstheme="minorBidi"/>
              <w:b/>
              <w:bCs/>
              <w:noProof/>
              <w:lang w:eastAsia="en-AU"/>
            </w:rPr>
          </w:pPr>
          <w:hyperlink w:anchor="_Toc204691833" w:history="1">
            <w:r w:rsidRPr="008D1D51">
              <w:rPr>
                <w:rStyle w:val="Hyperlink"/>
                <w:b/>
                <w:bCs/>
                <w:noProof/>
              </w:rPr>
              <w:t>5.</w:t>
            </w:r>
            <w:r w:rsidRPr="008D1D51">
              <w:rPr>
                <w:rFonts w:asciiTheme="minorHAnsi" w:eastAsiaTheme="minorEastAsia" w:hAnsiTheme="minorHAnsi" w:cstheme="minorBidi"/>
                <w:b/>
                <w:bCs/>
                <w:noProof/>
                <w:lang w:eastAsia="en-AU"/>
              </w:rPr>
              <w:tab/>
            </w:r>
            <w:r w:rsidRPr="008D1D51">
              <w:rPr>
                <w:rStyle w:val="Hyperlink"/>
                <w:b/>
                <w:bCs/>
                <w:noProof/>
              </w:rPr>
              <w:t>Glossary</w:t>
            </w:r>
            <w:r w:rsidRPr="008D1D51">
              <w:rPr>
                <w:b/>
                <w:bCs/>
                <w:noProof/>
                <w:webHidden/>
              </w:rPr>
              <w:tab/>
            </w:r>
            <w:r w:rsidRPr="008D1D51">
              <w:rPr>
                <w:b/>
                <w:bCs/>
                <w:noProof/>
                <w:webHidden/>
              </w:rPr>
              <w:fldChar w:fldCharType="begin"/>
            </w:r>
            <w:r w:rsidRPr="008D1D51">
              <w:rPr>
                <w:b/>
                <w:bCs/>
                <w:noProof/>
                <w:webHidden/>
              </w:rPr>
              <w:instrText xml:space="preserve"> PAGEREF _Toc204691833 \h </w:instrText>
            </w:r>
            <w:r w:rsidRPr="008D1D51">
              <w:rPr>
                <w:b/>
                <w:bCs/>
                <w:noProof/>
                <w:webHidden/>
              </w:rPr>
            </w:r>
            <w:r w:rsidRPr="008D1D51">
              <w:rPr>
                <w:b/>
                <w:bCs/>
                <w:noProof/>
                <w:webHidden/>
              </w:rPr>
              <w:fldChar w:fldCharType="separate"/>
            </w:r>
            <w:r w:rsidR="00926CDA">
              <w:rPr>
                <w:b/>
                <w:bCs/>
                <w:noProof/>
                <w:webHidden/>
              </w:rPr>
              <w:t>22</w:t>
            </w:r>
            <w:r w:rsidRPr="008D1D51">
              <w:rPr>
                <w:b/>
                <w:bCs/>
                <w:noProof/>
                <w:webHidden/>
              </w:rPr>
              <w:fldChar w:fldCharType="end"/>
            </w:r>
          </w:hyperlink>
        </w:p>
        <w:p w14:paraId="3BC40496" w14:textId="7D6B1B92" w:rsidR="006D19B9" w:rsidRDefault="006D19B9" w:rsidP="006D19B9">
          <w:pPr>
            <w:tabs>
              <w:tab w:val="left" w:pos="709"/>
              <w:tab w:val="left" w:pos="9072"/>
            </w:tabs>
            <w:spacing w:line="240" w:lineRule="auto"/>
            <w:rPr>
              <w:noProof/>
            </w:rPr>
          </w:pPr>
          <w:hyperlink w:anchor="_Toc204691834" w:history="1">
            <w:r w:rsidRPr="008D1D51">
              <w:rPr>
                <w:rStyle w:val="Hyperlink"/>
                <w:b/>
                <w:bCs/>
                <w:noProof/>
              </w:rPr>
              <w:t>6.</w:t>
            </w:r>
            <w:r w:rsidRPr="008D1D51">
              <w:rPr>
                <w:rFonts w:asciiTheme="minorHAnsi" w:eastAsiaTheme="minorEastAsia" w:hAnsiTheme="minorHAnsi" w:cstheme="minorBidi"/>
                <w:b/>
                <w:bCs/>
                <w:noProof/>
                <w:lang w:eastAsia="en-AU"/>
              </w:rPr>
              <w:tab/>
            </w:r>
            <w:r w:rsidRPr="008D1D51">
              <w:rPr>
                <w:rStyle w:val="Hyperlink"/>
                <w:b/>
                <w:bCs/>
                <w:noProof/>
              </w:rPr>
              <w:t>Process map on the role of the Appointed Program Officer</w:t>
            </w:r>
            <w:r w:rsidRPr="008D1D51">
              <w:rPr>
                <w:b/>
                <w:bCs/>
                <w:noProof/>
                <w:webHidden/>
              </w:rPr>
              <w:tab/>
            </w:r>
            <w:r w:rsidRPr="008D1D51">
              <w:rPr>
                <w:b/>
                <w:bCs/>
                <w:noProof/>
                <w:webHidden/>
              </w:rPr>
              <w:fldChar w:fldCharType="begin"/>
            </w:r>
            <w:r w:rsidRPr="008D1D51">
              <w:rPr>
                <w:b/>
                <w:bCs/>
                <w:noProof/>
                <w:webHidden/>
              </w:rPr>
              <w:instrText xml:space="preserve"> PAGEREF _Toc204691834 \h </w:instrText>
            </w:r>
            <w:r w:rsidRPr="008D1D51">
              <w:rPr>
                <w:b/>
                <w:bCs/>
                <w:noProof/>
                <w:webHidden/>
              </w:rPr>
            </w:r>
            <w:r w:rsidRPr="008D1D51">
              <w:rPr>
                <w:b/>
                <w:bCs/>
                <w:noProof/>
                <w:webHidden/>
              </w:rPr>
              <w:fldChar w:fldCharType="separate"/>
            </w:r>
            <w:r w:rsidR="00926CDA">
              <w:rPr>
                <w:b/>
                <w:bCs/>
                <w:noProof/>
                <w:webHidden/>
              </w:rPr>
              <w:t>25</w:t>
            </w:r>
            <w:r w:rsidRPr="008D1D51">
              <w:rPr>
                <w:b/>
                <w:bCs/>
                <w:noProof/>
                <w:webHidden/>
              </w:rPr>
              <w:fldChar w:fldCharType="end"/>
            </w:r>
          </w:hyperlink>
        </w:p>
        <w:p w14:paraId="5A6D0414" w14:textId="47E135B1" w:rsidR="00926CDA" w:rsidRPr="00926CDA" w:rsidRDefault="00926CDA" w:rsidP="006D19B9">
          <w:pPr>
            <w:tabs>
              <w:tab w:val="left" w:pos="709"/>
              <w:tab w:val="left" w:pos="9072"/>
            </w:tabs>
            <w:spacing w:line="240" w:lineRule="auto"/>
            <w:rPr>
              <w:rFonts w:asciiTheme="minorHAnsi" w:eastAsiaTheme="minorEastAsia" w:hAnsiTheme="minorHAnsi" w:cstheme="minorBidi"/>
              <w:b/>
              <w:bCs/>
              <w:noProof/>
              <w:lang w:eastAsia="en-AU"/>
            </w:rPr>
          </w:pPr>
          <w:r w:rsidRPr="00926CDA">
            <w:rPr>
              <w:b/>
              <w:bCs/>
              <w:noProof/>
            </w:rPr>
            <w:t>7.</w:t>
          </w:r>
          <w:r w:rsidRPr="00926CDA">
            <w:rPr>
              <w:b/>
              <w:bCs/>
              <w:noProof/>
            </w:rPr>
            <w:tab/>
            <w:t>Process map on the role of the Independent Person</w:t>
          </w:r>
          <w:r w:rsidRPr="00926CDA">
            <w:rPr>
              <w:b/>
              <w:bCs/>
              <w:noProof/>
            </w:rPr>
            <w:tab/>
            <w:t>26</w:t>
          </w:r>
        </w:p>
        <w:p w14:paraId="2192D3D1" w14:textId="69F0C75B" w:rsidR="00AF524B" w:rsidRDefault="00B67FA6" w:rsidP="006D19B9">
          <w:pPr>
            <w:tabs>
              <w:tab w:val="left" w:pos="709"/>
              <w:tab w:val="left" w:pos="9072"/>
            </w:tabs>
            <w:spacing w:line="240" w:lineRule="auto"/>
            <w:rPr>
              <w:rFonts w:eastAsiaTheme="minorEastAsia"/>
              <w:noProof/>
            </w:rPr>
          </w:pPr>
          <w:r w:rsidRPr="006428A0">
            <w:fldChar w:fldCharType="end"/>
          </w:r>
        </w:p>
      </w:sdtContent>
    </w:sdt>
    <w:p w14:paraId="676EAA1F" w14:textId="3A146BDF" w:rsidR="00B42A90" w:rsidRDefault="00686208" w:rsidP="008A51EC">
      <w:pPr>
        <w:pStyle w:val="Heading1"/>
        <w:numPr>
          <w:ilvl w:val="0"/>
          <w:numId w:val="11"/>
        </w:numPr>
      </w:pPr>
      <w:bookmarkStart w:id="1" w:name="_Toc204691803"/>
      <w:r>
        <w:lastRenderedPageBreak/>
        <w:t>Introduction</w:t>
      </w:r>
      <w:bookmarkEnd w:id="1"/>
    </w:p>
    <w:p w14:paraId="206F1BA6" w14:textId="77777777" w:rsidR="006F7A5A" w:rsidRDefault="006F7A5A" w:rsidP="008A51EC">
      <w:pPr>
        <w:pStyle w:val="Heading2"/>
        <w:numPr>
          <w:ilvl w:val="1"/>
          <w:numId w:val="11"/>
        </w:numPr>
        <w:ind w:hanging="792"/>
      </w:pPr>
      <w:bookmarkStart w:id="2" w:name="_Toc204691804"/>
      <w:r>
        <w:t>Overview</w:t>
      </w:r>
      <w:bookmarkEnd w:id="2"/>
    </w:p>
    <w:p w14:paraId="599642B1" w14:textId="4A0AF41B" w:rsidR="00DF7494" w:rsidRDefault="00593BF1">
      <w:bookmarkStart w:id="3" w:name="_Hlk200460421"/>
      <w:r w:rsidRPr="00593BF1">
        <w:t xml:space="preserve">The Tasmanian Government is committed to making Tasmania a more inclusive place and upholding the human rights of all Tasmanians, including people with disability. </w:t>
      </w:r>
      <w:r w:rsidR="00C31017">
        <w:t>Everyone has</w:t>
      </w:r>
      <w:r w:rsidRPr="00593BF1">
        <w:t xml:space="preserve"> the right to feel safe and supported and to live a life free from violence, abuse and neglect. The </w:t>
      </w:r>
      <w:r w:rsidRPr="00C1105F">
        <w:rPr>
          <w:i/>
          <w:iCs/>
        </w:rPr>
        <w:t>Disability Rights, Inclusion and Safeguarding Act 2024</w:t>
      </w:r>
      <w:r w:rsidRPr="00593BF1">
        <w:t xml:space="preserve"> (</w:t>
      </w:r>
      <w:r w:rsidR="006E13AE">
        <w:t>the</w:t>
      </w:r>
      <w:r w:rsidRPr="00593BF1">
        <w:t xml:space="preserve"> Act) promotes a future where people with disability are equal participants in the economic, social and political life of our community. </w:t>
      </w:r>
    </w:p>
    <w:p w14:paraId="40A7AE40" w14:textId="0289E962" w:rsidR="00DF7494" w:rsidRDefault="00345874">
      <w:bookmarkStart w:id="4" w:name="_Hlk200728390"/>
      <w:r w:rsidRPr="00DB1368">
        <w:t>The Act is based on a social model of disability, recognising that disability is created by societal barriers like attitudes, poor communication, and inaccessible environments, not by impairments</w:t>
      </w:r>
      <w:r w:rsidR="00DB1368">
        <w:t>.</w:t>
      </w:r>
    </w:p>
    <w:bookmarkEnd w:id="4"/>
    <w:p w14:paraId="1BCC1F25" w14:textId="77777777" w:rsidR="00C31017" w:rsidRDefault="00593BF1">
      <w:r w:rsidRPr="00593BF1">
        <w:t>The use of restrictive practices for people with disability can create serious human rights breach</w:t>
      </w:r>
      <w:r w:rsidRPr="00DF7494">
        <w:t xml:space="preserve">es. </w:t>
      </w:r>
      <w:r w:rsidRPr="00593BF1">
        <w:t>A restrictive practice is any action that restricts the rights or freedom of movement or behaviour of a person</w:t>
      </w:r>
      <w:r w:rsidR="00C31017">
        <w:t>.</w:t>
      </w:r>
    </w:p>
    <w:p w14:paraId="4702F08A" w14:textId="02A8AB9C" w:rsidR="00DF7494" w:rsidRDefault="00593BF1">
      <w:r w:rsidRPr="00DF7494">
        <w:t>Restrictive practices should only be contemplated within a contemporary positive behaviour support framework that includes person-centred and evidence-informed interventions. To protect the rights of a person with disability, restrictive practices should only be used in very limited and specific circumstances to protect the safety of the person with disability or others.</w:t>
      </w:r>
    </w:p>
    <w:p w14:paraId="0E1D32DC" w14:textId="77777777" w:rsidR="00DF7494" w:rsidRDefault="00593BF1">
      <w:r w:rsidRPr="00593BF1">
        <w:t xml:space="preserve">Where a disability services provider (provider) proposes to use a restrictive practice in relation to a person with disability, including children with disability, they must seek authorisation from the Senior Practitioner. </w:t>
      </w:r>
      <w:r w:rsidR="00B9469F">
        <w:t xml:space="preserve">The provider must have an </w:t>
      </w:r>
      <w:r w:rsidR="0098553F">
        <w:t>approved</w:t>
      </w:r>
      <w:r w:rsidR="00B9469F">
        <w:t xml:space="preserve"> Appointed Program Officer (APO) in place </w:t>
      </w:r>
      <w:r w:rsidR="008C51D2">
        <w:t>if they intend to use a restrictive practice.</w:t>
      </w:r>
    </w:p>
    <w:p w14:paraId="461C6A51" w14:textId="5330B1AE" w:rsidR="00593BF1" w:rsidRDefault="00593BF1" w:rsidP="00DF7494">
      <w:r w:rsidRPr="00877CDF">
        <w:t>Th</w:t>
      </w:r>
      <w:r>
        <w:t>is</w:t>
      </w:r>
      <w:r w:rsidRPr="00877CDF">
        <w:t xml:space="preserve"> guideline</w:t>
      </w:r>
      <w:r>
        <w:t xml:space="preserve"> is </w:t>
      </w:r>
      <w:r w:rsidRPr="00877CDF">
        <w:t xml:space="preserve">about the </w:t>
      </w:r>
      <w:r w:rsidR="005D2D90">
        <w:t>role of the APO</w:t>
      </w:r>
      <w:r w:rsidRPr="00877CDF">
        <w:t xml:space="preserve"> in Tasmania</w:t>
      </w:r>
      <w:r>
        <w:t xml:space="preserve">. It has been prepared for providers, but may be of interest to people with disability, their families and supporters. </w:t>
      </w:r>
    </w:p>
    <w:p w14:paraId="6B2909F0" w14:textId="2A7D5E59" w:rsidR="006F7A5A" w:rsidRPr="006F7A5A" w:rsidRDefault="006E3C17" w:rsidP="006F7A5A">
      <w:pPr>
        <w:rPr>
          <w:lang w:val="en-GB"/>
        </w:rPr>
      </w:pPr>
      <w:r w:rsidRPr="00B00D6A">
        <w:rPr>
          <w:lang w:val="en-GB"/>
        </w:rPr>
        <w:t>For more information on the Act, please visit</w:t>
      </w:r>
      <w:r w:rsidR="00B00D6A" w:rsidRPr="00B00D6A">
        <w:rPr>
          <w:lang w:val="en-GB"/>
        </w:rPr>
        <w:t xml:space="preserve"> the</w:t>
      </w:r>
      <w:r w:rsidRPr="00B00D6A">
        <w:rPr>
          <w:lang w:val="en-GB"/>
        </w:rPr>
        <w:t xml:space="preserve"> </w:t>
      </w:r>
      <w:r w:rsidR="00B00D6A" w:rsidRPr="00CC2F50">
        <w:t>Department of Premier and Cabinet - Disability Legislation</w:t>
      </w:r>
      <w:r w:rsidR="00B00D6A" w:rsidRPr="00B00D6A">
        <w:rPr>
          <w:lang w:val="en-GB"/>
        </w:rPr>
        <w:t xml:space="preserve"> webpage</w:t>
      </w:r>
      <w:r w:rsidR="00CC2F50">
        <w:rPr>
          <w:lang w:val="en-GB"/>
        </w:rPr>
        <w:t xml:space="preserve"> at: </w:t>
      </w:r>
      <w:hyperlink r:id="rId14" w:history="1">
        <w:r w:rsidR="00CC2F50" w:rsidRPr="00893B13">
          <w:rPr>
            <w:rStyle w:val="Hyperlink"/>
            <w:lang w:val="en-GB"/>
          </w:rPr>
          <w:t>www.dpac.tas.gov.au/divisions/cpp/community-and-disability-services/disability-rights-inclusion-and-safeguarding-act-2024</w:t>
        </w:r>
      </w:hyperlink>
      <w:r w:rsidR="00B00D6A" w:rsidRPr="00B00D6A">
        <w:rPr>
          <w:lang w:val="en-GB"/>
        </w:rPr>
        <w:t>.</w:t>
      </w:r>
      <w:bookmarkStart w:id="5" w:name="GS46@Gs1@EN"/>
      <w:bookmarkStart w:id="6" w:name="GS46@Gs2@EN"/>
      <w:bookmarkStart w:id="7" w:name="GS46@Gs2@Hpa@EN"/>
      <w:bookmarkStart w:id="8" w:name="GS46@Gs2@Hpb@EN"/>
      <w:bookmarkStart w:id="9" w:name="GS46@Gs2@Hpc@EN"/>
      <w:bookmarkStart w:id="10" w:name="GS46@Gs2@Hpd@EN"/>
      <w:bookmarkStart w:id="11" w:name="GS46@Gs2@Hpe@EN"/>
      <w:bookmarkStart w:id="12" w:name="GS46@Gs3@EN"/>
      <w:bookmarkStart w:id="13" w:name="GS46@Gs4@EN"/>
      <w:bookmarkStart w:id="14" w:name="GS46@Gs5@EN"/>
      <w:bookmarkStart w:id="15" w:name="GS46@Gs6@EN"/>
      <w:bookmarkStart w:id="16" w:name="GS60@Gs1@EN"/>
      <w:bookmarkStart w:id="17" w:name="GS60@Gs1@Hpa@EN"/>
      <w:bookmarkStart w:id="18" w:name="GS60@Gs1@Hpa@Hqi@EN"/>
      <w:bookmarkStart w:id="19" w:name="GS60@Gs1@Hpa@Hqii@EN"/>
      <w:bookmarkStart w:id="20" w:name="GS60@Gs1@Hpa@Hqiii@EN"/>
      <w:bookmarkStart w:id="21" w:name="GS60@Gs1@Hpb@EN"/>
      <w:bookmarkStart w:id="22" w:name="GS60@Gs2@EN"/>
      <w:bookmarkEnd w:id="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1ED2CD6" w14:textId="4461E387" w:rsidR="00981887" w:rsidRDefault="00981887" w:rsidP="008A51EC">
      <w:pPr>
        <w:pStyle w:val="Heading2"/>
        <w:numPr>
          <w:ilvl w:val="1"/>
          <w:numId w:val="11"/>
        </w:numPr>
        <w:ind w:hanging="792"/>
      </w:pPr>
      <w:bookmarkStart w:id="23" w:name="_Toc204691805"/>
      <w:r>
        <w:t>The Senior Practitioner</w:t>
      </w:r>
      <w:bookmarkEnd w:id="23"/>
    </w:p>
    <w:p w14:paraId="162447EC" w14:textId="77777777" w:rsidR="00A52A15" w:rsidRDefault="00A52A15" w:rsidP="00A52A15">
      <w:r>
        <w:t xml:space="preserve">The Senior Practitioner is a role established by the Act and has an important role in protecting and promoting the human rights of people with disability, including </w:t>
      </w:r>
      <w:r w:rsidRPr="00C9601C">
        <w:t>develop</w:t>
      </w:r>
      <w:r>
        <w:t>ing</w:t>
      </w:r>
      <w:r w:rsidRPr="00C9601C">
        <w:t xml:space="preserve"> guidelines and standards that are in accordance with best practice and the objects of </w:t>
      </w:r>
      <w:r>
        <w:t>the</w:t>
      </w:r>
      <w:r w:rsidRPr="00C9601C">
        <w:t xml:space="preserve"> Act</w:t>
      </w:r>
      <w:r>
        <w:t>.</w:t>
      </w:r>
    </w:p>
    <w:p w14:paraId="08E7DC37" w14:textId="1E91C916" w:rsidR="00A52A15" w:rsidRDefault="00A52A15" w:rsidP="00A52A15">
      <w:r>
        <w:lastRenderedPageBreak/>
        <w:t>With assistance from staff within the Office of the Senior Practitioner, the Senior Practitioner:</w:t>
      </w:r>
    </w:p>
    <w:p w14:paraId="41F7D54A" w14:textId="6AE18505" w:rsidR="00A52A15" w:rsidRDefault="00A52A15" w:rsidP="00E67EEA">
      <w:pPr>
        <w:pStyle w:val="ListParagraph"/>
        <w:numPr>
          <w:ilvl w:val="0"/>
          <w:numId w:val="5"/>
        </w:numPr>
        <w:ind w:left="714" w:hanging="357"/>
      </w:pPr>
      <w:r>
        <w:t xml:space="preserve">authorises, oversees and reports on the use of restrictive practices </w:t>
      </w:r>
      <w:r w:rsidR="003277A6">
        <w:t xml:space="preserve">by </w:t>
      </w:r>
      <w:r>
        <w:t>provider</w:t>
      </w:r>
      <w:r w:rsidR="00693B7D">
        <w:t>s</w:t>
      </w:r>
      <w:r>
        <w:t xml:space="preserve"> in accordance with the Act </w:t>
      </w:r>
    </w:p>
    <w:p w14:paraId="5BBE5145" w14:textId="77777777" w:rsidR="00A52A15" w:rsidRDefault="00A52A15" w:rsidP="00E67EEA">
      <w:pPr>
        <w:pStyle w:val="ListParagraph"/>
        <w:numPr>
          <w:ilvl w:val="0"/>
          <w:numId w:val="5"/>
        </w:numPr>
        <w:ind w:left="714" w:hanging="357"/>
      </w:pPr>
      <w:r>
        <w:t xml:space="preserve">ensures that the rights of people who may be subject to restrictive practices are protected to the greatest extent possible </w:t>
      </w:r>
    </w:p>
    <w:p w14:paraId="2F40B8A8" w14:textId="77777777" w:rsidR="00A52A15" w:rsidRDefault="00A52A15" w:rsidP="00E67EEA">
      <w:pPr>
        <w:pStyle w:val="ListParagraph"/>
        <w:numPr>
          <w:ilvl w:val="0"/>
          <w:numId w:val="5"/>
        </w:numPr>
        <w:ind w:left="714" w:hanging="357"/>
      </w:pPr>
      <w:r>
        <w:t>ensures that providers comply with any applicable guidelines and standards on the use of restrictive practices. </w:t>
      </w:r>
    </w:p>
    <w:p w14:paraId="34F99BBC" w14:textId="6C9D46BF" w:rsidR="00981887" w:rsidRDefault="00A52A15" w:rsidP="00C9601C">
      <w:r>
        <w:t>Under the Act, the Senior Practitioner is authorised to issue written guidelines relating to the performance and exercise of their functions and powers.</w:t>
      </w:r>
      <w:r w:rsidR="000F73CF">
        <w:t xml:space="preserve"> This </w:t>
      </w:r>
      <w:r w:rsidR="00B824A5">
        <w:t>includes</w:t>
      </w:r>
      <w:r w:rsidR="000F73CF">
        <w:t xml:space="preserve"> the </w:t>
      </w:r>
      <w:r w:rsidR="000F73CF" w:rsidRPr="00221DBD">
        <w:rPr>
          <w:color w:val="000000"/>
          <w:sz w:val="25"/>
          <w:szCs w:val="25"/>
        </w:rPr>
        <w:t xml:space="preserve">appointment and functions of </w:t>
      </w:r>
      <w:r w:rsidR="00375BCD">
        <w:rPr>
          <w:color w:val="000000"/>
          <w:sz w:val="25"/>
          <w:szCs w:val="25"/>
        </w:rPr>
        <w:t>APOs</w:t>
      </w:r>
      <w:r w:rsidR="00B824A5">
        <w:rPr>
          <w:color w:val="000000"/>
          <w:sz w:val="25"/>
          <w:szCs w:val="25"/>
        </w:rPr>
        <w:t xml:space="preserve">. </w:t>
      </w:r>
    </w:p>
    <w:p w14:paraId="106CF641" w14:textId="690A4872" w:rsidR="00E17843" w:rsidRDefault="00E17843" w:rsidP="008A51EC">
      <w:pPr>
        <w:pStyle w:val="Heading2"/>
        <w:numPr>
          <w:ilvl w:val="1"/>
          <w:numId w:val="11"/>
        </w:numPr>
        <w:ind w:hanging="792"/>
      </w:pPr>
      <w:bookmarkStart w:id="24" w:name="_Toc204691806"/>
      <w:r>
        <w:t>Purpose</w:t>
      </w:r>
      <w:bookmarkEnd w:id="24"/>
    </w:p>
    <w:p w14:paraId="35937170" w14:textId="37CF2887" w:rsidR="00763317" w:rsidRDefault="00A52A15" w:rsidP="5146426F">
      <w:r w:rsidRPr="5146426F">
        <w:t>This guideline is issued under section 46 of the Act to provide direction on the appointment and functions of</w:t>
      </w:r>
      <w:r w:rsidR="00EA204B" w:rsidRPr="5146426F">
        <w:t xml:space="preserve"> </w:t>
      </w:r>
      <w:r w:rsidRPr="5146426F">
        <w:t xml:space="preserve">APOs. </w:t>
      </w:r>
      <w:r w:rsidR="00763317" w:rsidRPr="5146426F">
        <w:t xml:space="preserve">It should be read in conjunction with the guideline issued by the Senior Practitioner on </w:t>
      </w:r>
      <w:r w:rsidR="00A823D7" w:rsidRPr="5146426F">
        <w:t>r</w:t>
      </w:r>
      <w:r w:rsidR="00763317" w:rsidRPr="5146426F">
        <w:t xml:space="preserve">estrictive </w:t>
      </w:r>
      <w:r w:rsidR="00A823D7" w:rsidRPr="5146426F">
        <w:t>p</w:t>
      </w:r>
      <w:r w:rsidR="00763317" w:rsidRPr="5146426F">
        <w:t xml:space="preserve">ractices. </w:t>
      </w:r>
    </w:p>
    <w:p w14:paraId="7C48F764" w14:textId="58D75CE5" w:rsidR="00933782" w:rsidRPr="00E17843" w:rsidRDefault="00031485" w:rsidP="00E17843">
      <w:pPr>
        <w:rPr>
          <w:lang w:val="en-GB"/>
        </w:rPr>
      </w:pPr>
      <w:r>
        <w:rPr>
          <w:lang w:val="en-GB"/>
        </w:rPr>
        <w:t xml:space="preserve">All guidelines issued by the </w:t>
      </w:r>
      <w:r w:rsidR="00A52A15" w:rsidRPr="00A52A15">
        <w:rPr>
          <w:lang w:val="en-GB"/>
        </w:rPr>
        <w:t xml:space="preserve">Senior Practitioner </w:t>
      </w:r>
      <w:r>
        <w:rPr>
          <w:lang w:val="en-GB"/>
        </w:rPr>
        <w:t xml:space="preserve">can be found </w:t>
      </w:r>
      <w:r w:rsidR="00222CC2">
        <w:rPr>
          <w:lang w:val="en-GB"/>
        </w:rPr>
        <w:t xml:space="preserve">on the </w:t>
      </w:r>
      <w:r w:rsidR="00222CC2" w:rsidRPr="00A42D40">
        <w:rPr>
          <w:lang w:val="en-GB"/>
        </w:rPr>
        <w:t>Office of the Senior Practitioner website</w:t>
      </w:r>
      <w:r w:rsidR="00A42D40">
        <w:rPr>
          <w:lang w:val="en-GB"/>
        </w:rPr>
        <w:t xml:space="preserve"> at </w:t>
      </w:r>
      <w:hyperlink r:id="rId15" w:history="1">
        <w:r w:rsidR="00A42D40" w:rsidRPr="00CB068F">
          <w:rPr>
            <w:rStyle w:val="Hyperlink"/>
            <w:lang w:val="en-GB"/>
          </w:rPr>
          <w:t>www.dpac.tas.gov.au/divisions/cpp/community-and-disability-services/office-of-the-senior-practitioner</w:t>
        </w:r>
      </w:hyperlink>
      <w:r w:rsidR="00222CC2">
        <w:rPr>
          <w:lang w:val="en-GB"/>
        </w:rPr>
        <w:t>.</w:t>
      </w:r>
    </w:p>
    <w:p w14:paraId="725F4910" w14:textId="1176F506" w:rsidR="00E17843" w:rsidRDefault="00E17843" w:rsidP="008A51EC">
      <w:pPr>
        <w:pStyle w:val="Heading2"/>
        <w:numPr>
          <w:ilvl w:val="1"/>
          <w:numId w:val="11"/>
        </w:numPr>
        <w:ind w:hanging="792"/>
      </w:pPr>
      <w:bookmarkStart w:id="25" w:name="_Toc204691807"/>
      <w:r>
        <w:t>Term</w:t>
      </w:r>
      <w:bookmarkEnd w:id="25"/>
    </w:p>
    <w:p w14:paraId="7F903497" w14:textId="136AA118" w:rsidR="00E17843" w:rsidRPr="00305063" w:rsidRDefault="00E17843" w:rsidP="00305063">
      <w:pPr>
        <w:rPr>
          <w:lang w:val="en-GB"/>
        </w:rPr>
      </w:pPr>
      <w:r>
        <w:rPr>
          <w:lang w:val="en-GB"/>
        </w:rPr>
        <w:t xml:space="preserve">This guideline </w:t>
      </w:r>
      <w:r w:rsidR="009A5EB3">
        <w:rPr>
          <w:lang w:val="en-GB"/>
        </w:rPr>
        <w:t>began</w:t>
      </w:r>
      <w:r w:rsidR="009A5EB3" w:rsidRPr="00E17843">
        <w:rPr>
          <w:lang w:val="en-GB"/>
        </w:rPr>
        <w:t xml:space="preserve"> </w:t>
      </w:r>
      <w:r w:rsidRPr="003D2CA9">
        <w:rPr>
          <w:lang w:val="en-GB"/>
        </w:rPr>
        <w:t xml:space="preserve">on </w:t>
      </w:r>
      <w:r w:rsidR="00A52A15" w:rsidRPr="003D2CA9">
        <w:rPr>
          <w:b/>
          <w:bCs/>
          <w:lang w:val="en-GB"/>
        </w:rPr>
        <w:t xml:space="preserve">1 July 2025 </w:t>
      </w:r>
      <w:r w:rsidRPr="003D2CA9">
        <w:rPr>
          <w:lang w:val="en-GB"/>
        </w:rPr>
        <w:t>and continues</w:t>
      </w:r>
      <w:r w:rsidRPr="00E17843">
        <w:rPr>
          <w:lang w:val="en-GB"/>
        </w:rPr>
        <w:t xml:space="preserve"> in effect until it is revoked or modified by the Senior Practitioner.</w:t>
      </w:r>
    </w:p>
    <w:p w14:paraId="0D9590DC" w14:textId="6F3A1552" w:rsidR="00E17843" w:rsidRDefault="00A52A15" w:rsidP="008A51EC">
      <w:pPr>
        <w:pStyle w:val="Heading2"/>
        <w:numPr>
          <w:ilvl w:val="1"/>
          <w:numId w:val="11"/>
        </w:numPr>
        <w:ind w:hanging="792"/>
      </w:pPr>
      <w:bookmarkStart w:id="26" w:name="_Toc204691808"/>
      <w:r>
        <w:t>Application</w:t>
      </w:r>
      <w:bookmarkEnd w:id="26"/>
    </w:p>
    <w:p w14:paraId="52B2F259" w14:textId="783C33AB" w:rsidR="00A52A15" w:rsidRPr="00305063" w:rsidRDefault="00A52A15" w:rsidP="00A52A15">
      <w:pPr>
        <w:rPr>
          <w:b/>
          <w:bCs/>
        </w:rPr>
      </w:pPr>
      <w:r w:rsidRPr="00A52A15">
        <w:t xml:space="preserve">All providers, as defined in section 7 of the Act, and individuals undertaking the role of an </w:t>
      </w:r>
      <w:r w:rsidR="00476DA0">
        <w:t>APO</w:t>
      </w:r>
      <w:r w:rsidRPr="00A52A15">
        <w:t xml:space="preserve"> must comply with this guideline.</w:t>
      </w:r>
      <w:r w:rsidR="00717B6E">
        <w:t xml:space="preserve"> For more information about who is a disability services provider, see the </w:t>
      </w:r>
      <w:r w:rsidR="00A96E14">
        <w:t>f</w:t>
      </w:r>
      <w:r w:rsidR="00717B6E">
        <w:t xml:space="preserve">act </w:t>
      </w:r>
      <w:r w:rsidR="00A96E14">
        <w:t>s</w:t>
      </w:r>
      <w:r w:rsidR="00717B6E">
        <w:t xml:space="preserve">heet ‘What is a disability services provider?’ on the </w:t>
      </w:r>
      <w:r w:rsidR="00717B6E" w:rsidRPr="00CC2F50">
        <w:t>Department of Premier and Cabinet website</w:t>
      </w:r>
      <w:r w:rsidR="00CC2F50">
        <w:t xml:space="preserve">: </w:t>
      </w:r>
      <w:hyperlink r:id="rId16" w:history="1">
        <w:r w:rsidR="00CC2F50" w:rsidRPr="00893B13">
          <w:rPr>
            <w:rStyle w:val="Hyperlink"/>
            <w:lang w:val="en-GB"/>
          </w:rPr>
          <w:t>www.dpac.tas.gov.au/divisions/cpp/community-and-disability-services/disability-rights-inclusion-and-safeguarding-act-2024</w:t>
        </w:r>
      </w:hyperlink>
      <w:r w:rsidR="00717B6E">
        <w:t xml:space="preserve">.  </w:t>
      </w:r>
    </w:p>
    <w:p w14:paraId="415FAF2A" w14:textId="634CCB7B" w:rsidR="00686208" w:rsidRDefault="00686208" w:rsidP="008A51EC">
      <w:pPr>
        <w:pStyle w:val="Heading2"/>
        <w:numPr>
          <w:ilvl w:val="1"/>
          <w:numId w:val="11"/>
        </w:numPr>
        <w:ind w:hanging="792"/>
      </w:pPr>
      <w:bookmarkStart w:id="27" w:name="_Toc204691809"/>
      <w:r>
        <w:t xml:space="preserve">Guiding </w:t>
      </w:r>
      <w:r w:rsidR="00944C84">
        <w:t>p</w:t>
      </w:r>
      <w:r>
        <w:t>rinciples</w:t>
      </w:r>
      <w:bookmarkEnd w:id="27"/>
    </w:p>
    <w:p w14:paraId="65FBFF55" w14:textId="11164FC5" w:rsidR="00B417C5" w:rsidRDefault="00A52A15" w:rsidP="00B417C5">
      <w:r w:rsidRPr="00C7748D">
        <w:rPr>
          <w:lang w:val="en-GB"/>
        </w:rPr>
        <w:t>The Act includes principles that promote the human rights of people with disability and reflect the United Nations Convention on the Rights of Persons with Disability.</w:t>
      </w:r>
      <w:r>
        <w:rPr>
          <w:lang w:val="en-GB"/>
        </w:rPr>
        <w:t xml:space="preserve">  </w:t>
      </w:r>
    </w:p>
    <w:p w14:paraId="0E3CE2BF" w14:textId="467BBB69" w:rsidR="00A52A15" w:rsidRDefault="00A52A15" w:rsidP="00A52A15">
      <w:pPr>
        <w:rPr>
          <w:lang w:val="en-GB"/>
        </w:rPr>
      </w:pPr>
      <w:r w:rsidRPr="006D6DAF">
        <w:rPr>
          <w:lang w:val="en-GB"/>
        </w:rPr>
        <w:t>There are two principles specifically about restrictive practices:</w:t>
      </w:r>
    </w:p>
    <w:p w14:paraId="7E831141" w14:textId="77777777" w:rsidR="00BD4283" w:rsidRPr="00EF6321" w:rsidRDefault="00BD4283" w:rsidP="00BD4283">
      <w:pPr>
        <w:spacing w:after="240"/>
        <w:rPr>
          <w:lang w:val="en-GB"/>
        </w:rPr>
      </w:pPr>
      <w:r w:rsidRPr="00EF6321">
        <w:rPr>
          <w:b/>
          <w:bCs/>
          <w:lang w:val="en-GB"/>
        </w:rPr>
        <w:lastRenderedPageBreak/>
        <w:t>Principle one</w:t>
      </w:r>
      <w:r>
        <w:rPr>
          <w:lang w:val="en-GB"/>
        </w:rPr>
        <w:t xml:space="preserve">. </w:t>
      </w:r>
      <w:r w:rsidRPr="00EF6321">
        <w:rPr>
          <w:lang w:val="en-GB"/>
        </w:rPr>
        <w:t>Restrictive practices should only be used in very limited and specific circumstances as a last resort and utilising the least restrictive practice and for the shortest period of time possible in the circumstances</w:t>
      </w:r>
      <w:r>
        <w:rPr>
          <w:lang w:val="en-GB"/>
        </w:rPr>
        <w:t>.</w:t>
      </w:r>
      <w:r w:rsidRPr="00EF6321">
        <w:rPr>
          <w:lang w:val="en-GB"/>
        </w:rPr>
        <w:t xml:space="preserve">  </w:t>
      </w:r>
    </w:p>
    <w:p w14:paraId="37BF3F0F" w14:textId="77777777" w:rsidR="00CC2F50" w:rsidRDefault="00BD4283" w:rsidP="00CC2F50">
      <w:pPr>
        <w:spacing w:before="240"/>
        <w:rPr>
          <w:lang w:val="en-GB"/>
        </w:rPr>
      </w:pPr>
      <w:r w:rsidRPr="00EF6321">
        <w:rPr>
          <w:b/>
          <w:bCs/>
          <w:lang w:val="en-GB"/>
        </w:rPr>
        <w:t>Principle two</w:t>
      </w:r>
      <w:r>
        <w:rPr>
          <w:lang w:val="en-GB"/>
        </w:rPr>
        <w:t xml:space="preserve">. </w:t>
      </w:r>
      <w:r w:rsidRPr="00EF6321">
        <w:rPr>
          <w:lang w:val="en-GB"/>
        </w:rPr>
        <w:t>Restrictive practices should only be used where they are proportionate and justified in order to protect the rights or safety of the person with disability or others.</w:t>
      </w:r>
    </w:p>
    <w:p w14:paraId="6226634B" w14:textId="60A1BC3C" w:rsidR="00A52A15" w:rsidRPr="006D6DAF" w:rsidRDefault="00A52A15" w:rsidP="00CC2F50">
      <w:pPr>
        <w:spacing w:before="240"/>
        <w:rPr>
          <w:lang w:val="en-GB"/>
        </w:rPr>
      </w:pPr>
      <w:r w:rsidRPr="006D6DAF">
        <w:rPr>
          <w:lang w:val="en-GB"/>
        </w:rPr>
        <w:t xml:space="preserve">These principles mean that a restrictive practice should only be:  </w:t>
      </w:r>
    </w:p>
    <w:p w14:paraId="75BC1666" w14:textId="77777777" w:rsidR="00A52A15" w:rsidRPr="006D6DAF" w:rsidRDefault="00A52A15" w:rsidP="00305063">
      <w:pPr>
        <w:pStyle w:val="BulletL1"/>
        <w:rPr>
          <w:lang w:val="en-GB"/>
        </w:rPr>
      </w:pPr>
      <w:r w:rsidRPr="006D6DAF">
        <w:rPr>
          <w:lang w:val="en-GB"/>
        </w:rPr>
        <w:t xml:space="preserve">used in very limited and specific circumstances  </w:t>
      </w:r>
    </w:p>
    <w:p w14:paraId="4BB4454F" w14:textId="77777777" w:rsidR="00A52A15" w:rsidRPr="006D6DAF" w:rsidRDefault="00A52A15" w:rsidP="00305063">
      <w:pPr>
        <w:pStyle w:val="BulletL1"/>
        <w:rPr>
          <w:lang w:val="en-GB"/>
        </w:rPr>
      </w:pPr>
      <w:r w:rsidRPr="006D6DAF">
        <w:rPr>
          <w:lang w:val="en-GB"/>
        </w:rPr>
        <w:t xml:space="preserve">used as a last resort  </w:t>
      </w:r>
    </w:p>
    <w:p w14:paraId="5DD3C416" w14:textId="77777777" w:rsidR="00A52A15" w:rsidRPr="006D6DAF" w:rsidRDefault="00A52A15" w:rsidP="00305063">
      <w:pPr>
        <w:pStyle w:val="BulletL1"/>
        <w:rPr>
          <w:lang w:val="en-GB"/>
        </w:rPr>
      </w:pPr>
      <w:r w:rsidRPr="006D6DAF">
        <w:rPr>
          <w:lang w:val="en-GB"/>
        </w:rPr>
        <w:t xml:space="preserve">the least restrictive practice possible  </w:t>
      </w:r>
    </w:p>
    <w:p w14:paraId="20165869" w14:textId="77777777" w:rsidR="00A52A15" w:rsidRPr="006D6DAF" w:rsidRDefault="00A52A15" w:rsidP="00305063">
      <w:pPr>
        <w:pStyle w:val="BulletL1"/>
        <w:rPr>
          <w:lang w:val="en-GB"/>
        </w:rPr>
      </w:pPr>
      <w:r w:rsidRPr="006D6DAF">
        <w:rPr>
          <w:lang w:val="en-GB"/>
        </w:rPr>
        <w:t xml:space="preserve">used for the shortest time possible  </w:t>
      </w:r>
    </w:p>
    <w:p w14:paraId="144A7483" w14:textId="77777777" w:rsidR="00A52A15" w:rsidRPr="006D6DAF" w:rsidRDefault="00A52A15" w:rsidP="00305063">
      <w:pPr>
        <w:pStyle w:val="BulletL1"/>
        <w:rPr>
          <w:lang w:val="en-GB"/>
        </w:rPr>
      </w:pPr>
      <w:r w:rsidRPr="006D6DAF">
        <w:rPr>
          <w:lang w:val="en-GB"/>
        </w:rPr>
        <w:t>in proportion and justified to protect the rights and safety of the person with disability or others.</w:t>
      </w:r>
    </w:p>
    <w:p w14:paraId="327CFD20" w14:textId="4989B21E" w:rsidR="00A52A15" w:rsidRDefault="00B417C5" w:rsidP="00A52A15">
      <w:r>
        <w:t>These principles apply to every person, entity and provider who is doing something covered by the Act, including APOs</w:t>
      </w:r>
      <w:r w:rsidRPr="00B417C5">
        <w:rPr>
          <w:b/>
          <w:bCs/>
        </w:rPr>
        <w:t xml:space="preserve"> </w:t>
      </w:r>
      <w:r>
        <w:t>who must ensure they understand and comply with the principles.</w:t>
      </w:r>
    </w:p>
    <w:p w14:paraId="26D0112B" w14:textId="77777777" w:rsidR="00222CC2" w:rsidRDefault="00222CC2" w:rsidP="00A52A15"/>
    <w:p w14:paraId="4D5250C1" w14:textId="77777777" w:rsidR="00305063" w:rsidRDefault="00305063">
      <w:pPr>
        <w:spacing w:after="0" w:line="240" w:lineRule="auto"/>
        <w:rPr>
          <w:b/>
          <w:bCs/>
          <w:color w:val="36335C"/>
          <w:kern w:val="0"/>
          <w:sz w:val="70"/>
          <w:szCs w:val="70"/>
          <w:lang w:val="en-GB"/>
        </w:rPr>
      </w:pPr>
      <w:r>
        <w:br w:type="page"/>
      </w:r>
    </w:p>
    <w:p w14:paraId="1249FB66" w14:textId="2B5604D5" w:rsidR="00686208" w:rsidRDefault="00686208" w:rsidP="008A51EC">
      <w:pPr>
        <w:pStyle w:val="Heading1"/>
        <w:numPr>
          <w:ilvl w:val="0"/>
          <w:numId w:val="11"/>
        </w:numPr>
      </w:pPr>
      <w:bookmarkStart w:id="28" w:name="_Toc204691810"/>
      <w:r>
        <w:lastRenderedPageBreak/>
        <w:t xml:space="preserve">Appointed Program </w:t>
      </w:r>
      <w:r w:rsidR="00E103EC">
        <w:tab/>
      </w:r>
      <w:r>
        <w:t>Officers</w:t>
      </w:r>
      <w:bookmarkEnd w:id="28"/>
    </w:p>
    <w:p w14:paraId="7621ABF8" w14:textId="3A64F26A" w:rsidR="00AA6502" w:rsidRDefault="00AA6502" w:rsidP="008A51EC">
      <w:pPr>
        <w:pStyle w:val="Heading2"/>
        <w:numPr>
          <w:ilvl w:val="1"/>
          <w:numId w:val="11"/>
        </w:numPr>
        <w:ind w:hanging="792"/>
      </w:pPr>
      <w:bookmarkStart w:id="29" w:name="_Toc204691811"/>
      <w:r>
        <w:t>Overview</w:t>
      </w:r>
      <w:bookmarkEnd w:id="29"/>
    </w:p>
    <w:p w14:paraId="46C13130" w14:textId="5EBE4281" w:rsidR="00C9601C" w:rsidRDefault="00C9601C" w:rsidP="00C9601C">
      <w:r w:rsidRPr="00C9601C">
        <w:rPr>
          <w:lang w:val="en-GB"/>
        </w:rPr>
        <w:t xml:space="preserve">An </w:t>
      </w:r>
      <w:r>
        <w:rPr>
          <w:lang w:val="en-GB"/>
        </w:rPr>
        <w:t>APO</w:t>
      </w:r>
      <w:r w:rsidR="00760E31">
        <w:t xml:space="preserve"> </w:t>
      </w:r>
      <w:r w:rsidRPr="00C9601C">
        <w:rPr>
          <w:lang w:val="en-GB"/>
        </w:rPr>
        <w:t xml:space="preserve">is a role established </w:t>
      </w:r>
      <w:r>
        <w:rPr>
          <w:lang w:val="en-GB"/>
        </w:rPr>
        <w:t>under Part 8 of</w:t>
      </w:r>
      <w:r w:rsidRPr="00C9601C">
        <w:rPr>
          <w:lang w:val="en-GB"/>
        </w:rPr>
        <w:t xml:space="preserve"> the Act</w:t>
      </w:r>
      <w:r w:rsidR="00ED657D">
        <w:rPr>
          <w:lang w:val="en-GB"/>
        </w:rPr>
        <w:t>.</w:t>
      </w:r>
      <w:r>
        <w:rPr>
          <w:lang w:val="en-US"/>
        </w:rPr>
        <w:t xml:space="preserve"> </w:t>
      </w:r>
      <w:r w:rsidR="00ED657D">
        <w:rPr>
          <w:lang w:val="en-US"/>
        </w:rPr>
        <w:t>A</w:t>
      </w:r>
      <w:r>
        <w:rPr>
          <w:lang w:val="en-US"/>
        </w:rPr>
        <w:t xml:space="preserve"> provider</w:t>
      </w:r>
      <w:r w:rsidRPr="00C9601C">
        <w:rPr>
          <w:lang w:val="en-US"/>
        </w:rPr>
        <w:t xml:space="preserve"> proposing to use a restrictive practice must appoint an APO</w:t>
      </w:r>
      <w:r w:rsidR="00693B7D">
        <w:rPr>
          <w:lang w:val="en-US"/>
        </w:rPr>
        <w:t>,</w:t>
      </w:r>
      <w:r w:rsidR="00B53440" w:rsidRPr="00B53440">
        <w:t xml:space="preserve"> </w:t>
      </w:r>
      <w:r w:rsidR="00B53440">
        <w:t>even if that provider is not the primary provider</w:t>
      </w:r>
      <w:r w:rsidR="00ED657D">
        <w:t xml:space="preserve"> for a person with disability</w:t>
      </w:r>
      <w:r w:rsidR="00B53440">
        <w:t>, or the provider who makes the application</w:t>
      </w:r>
      <w:r w:rsidR="00ED657D">
        <w:t xml:space="preserve"> to use a restrictive practice</w:t>
      </w:r>
      <w:r w:rsidRPr="00C9601C">
        <w:rPr>
          <w:lang w:val="en-US"/>
        </w:rPr>
        <w:t>.</w:t>
      </w:r>
    </w:p>
    <w:p w14:paraId="45EECF55" w14:textId="5B7F1F11" w:rsidR="00446806" w:rsidRPr="00446806" w:rsidRDefault="00446806" w:rsidP="00446806">
      <w:pPr>
        <w:rPr>
          <w:lang w:val="en-US"/>
        </w:rPr>
      </w:pPr>
      <w:r w:rsidRPr="00446806">
        <w:rPr>
          <w:lang w:val="en-US"/>
        </w:rPr>
        <w:t>An APO is an important role to ensure the human rights of the person with disability are protected, as described in the principles of the Act. The APO ensures that restrictive practices are only used as a last resort, are the least restrictive practice possible and are used for the shortest period of time.</w:t>
      </w:r>
    </w:p>
    <w:p w14:paraId="6A8FEF1B" w14:textId="1C2A3A0A" w:rsidR="005669D0" w:rsidRDefault="00972BBD" w:rsidP="00446806">
      <w:pPr>
        <w:rPr>
          <w:lang w:val="en-US"/>
        </w:rPr>
      </w:pPr>
      <w:r>
        <w:rPr>
          <w:lang w:val="en-US"/>
        </w:rPr>
        <w:t>An APO</w:t>
      </w:r>
      <w:r w:rsidR="005669D0">
        <w:rPr>
          <w:lang w:val="en-US"/>
        </w:rPr>
        <w:t>:</w:t>
      </w:r>
    </w:p>
    <w:p w14:paraId="5359138D" w14:textId="440A3B96" w:rsidR="001D2EA5" w:rsidRPr="001D2EA5" w:rsidRDefault="001D2EA5" w:rsidP="00E67EEA">
      <w:pPr>
        <w:pStyle w:val="ListParagraph"/>
        <w:numPr>
          <w:ilvl w:val="0"/>
          <w:numId w:val="1"/>
        </w:numPr>
        <w:rPr>
          <w:lang w:val="en-US"/>
        </w:rPr>
      </w:pPr>
      <w:r>
        <w:t>i</w:t>
      </w:r>
      <w:r w:rsidRPr="001D2EA5">
        <w:t xml:space="preserve">s an employee of the provider who proposes to </w:t>
      </w:r>
      <w:r w:rsidR="00ED657D">
        <w:t>use</w:t>
      </w:r>
      <w:r w:rsidR="00ED657D" w:rsidRPr="001D2EA5">
        <w:t xml:space="preserve"> </w:t>
      </w:r>
      <w:r w:rsidRPr="001D2EA5">
        <w:t xml:space="preserve">a restrictive practice. Wherever possible, the APO should not be the person who implements the restrictive practice (i.e. </w:t>
      </w:r>
      <w:r w:rsidR="00AB58C6">
        <w:t xml:space="preserve">the person’s </w:t>
      </w:r>
      <w:r w:rsidRPr="001D2EA5">
        <w:t>support worker)</w:t>
      </w:r>
    </w:p>
    <w:p w14:paraId="04C0E2BE" w14:textId="579CB279" w:rsidR="001D2EA5" w:rsidRDefault="001D2EA5" w:rsidP="00E67EEA">
      <w:pPr>
        <w:pStyle w:val="ListParagraph"/>
        <w:numPr>
          <w:ilvl w:val="0"/>
          <w:numId w:val="1"/>
        </w:numPr>
        <w:ind w:left="714" w:hanging="357"/>
        <w:rPr>
          <w:lang w:val="en-US"/>
        </w:rPr>
      </w:pPr>
      <w:r>
        <w:rPr>
          <w:lang w:val="en-US"/>
        </w:rPr>
        <w:t>mu</w:t>
      </w:r>
      <w:r w:rsidRPr="001D2EA5">
        <w:rPr>
          <w:lang w:val="en-US"/>
        </w:rPr>
        <w:t xml:space="preserve">st be appointed if a provider intends to use a restrictive practice. The Senior Practitioner will not authorise the use of a restrictive practice if an APO has not been appointed </w:t>
      </w:r>
    </w:p>
    <w:p w14:paraId="148D9EE2" w14:textId="3177A2A6" w:rsidR="00C9601C" w:rsidRDefault="00FF6A04" w:rsidP="00E67EEA">
      <w:pPr>
        <w:pStyle w:val="ListParagraph"/>
        <w:numPr>
          <w:ilvl w:val="0"/>
          <w:numId w:val="1"/>
        </w:numPr>
        <w:ind w:left="714" w:hanging="357"/>
        <w:rPr>
          <w:lang w:val="en-US"/>
        </w:rPr>
      </w:pPr>
      <w:r>
        <w:rPr>
          <w:lang w:val="en-US"/>
        </w:rPr>
        <w:t>m</w:t>
      </w:r>
      <w:r w:rsidRPr="00FF6A04">
        <w:rPr>
          <w:lang w:val="en-US"/>
        </w:rPr>
        <w:t xml:space="preserve">ust </w:t>
      </w:r>
      <w:r w:rsidR="001D2EA5" w:rsidRPr="001D2EA5">
        <w:rPr>
          <w:lang w:val="en-US"/>
        </w:rPr>
        <w:t xml:space="preserve">act in accordance with the Act, its principles, and any relevant guidelines issued </w:t>
      </w:r>
      <w:r w:rsidR="0080729A">
        <w:rPr>
          <w:lang w:val="en-US"/>
        </w:rPr>
        <w:t xml:space="preserve">by </w:t>
      </w:r>
      <w:r w:rsidR="001D2EA5" w:rsidRPr="001D2EA5">
        <w:rPr>
          <w:lang w:val="en-US"/>
        </w:rPr>
        <w:t>the Senior Practitioner</w:t>
      </w:r>
    </w:p>
    <w:p w14:paraId="5FAF3702" w14:textId="3B7A6D45" w:rsidR="005669D0" w:rsidRDefault="005669D0" w:rsidP="00E67EEA">
      <w:pPr>
        <w:pStyle w:val="ListParagraph"/>
        <w:numPr>
          <w:ilvl w:val="0"/>
          <w:numId w:val="1"/>
        </w:numPr>
        <w:ind w:left="714" w:hanging="357"/>
        <w:rPr>
          <w:lang w:val="en-US"/>
        </w:rPr>
      </w:pPr>
      <w:r w:rsidRPr="005669D0">
        <w:rPr>
          <w:lang w:val="en-US"/>
        </w:rPr>
        <w:t xml:space="preserve">ensures </w:t>
      </w:r>
      <w:r>
        <w:rPr>
          <w:lang w:val="en-US"/>
        </w:rPr>
        <w:t xml:space="preserve">the </w:t>
      </w:r>
      <w:r w:rsidRPr="005669D0">
        <w:rPr>
          <w:lang w:val="en-US"/>
        </w:rPr>
        <w:t>provider and any employees involved in the implementation of the restrictive practice</w:t>
      </w:r>
      <w:r>
        <w:rPr>
          <w:lang w:val="en-US"/>
        </w:rPr>
        <w:t xml:space="preserve"> follows </w:t>
      </w:r>
      <w:r w:rsidRPr="005669D0">
        <w:rPr>
          <w:lang w:val="en-US"/>
        </w:rPr>
        <w:t>the Act, including its principles, and any relevant rules, directions and guidelines in relation to the use of restrictive practices</w:t>
      </w:r>
    </w:p>
    <w:p w14:paraId="5AEF41C8" w14:textId="49A20234" w:rsidR="00A6130A" w:rsidRPr="005C4ACC" w:rsidRDefault="00A6130A" w:rsidP="00A6130A">
      <w:pPr>
        <w:pStyle w:val="ListParagraph"/>
        <w:numPr>
          <w:ilvl w:val="0"/>
          <w:numId w:val="1"/>
        </w:numPr>
        <w:rPr>
          <w:lang w:val="en-GB"/>
        </w:rPr>
      </w:pPr>
      <w:r>
        <w:t>ensures that a</w:t>
      </w:r>
      <w:r w:rsidRPr="005C4ACC">
        <w:t>ny restrictive practice is only used in line with an authorisation issued by the Senior Practitioner and the person’s behaviour support plan</w:t>
      </w:r>
    </w:p>
    <w:p w14:paraId="26163BBC" w14:textId="14271C6E" w:rsidR="00AA23A0" w:rsidRPr="00D772AD" w:rsidRDefault="001D2EA5" w:rsidP="00E67EEA">
      <w:pPr>
        <w:pStyle w:val="ListParagraph"/>
        <w:numPr>
          <w:ilvl w:val="0"/>
          <w:numId w:val="2"/>
        </w:numPr>
        <w:ind w:left="714" w:hanging="357"/>
        <w:rPr>
          <w:lang w:val="en-GB"/>
        </w:rPr>
      </w:pPr>
      <w:r>
        <w:t>m</w:t>
      </w:r>
      <w:r w:rsidRPr="001D2EA5">
        <w:t xml:space="preserve">ay have responsibility for oversight of all restrictive practices </w:t>
      </w:r>
      <w:r w:rsidR="00337115">
        <w:t>used by</w:t>
      </w:r>
      <w:r w:rsidR="00337115" w:rsidRPr="001D2EA5">
        <w:t xml:space="preserve"> </w:t>
      </w:r>
      <w:r w:rsidRPr="001D2EA5">
        <w:t>the provider or may have responsibility for only some. Larger providers may choose to appoint more than one APO</w:t>
      </w:r>
    </w:p>
    <w:p w14:paraId="7E9CB5C8" w14:textId="3403D888" w:rsidR="001D2EA5" w:rsidRDefault="005669D0" w:rsidP="00AF3ADD">
      <w:pPr>
        <w:pStyle w:val="ListParagraph"/>
        <w:numPr>
          <w:ilvl w:val="0"/>
          <w:numId w:val="2"/>
        </w:numPr>
        <w:rPr>
          <w:lang w:val="en-GB"/>
        </w:rPr>
      </w:pPr>
      <w:r>
        <w:rPr>
          <w:lang w:val="en-GB"/>
        </w:rPr>
        <w:t>n</w:t>
      </w:r>
      <w:r w:rsidRPr="005669D0">
        <w:rPr>
          <w:lang w:val="en-GB"/>
        </w:rPr>
        <w:t xml:space="preserve">eeds </w:t>
      </w:r>
      <w:r w:rsidR="001D2EA5" w:rsidRPr="001D2EA5">
        <w:t xml:space="preserve">to be appropriately qualified and trained and have a </w:t>
      </w:r>
      <w:r w:rsidR="00215266">
        <w:t xml:space="preserve">good </w:t>
      </w:r>
      <w:r w:rsidR="001D2EA5" w:rsidRPr="001D2EA5">
        <w:t>understanding of contemporary positive behaviour support and the NDIS</w:t>
      </w:r>
      <w:r w:rsidR="006E0BE4">
        <w:t xml:space="preserve"> Quality and Safeguards</w:t>
      </w:r>
      <w:r w:rsidR="001D2EA5" w:rsidRPr="001D2EA5">
        <w:t xml:space="preserve"> </w:t>
      </w:r>
      <w:r w:rsidR="00172957">
        <w:t>Commission’s</w:t>
      </w:r>
      <w:r w:rsidR="006F5CD9">
        <w:t xml:space="preserve"> (NDIS Commission)</w:t>
      </w:r>
      <w:r w:rsidR="00172957">
        <w:t xml:space="preserve"> </w:t>
      </w:r>
      <w:r w:rsidR="001D2EA5" w:rsidRPr="00E24667">
        <w:t>Regulated Restrictive Practices Guide</w:t>
      </w:r>
      <w:r w:rsidR="00E24667">
        <w:t xml:space="preserve"> at </w:t>
      </w:r>
      <w:hyperlink r:id="rId17" w:history="1">
        <w:r w:rsidR="00E24667" w:rsidRPr="00893B13">
          <w:rPr>
            <w:rStyle w:val="Hyperlink"/>
          </w:rPr>
          <w:t>www.ndiscommission.gov.au/sites/default/files/2024-09/regulated-restrictive-practice-guide-rrp-20200_0.pdf</w:t>
        </w:r>
      </w:hyperlink>
      <w:r w:rsidR="00E24667">
        <w:t xml:space="preserve"> </w:t>
      </w:r>
    </w:p>
    <w:p w14:paraId="606507DC" w14:textId="60B1CF99" w:rsidR="001D2EA5" w:rsidRPr="001D2EA5" w:rsidRDefault="001D2EA5" w:rsidP="00AF3ADD">
      <w:pPr>
        <w:pStyle w:val="ListParagraph"/>
        <w:numPr>
          <w:ilvl w:val="0"/>
          <w:numId w:val="2"/>
        </w:numPr>
        <w:rPr>
          <w:lang w:val="en-GB"/>
        </w:rPr>
      </w:pPr>
      <w:r>
        <w:rPr>
          <w:lang w:val="en-GB"/>
        </w:rPr>
        <w:lastRenderedPageBreak/>
        <w:t>i</w:t>
      </w:r>
      <w:r w:rsidRPr="001D2EA5">
        <w:rPr>
          <w:lang w:val="en-GB"/>
        </w:rPr>
        <w:t xml:space="preserve">s protected from liability </w:t>
      </w:r>
      <w:r w:rsidR="00337115">
        <w:rPr>
          <w:lang w:val="en-GB"/>
        </w:rPr>
        <w:t>under</w:t>
      </w:r>
      <w:r w:rsidRPr="001D2EA5">
        <w:rPr>
          <w:lang w:val="en-GB"/>
        </w:rPr>
        <w:t xml:space="preserve"> the Act if the</w:t>
      </w:r>
      <w:r w:rsidR="00337115">
        <w:rPr>
          <w:lang w:val="en-GB"/>
        </w:rPr>
        <w:t>ir</w:t>
      </w:r>
      <w:r w:rsidRPr="001D2EA5">
        <w:rPr>
          <w:lang w:val="en-GB"/>
        </w:rPr>
        <w:t xml:space="preserve"> action</w:t>
      </w:r>
      <w:r w:rsidR="00337115">
        <w:rPr>
          <w:lang w:val="en-GB"/>
        </w:rPr>
        <w:t>s</w:t>
      </w:r>
      <w:r w:rsidRPr="001D2EA5">
        <w:rPr>
          <w:lang w:val="en-GB"/>
        </w:rPr>
        <w:t xml:space="preserve"> w</w:t>
      </w:r>
      <w:r w:rsidR="00337115">
        <w:rPr>
          <w:lang w:val="en-GB"/>
        </w:rPr>
        <w:t>ere</w:t>
      </w:r>
      <w:r w:rsidRPr="001D2EA5">
        <w:rPr>
          <w:lang w:val="en-GB"/>
        </w:rPr>
        <w:t xml:space="preserve"> done in good faith and in the performance of a function imposed by the Act.</w:t>
      </w:r>
    </w:p>
    <w:p w14:paraId="38961BD2" w14:textId="69F0DAF8" w:rsidR="00063A53" w:rsidRPr="00AF3ADD" w:rsidRDefault="00CF2B77" w:rsidP="00A927BB">
      <w:r>
        <w:t>T</w:t>
      </w:r>
      <w:r w:rsidRPr="00937AC6">
        <w:t xml:space="preserve">he Senior Practitioner may direct a provider to appoint </w:t>
      </w:r>
      <w:r>
        <w:t>an APO</w:t>
      </w:r>
      <w:r w:rsidRPr="00937AC6">
        <w:t xml:space="preserve"> if the provider does not have </w:t>
      </w:r>
      <w:r>
        <w:t>one</w:t>
      </w:r>
      <w:r w:rsidRPr="00937AC6">
        <w:t>.</w:t>
      </w:r>
      <w:r>
        <w:t xml:space="preserve"> A provider may also seek approval for an APO when they are not contemplating the use of a restrictive practice but anticipate that they may at a future date. </w:t>
      </w:r>
    </w:p>
    <w:p w14:paraId="5A3D70DD" w14:textId="55A79A36" w:rsidR="00A927BB" w:rsidRPr="00AF3ADD" w:rsidRDefault="001374F0" w:rsidP="008A51EC">
      <w:pPr>
        <w:pStyle w:val="Heading3"/>
        <w:numPr>
          <w:ilvl w:val="2"/>
          <w:numId w:val="11"/>
        </w:numPr>
        <w:ind w:left="1134" w:hanging="1134"/>
      </w:pPr>
      <w:bookmarkStart w:id="30" w:name="_Toc204691812"/>
      <w:r>
        <w:t xml:space="preserve">The </w:t>
      </w:r>
      <w:r w:rsidR="000C0FEA">
        <w:t>a</w:t>
      </w:r>
      <w:r>
        <w:t>ppointment of multiple</w:t>
      </w:r>
      <w:r w:rsidR="00AF3ADD" w:rsidRPr="00AF3ADD">
        <w:t xml:space="preserve"> APOs</w:t>
      </w:r>
      <w:bookmarkEnd w:id="30"/>
    </w:p>
    <w:p w14:paraId="7FD5D14B" w14:textId="65FA03A6" w:rsidR="005C4ACC" w:rsidRDefault="005C4ACC" w:rsidP="005C4ACC">
      <w:r>
        <w:t>A provider may appoint more than one APO. The number of APOs appointed by a provider should be proportionate to the size and scale of the provider and the scope and complexity of supports provided.</w:t>
      </w:r>
    </w:p>
    <w:p w14:paraId="229CC0F7" w14:textId="617192BD" w:rsidR="001316CA" w:rsidRDefault="001316CA" w:rsidP="001316CA">
      <w:r>
        <w:t xml:space="preserve">The number of APOs appointed by a provider is a decision to be made </w:t>
      </w:r>
      <w:r w:rsidR="00AF3ADD">
        <w:t xml:space="preserve">by the provider in consultation with the Senior Practitioner, </w:t>
      </w:r>
      <w:r w:rsidR="00BC486B">
        <w:t>considering</w:t>
      </w:r>
      <w:r>
        <w:t xml:space="preserve"> factors such as:</w:t>
      </w:r>
    </w:p>
    <w:p w14:paraId="0928C3FE" w14:textId="024B319A" w:rsidR="001316CA" w:rsidRDefault="003A31B2" w:rsidP="008A51EC">
      <w:pPr>
        <w:pStyle w:val="ListParagraph"/>
        <w:numPr>
          <w:ilvl w:val="0"/>
          <w:numId w:val="10"/>
        </w:numPr>
        <w:ind w:left="714" w:hanging="357"/>
      </w:pPr>
      <w:r>
        <w:t xml:space="preserve">the </w:t>
      </w:r>
      <w:r w:rsidR="001316CA">
        <w:t>operational capacity of the organisation</w:t>
      </w:r>
    </w:p>
    <w:p w14:paraId="6BE4AD35" w14:textId="4B4E4FE1" w:rsidR="001316CA" w:rsidRDefault="003A31B2" w:rsidP="008A51EC">
      <w:pPr>
        <w:pStyle w:val="ListParagraph"/>
        <w:numPr>
          <w:ilvl w:val="0"/>
          <w:numId w:val="10"/>
        </w:numPr>
        <w:ind w:left="714" w:hanging="357"/>
      </w:pPr>
      <w:r>
        <w:t xml:space="preserve">the </w:t>
      </w:r>
      <w:r w:rsidR="001316CA">
        <w:t xml:space="preserve">number of people with disability the </w:t>
      </w:r>
      <w:r w:rsidR="00C31017">
        <w:t>organisation provides</w:t>
      </w:r>
      <w:r w:rsidR="007735E9">
        <w:t xml:space="preserve"> </w:t>
      </w:r>
      <w:r w:rsidR="001316CA">
        <w:t>support to</w:t>
      </w:r>
    </w:p>
    <w:p w14:paraId="37E54D43" w14:textId="45350AFD" w:rsidR="001316CA" w:rsidRDefault="003A31B2" w:rsidP="008A51EC">
      <w:pPr>
        <w:pStyle w:val="ListParagraph"/>
        <w:numPr>
          <w:ilvl w:val="0"/>
          <w:numId w:val="10"/>
        </w:numPr>
        <w:ind w:left="714" w:hanging="357"/>
      </w:pPr>
      <w:r>
        <w:t xml:space="preserve">the </w:t>
      </w:r>
      <w:r w:rsidR="001316CA">
        <w:t xml:space="preserve">number of restrictive practices </w:t>
      </w:r>
      <w:r w:rsidR="00CA78E3">
        <w:t xml:space="preserve">being </w:t>
      </w:r>
      <w:r w:rsidR="001316CA">
        <w:t>implemented.</w:t>
      </w:r>
    </w:p>
    <w:p w14:paraId="49C015CC" w14:textId="165B3BE3" w:rsidR="006E1752" w:rsidRPr="00305063" w:rsidRDefault="006E1752" w:rsidP="00305063">
      <w:r w:rsidRPr="006E1752">
        <w:t>If an approved APO ceases their role, the provider must inform the Senior Practitioner as soon as practical.</w:t>
      </w:r>
    </w:p>
    <w:p w14:paraId="73B84E07" w14:textId="22C348DF" w:rsidR="00A927BB" w:rsidRDefault="00A927BB" w:rsidP="008A51EC">
      <w:pPr>
        <w:pStyle w:val="Heading3"/>
        <w:numPr>
          <w:ilvl w:val="2"/>
          <w:numId w:val="11"/>
        </w:numPr>
        <w:ind w:left="1134" w:hanging="1134"/>
      </w:pPr>
      <w:bookmarkStart w:id="31" w:name="_Toc204691813"/>
      <w:r>
        <w:t xml:space="preserve">Information </w:t>
      </w:r>
      <w:r w:rsidR="000C0FEA">
        <w:t>s</w:t>
      </w:r>
      <w:r>
        <w:t>haring</w:t>
      </w:r>
      <w:bookmarkEnd w:id="31"/>
    </w:p>
    <w:p w14:paraId="33E2209A" w14:textId="5E8AB18A" w:rsidR="008F114A" w:rsidRDefault="0051567A" w:rsidP="008F114A">
      <w:r>
        <w:t>Under the Act</w:t>
      </w:r>
      <w:r w:rsidR="00766C98">
        <w:t>,</w:t>
      </w:r>
      <w:r w:rsidR="008F114A">
        <w:t xml:space="preserve"> </w:t>
      </w:r>
      <w:r>
        <w:t xml:space="preserve">the </w:t>
      </w:r>
      <w:r w:rsidR="008F114A">
        <w:t>APO is an information sharing entity and must act in accordance with the requirement</w:t>
      </w:r>
      <w:r w:rsidR="00766C98">
        <w:t>s</w:t>
      </w:r>
      <w:r w:rsidR="00C6563C">
        <w:t xml:space="preserve"> of section 82 of the Act</w:t>
      </w:r>
      <w:r w:rsidR="00F64C8A">
        <w:t>.</w:t>
      </w:r>
    </w:p>
    <w:p w14:paraId="76A29D72" w14:textId="791A8712" w:rsidR="00430508" w:rsidRDefault="00C6563C" w:rsidP="008F114A">
      <w:r>
        <w:t>This means that</w:t>
      </w:r>
      <w:r w:rsidR="00E13A13">
        <w:t>,</w:t>
      </w:r>
      <w:r>
        <w:t xml:space="preserve"> if requested by the Senior Practitioner</w:t>
      </w:r>
      <w:r w:rsidR="00E13A13">
        <w:t>,</w:t>
      </w:r>
      <w:r w:rsidR="00430508">
        <w:t xml:space="preserve"> an APO must</w:t>
      </w:r>
      <w:r w:rsidR="0051567A">
        <w:t xml:space="preserve"> provide information to the Senior Practitioner</w:t>
      </w:r>
      <w:r w:rsidR="00A7034D">
        <w:t xml:space="preserve"> if the </w:t>
      </w:r>
      <w:r w:rsidR="00164DB9">
        <w:t xml:space="preserve">information is </w:t>
      </w:r>
      <w:r w:rsidR="00423DF4">
        <w:t>necessary</w:t>
      </w:r>
      <w:r w:rsidR="00430508">
        <w:t>:</w:t>
      </w:r>
    </w:p>
    <w:p w14:paraId="4E91F75D" w14:textId="6026F06D" w:rsidR="00430508" w:rsidRDefault="0051567A" w:rsidP="008A51EC">
      <w:pPr>
        <w:pStyle w:val="ListParagraph"/>
        <w:numPr>
          <w:ilvl w:val="0"/>
          <w:numId w:val="15"/>
        </w:numPr>
      </w:pPr>
      <w:r>
        <w:t>to enable an assessment of the needs of the person with disability</w:t>
      </w:r>
    </w:p>
    <w:p w14:paraId="712CAD98" w14:textId="31D0022F" w:rsidR="0051567A" w:rsidRDefault="0051567A" w:rsidP="008A51EC">
      <w:pPr>
        <w:pStyle w:val="ListParagraph"/>
        <w:numPr>
          <w:ilvl w:val="0"/>
          <w:numId w:val="15"/>
        </w:numPr>
      </w:pPr>
      <w:r>
        <w:t>to determine whether any goods or services provided, or to be provided, to the person are appropriate</w:t>
      </w:r>
    </w:p>
    <w:p w14:paraId="1EF2D069" w14:textId="5DFF597A" w:rsidR="0051567A" w:rsidRDefault="0051567A" w:rsidP="008A51EC">
      <w:pPr>
        <w:pStyle w:val="ListParagraph"/>
        <w:numPr>
          <w:ilvl w:val="0"/>
          <w:numId w:val="15"/>
        </w:numPr>
      </w:pPr>
      <w:r>
        <w:t>for the safety, welfare or wellbeing of the person</w:t>
      </w:r>
      <w:r w:rsidR="00E13A13">
        <w:t>,</w:t>
      </w:r>
      <w:r>
        <w:t xml:space="preserve"> or the safety of other persons.</w:t>
      </w:r>
    </w:p>
    <w:p w14:paraId="692568AA" w14:textId="4A16476E" w:rsidR="0051567A" w:rsidRDefault="0051567A" w:rsidP="0051567A">
      <w:r>
        <w:t xml:space="preserve">Written notice must be given to the Senior Practitioner if this information </w:t>
      </w:r>
      <w:r w:rsidR="00C6563C">
        <w:t>cannot</w:t>
      </w:r>
      <w:r>
        <w:t xml:space="preserve"> be provided, including the reasons why.</w:t>
      </w:r>
    </w:p>
    <w:p w14:paraId="4B89BA0D" w14:textId="2F8E845F" w:rsidR="0051567A" w:rsidRDefault="0051567A" w:rsidP="008F114A">
      <w:r>
        <w:t>Please refer to section 82 of the Act</w:t>
      </w:r>
      <w:r w:rsidR="00E13A13">
        <w:t>,</w:t>
      </w:r>
      <w:r w:rsidR="00F02FD9">
        <w:t xml:space="preserve">or contact the Office of the Senior Practitioner </w:t>
      </w:r>
      <w:r>
        <w:t>for more information.</w:t>
      </w:r>
    </w:p>
    <w:p w14:paraId="3BA5B763" w14:textId="0CD22805" w:rsidR="00790FA0" w:rsidRDefault="00222CC2" w:rsidP="008A51EC">
      <w:pPr>
        <w:pStyle w:val="Heading2"/>
        <w:numPr>
          <w:ilvl w:val="1"/>
          <w:numId w:val="11"/>
        </w:numPr>
        <w:ind w:hanging="792"/>
      </w:pPr>
      <w:r>
        <w:t xml:space="preserve"> </w:t>
      </w:r>
      <w:bookmarkStart w:id="32" w:name="_Toc204691814"/>
      <w:r w:rsidR="005669D0">
        <w:t>Essential</w:t>
      </w:r>
      <w:r w:rsidR="005669D0" w:rsidRPr="00AC5074">
        <w:t xml:space="preserve"> r</w:t>
      </w:r>
      <w:r w:rsidR="00422ABA" w:rsidRPr="00AC5074">
        <w:t>equirements</w:t>
      </w:r>
      <w:r w:rsidR="005669D0" w:rsidRPr="00AC5074">
        <w:t xml:space="preserve"> </w:t>
      </w:r>
      <w:r w:rsidR="005669D0">
        <w:t>and competencies</w:t>
      </w:r>
      <w:bookmarkEnd w:id="32"/>
    </w:p>
    <w:p w14:paraId="741E1824" w14:textId="67A5FBAC" w:rsidR="00790FA0" w:rsidRDefault="00790FA0" w:rsidP="00790FA0">
      <w:r>
        <w:t>The provider making the application</w:t>
      </w:r>
      <w:r w:rsidR="00715A61">
        <w:t xml:space="preserve"> for </w:t>
      </w:r>
      <w:r w:rsidR="006C2B77">
        <w:t xml:space="preserve">approval </w:t>
      </w:r>
      <w:r w:rsidR="00DC7739">
        <w:t xml:space="preserve">of </w:t>
      </w:r>
      <w:r w:rsidR="00715A61">
        <w:t>an APO</w:t>
      </w:r>
      <w:r>
        <w:t xml:space="preserve"> must ensure that the proposed </w:t>
      </w:r>
      <w:r w:rsidR="00715A61">
        <w:t xml:space="preserve">person </w:t>
      </w:r>
      <w:r>
        <w:t xml:space="preserve">has a current Working with Vulnerable People registration with NDIS worker endorsement. </w:t>
      </w:r>
      <w:r w:rsidR="00035FD0">
        <w:t xml:space="preserve">Equivalent </w:t>
      </w:r>
      <w:r w:rsidR="002E2EA8">
        <w:t>interstate working with vulnerable people registration</w:t>
      </w:r>
      <w:r w:rsidR="000538D1">
        <w:t xml:space="preserve"> with NDIS </w:t>
      </w:r>
      <w:r w:rsidR="000538D1">
        <w:lastRenderedPageBreak/>
        <w:t>endorsement will be accepted</w:t>
      </w:r>
      <w:r w:rsidR="0066225D">
        <w:t xml:space="preserve">, for example </w:t>
      </w:r>
      <w:r w:rsidR="009E332A">
        <w:t>children’s worker check</w:t>
      </w:r>
      <w:r w:rsidR="002E2EA8">
        <w:t xml:space="preserve"> </w:t>
      </w:r>
      <w:r w:rsidR="009D4EEF">
        <w:t xml:space="preserve">and </w:t>
      </w:r>
      <w:r w:rsidR="00423DF4">
        <w:t>an</w:t>
      </w:r>
      <w:r w:rsidR="001312BE">
        <w:t xml:space="preserve"> NDIS worker check</w:t>
      </w:r>
      <w:r w:rsidR="002E2EA8">
        <w:t>.</w:t>
      </w:r>
      <w:r w:rsidR="00DC7739">
        <w:t xml:space="preserve"> This registration must be maintained by the APO for the duration of </w:t>
      </w:r>
      <w:r w:rsidR="00543C61">
        <w:t>their appointment</w:t>
      </w:r>
      <w:r w:rsidR="00DC7739">
        <w:t xml:space="preserve">. </w:t>
      </w:r>
      <w:r w:rsidR="00AA0E6A">
        <w:t>The</w:t>
      </w:r>
      <w:r w:rsidR="00DC7739">
        <w:t xml:space="preserve"> provider must notify the Senior Practitioner as soon as practicable if an APO</w:t>
      </w:r>
      <w:r w:rsidR="008155F2">
        <w:t>’</w:t>
      </w:r>
      <w:r w:rsidR="00DC7739">
        <w:t>s registration is suspended or cancelled.</w:t>
      </w:r>
      <w:r w:rsidR="002E2EA8">
        <w:t xml:space="preserve"> </w:t>
      </w:r>
    </w:p>
    <w:p w14:paraId="7784A03F" w14:textId="059C1F58" w:rsidR="00790FA0" w:rsidRDefault="00790FA0" w:rsidP="00790FA0">
      <w:r>
        <w:t xml:space="preserve">The provider must also ensure that the APO is </w:t>
      </w:r>
      <w:r w:rsidR="0001438A">
        <w:t xml:space="preserve">suitably qualified </w:t>
      </w:r>
      <w:r>
        <w:t xml:space="preserve">and willing to: </w:t>
      </w:r>
    </w:p>
    <w:p w14:paraId="11350398" w14:textId="3FEDBF98" w:rsidR="0001438A" w:rsidRDefault="0001438A" w:rsidP="008A51EC">
      <w:pPr>
        <w:pStyle w:val="ListParagraph"/>
        <w:numPr>
          <w:ilvl w:val="0"/>
          <w:numId w:val="12"/>
        </w:numPr>
      </w:pPr>
      <w:r>
        <w:t>undertake the role of an APO in accordance with the legislative requirements of the Act</w:t>
      </w:r>
    </w:p>
    <w:p w14:paraId="39D7AB52" w14:textId="759D0C6B" w:rsidR="0001438A" w:rsidRDefault="0001438A" w:rsidP="008A51EC">
      <w:pPr>
        <w:pStyle w:val="ListParagraph"/>
        <w:numPr>
          <w:ilvl w:val="0"/>
          <w:numId w:val="12"/>
        </w:numPr>
      </w:pPr>
      <w:r>
        <w:t>ensure that the person</w:t>
      </w:r>
      <w:r w:rsidR="00AA0E6A">
        <w:t>’</w:t>
      </w:r>
      <w:r>
        <w:t>s behaviour support plan is implemented in accordance with the Act, and any authorisation and guidelines made by the Senior Practitioner</w:t>
      </w:r>
    </w:p>
    <w:p w14:paraId="21D43F1C" w14:textId="4A1B24D3" w:rsidR="0001438A" w:rsidRDefault="0001438A" w:rsidP="008A51EC">
      <w:pPr>
        <w:pStyle w:val="ListParagraph"/>
        <w:numPr>
          <w:ilvl w:val="0"/>
          <w:numId w:val="12"/>
        </w:numPr>
      </w:pPr>
      <w:r>
        <w:t>act in a manner that is consistent with the principles in the Act</w:t>
      </w:r>
    </w:p>
    <w:p w14:paraId="6685D23D" w14:textId="6C6B839C" w:rsidR="0001438A" w:rsidRDefault="0001438A" w:rsidP="008A51EC">
      <w:pPr>
        <w:pStyle w:val="ListParagraph"/>
        <w:numPr>
          <w:ilvl w:val="0"/>
          <w:numId w:val="12"/>
        </w:numPr>
      </w:pPr>
      <w:r>
        <w:t>participate in training or professional development opportunities to ensure they have the necessary skills and knowledge to perform the role</w:t>
      </w:r>
    </w:p>
    <w:p w14:paraId="36DF496C" w14:textId="16EC2A69" w:rsidR="0001438A" w:rsidRDefault="0001438A" w:rsidP="008A51EC">
      <w:pPr>
        <w:pStyle w:val="ListParagraph"/>
        <w:numPr>
          <w:ilvl w:val="0"/>
          <w:numId w:val="12"/>
        </w:numPr>
      </w:pPr>
      <w:r>
        <w:t>follow any conditions or directions given by the Senior Practitioner.</w:t>
      </w:r>
    </w:p>
    <w:p w14:paraId="0E3D8872" w14:textId="53AFA7FC" w:rsidR="0022018B" w:rsidRDefault="00471812" w:rsidP="0022018B">
      <w:r>
        <w:t>A</w:t>
      </w:r>
      <w:r w:rsidR="000B02E8">
        <w:t xml:space="preserve"> </w:t>
      </w:r>
      <w:r>
        <w:t>person is exc</w:t>
      </w:r>
      <w:r w:rsidR="00902D59">
        <w:t>lu</w:t>
      </w:r>
      <w:r>
        <w:t xml:space="preserve">ded from </w:t>
      </w:r>
      <w:r w:rsidR="00FF1DE6">
        <w:t>performing the role of an APO</w:t>
      </w:r>
      <w:r w:rsidR="00F074E9">
        <w:t xml:space="preserve"> if </w:t>
      </w:r>
      <w:r w:rsidR="00A66BEB">
        <w:t>they have</w:t>
      </w:r>
      <w:r w:rsidR="00734093">
        <w:t>:</w:t>
      </w:r>
    </w:p>
    <w:p w14:paraId="42E7E83F" w14:textId="057B5AC1" w:rsidR="00A66BEB" w:rsidRPr="005A6207" w:rsidRDefault="00A66BEB" w:rsidP="00E52CB3">
      <w:pPr>
        <w:pStyle w:val="BulletL1"/>
        <w:spacing w:after="120"/>
        <w:ind w:left="714" w:hanging="357"/>
      </w:pPr>
      <w:r w:rsidRPr="005A6207">
        <w:t>been on the Disability Worker Exclusion Scheme List</w:t>
      </w:r>
      <w:r>
        <w:t>, or its equivalent</w:t>
      </w:r>
    </w:p>
    <w:p w14:paraId="55C58071" w14:textId="45154270" w:rsidR="00A66BEB" w:rsidRPr="005A6207" w:rsidRDefault="00A66BEB" w:rsidP="00E52CB3">
      <w:pPr>
        <w:pStyle w:val="BulletL1"/>
        <w:spacing w:after="120"/>
        <w:ind w:left="714" w:hanging="357"/>
      </w:pPr>
      <w:r w:rsidRPr="005A6207">
        <w:t>been issued an</w:t>
      </w:r>
      <w:r w:rsidR="00ED2C52">
        <w:t xml:space="preserve"> NDIS worker screening</w:t>
      </w:r>
      <w:r w:rsidRPr="005A6207">
        <w:t xml:space="preserve"> exclusion by a</w:t>
      </w:r>
      <w:r w:rsidR="00A02722">
        <w:t>n Australian</w:t>
      </w:r>
      <w:r w:rsidRPr="005A6207">
        <w:t xml:space="preserve"> </w:t>
      </w:r>
      <w:r w:rsidR="00A02722">
        <w:t>state or territory</w:t>
      </w:r>
      <w:r w:rsidR="00A02722" w:rsidRPr="005A6207">
        <w:t xml:space="preserve"> </w:t>
      </w:r>
      <w:r w:rsidRPr="005A6207">
        <w:t>worker screening unit</w:t>
      </w:r>
    </w:p>
    <w:p w14:paraId="14DD5ACD" w14:textId="12A41DA9" w:rsidR="00A66BEB" w:rsidRPr="00EF1365" w:rsidRDefault="00A66BEB" w:rsidP="00E52CB3">
      <w:pPr>
        <w:pStyle w:val="BulletL1"/>
        <w:spacing w:after="120"/>
        <w:ind w:left="714" w:hanging="357"/>
        <w:rPr>
          <w:i/>
          <w:iCs/>
        </w:rPr>
      </w:pPr>
      <w:r w:rsidRPr="005A6207">
        <w:t>committed a</w:t>
      </w:r>
      <w:r>
        <w:t>n</w:t>
      </w:r>
      <w:r w:rsidRPr="005A6207">
        <w:t xml:space="preserve"> offence within the meaning of </w:t>
      </w:r>
      <w:r>
        <w:t xml:space="preserve">a </w:t>
      </w:r>
      <w:r w:rsidR="00AA0E6A">
        <w:t>‘</w:t>
      </w:r>
      <w:r>
        <w:t>d</w:t>
      </w:r>
      <w:r w:rsidRPr="000A41FA">
        <w:t>isqualifying offence</w:t>
      </w:r>
      <w:r w:rsidR="00AA0E6A">
        <w:t>’</w:t>
      </w:r>
      <w:r w:rsidRPr="000A41FA">
        <w:t xml:space="preserve"> listed in the</w:t>
      </w:r>
      <w:r>
        <w:t xml:space="preserve"> </w:t>
      </w:r>
      <w:r w:rsidRPr="00E24667">
        <w:rPr>
          <w:i/>
          <w:iCs/>
        </w:rPr>
        <w:t>Registration to Work with Vulnerable People (NDIS Disqualifying Offences) Order 2020</w:t>
      </w:r>
      <w:r w:rsidR="00E24667">
        <w:rPr>
          <w:i/>
          <w:iCs/>
        </w:rPr>
        <w:t xml:space="preserve"> </w:t>
      </w:r>
      <w:r w:rsidR="00E24667" w:rsidRPr="00A10AF0">
        <w:t xml:space="preserve">at: </w:t>
      </w:r>
      <w:hyperlink r:id="rId18" w:history="1">
        <w:r w:rsidR="00E24667" w:rsidRPr="00A10AF0">
          <w:rPr>
            <w:rStyle w:val="Hyperlink"/>
          </w:rPr>
          <w:t>https://www.legislation.tas.gov.au/view/html/inforce/current/sr-2020-099</w:t>
        </w:r>
      </w:hyperlink>
      <w:r w:rsidR="00E24667">
        <w:rPr>
          <w:i/>
          <w:iCs/>
        </w:rPr>
        <w:t xml:space="preserve"> </w:t>
      </w:r>
    </w:p>
    <w:p w14:paraId="0AF12598" w14:textId="0CB1A99A" w:rsidR="00A66BEB" w:rsidRPr="005A6207" w:rsidRDefault="00A66BEB" w:rsidP="00E52CB3">
      <w:pPr>
        <w:pStyle w:val="BulletL1"/>
        <w:spacing w:after="120"/>
        <w:ind w:left="714" w:hanging="357"/>
      </w:pPr>
      <w:r w:rsidRPr="005A6207">
        <w:t xml:space="preserve">been </w:t>
      </w:r>
      <w:r w:rsidR="00972B9A">
        <w:t xml:space="preserve">the </w:t>
      </w:r>
      <w:r w:rsidRPr="005A6207">
        <w:t xml:space="preserve">subject of a banning order issued under section 73ZN of the </w:t>
      </w:r>
      <w:r w:rsidRPr="005A6207">
        <w:rPr>
          <w:i/>
          <w:iCs/>
        </w:rPr>
        <w:t>National Disability Insurance Scheme Act 2013</w:t>
      </w:r>
      <w:r w:rsidRPr="005A6207">
        <w:t xml:space="preserve"> (Cth)</w:t>
      </w:r>
    </w:p>
    <w:p w14:paraId="603BF7C2" w14:textId="2E3267AF" w:rsidR="00A66BEB" w:rsidRDefault="00A66BEB" w:rsidP="00E52CB3">
      <w:pPr>
        <w:pStyle w:val="BulletL1"/>
        <w:spacing w:after="120"/>
        <w:ind w:left="714" w:hanging="357"/>
      </w:pPr>
      <w:r w:rsidRPr="005A6207">
        <w:t xml:space="preserve">been </w:t>
      </w:r>
      <w:r>
        <w:t xml:space="preserve">professionally </w:t>
      </w:r>
      <w:r w:rsidRPr="005A6207">
        <w:t>deregistered under another Act</w:t>
      </w:r>
      <w:r>
        <w:t>.</w:t>
      </w:r>
    </w:p>
    <w:p w14:paraId="24DB0B06" w14:textId="779CA883" w:rsidR="00A66BEB" w:rsidRDefault="00A66BEB" w:rsidP="00A66BEB">
      <w:r>
        <w:t>Once approved, the provider must notify the Senior Practitioner if the APO ceases their role or no longer meets any of the above conditions.</w:t>
      </w:r>
    </w:p>
    <w:p w14:paraId="0EF6C416" w14:textId="14A36357" w:rsidR="001316CA" w:rsidRDefault="00422ABA" w:rsidP="001316CA">
      <w:r>
        <w:t xml:space="preserve">Over time, the Senior Practitioner may modify the eligibility requirements, for example </w:t>
      </w:r>
      <w:r w:rsidR="00895BC3">
        <w:t xml:space="preserve">implementing minimum requirements relating to </w:t>
      </w:r>
      <w:r>
        <w:t>training</w:t>
      </w:r>
      <w:r w:rsidR="00895BC3">
        <w:t>,</w:t>
      </w:r>
      <w:r w:rsidR="00C92277">
        <w:t xml:space="preserve"> </w:t>
      </w:r>
      <w:r>
        <w:t xml:space="preserve">skills </w:t>
      </w:r>
      <w:r w:rsidR="00C92277">
        <w:t>or</w:t>
      </w:r>
      <w:r w:rsidR="00380742">
        <w:t xml:space="preserve"> </w:t>
      </w:r>
      <w:r>
        <w:t xml:space="preserve">experience.  Any changes will be </w:t>
      </w:r>
      <w:r w:rsidR="00AA0E6A">
        <w:t xml:space="preserve">communicated </w:t>
      </w:r>
      <w:r w:rsidR="00C92277">
        <w:t>in writing</w:t>
      </w:r>
      <w:r>
        <w:t xml:space="preserve"> by the Senior Practitioner, with details </w:t>
      </w:r>
      <w:r w:rsidR="00AA1377">
        <w:rPr>
          <w:lang w:val="en-GB"/>
        </w:rPr>
        <w:t xml:space="preserve">on the </w:t>
      </w:r>
      <w:r w:rsidR="00AA1377" w:rsidRPr="00E24667">
        <w:rPr>
          <w:lang w:val="en-GB"/>
        </w:rPr>
        <w:t>Office of the Senior Practitioner website</w:t>
      </w:r>
      <w:r w:rsidR="00AA1377">
        <w:rPr>
          <w:lang w:val="en-GB"/>
        </w:rPr>
        <w:t>.</w:t>
      </w:r>
      <w:r w:rsidR="00BD5014">
        <w:t xml:space="preserve"> </w:t>
      </w:r>
    </w:p>
    <w:p w14:paraId="5B85D11C" w14:textId="3A9D7BD5" w:rsidR="001316CA" w:rsidRDefault="001316CA" w:rsidP="008A51EC">
      <w:pPr>
        <w:pStyle w:val="Heading2"/>
        <w:numPr>
          <w:ilvl w:val="1"/>
          <w:numId w:val="11"/>
        </w:numPr>
        <w:ind w:hanging="792"/>
      </w:pPr>
      <w:bookmarkStart w:id="33" w:name="_Toc204691815"/>
      <w:r>
        <w:t>Appoint</w:t>
      </w:r>
      <w:r w:rsidR="00AA6502">
        <w:t xml:space="preserve">ment of the </w:t>
      </w:r>
      <w:r w:rsidRPr="002B7E1D">
        <w:t>A</w:t>
      </w:r>
      <w:r w:rsidR="00AA6502">
        <w:t xml:space="preserve">ppointed </w:t>
      </w:r>
      <w:r w:rsidRPr="002B7E1D">
        <w:t>P</w:t>
      </w:r>
      <w:r w:rsidR="00AA6502">
        <w:t xml:space="preserve">rogram </w:t>
      </w:r>
      <w:r w:rsidRPr="002B7E1D">
        <w:t>O</w:t>
      </w:r>
      <w:r w:rsidR="00AA6502">
        <w:t>fficer</w:t>
      </w:r>
      <w:bookmarkEnd w:id="33"/>
    </w:p>
    <w:p w14:paraId="7FB9D4CE" w14:textId="499ADAC9" w:rsidR="000C3431" w:rsidRDefault="001316CA" w:rsidP="001316CA">
      <w:r>
        <w:t xml:space="preserve">The process for approval begins by making an application to the Senior Practitioner using the </w:t>
      </w:r>
      <w:r w:rsidR="006E0685" w:rsidRPr="00E52CB3">
        <w:t xml:space="preserve">Application for </w:t>
      </w:r>
      <w:r w:rsidR="009B6FDE" w:rsidRPr="00E52CB3">
        <w:t>Approval of an</w:t>
      </w:r>
      <w:r w:rsidR="006E0685" w:rsidRPr="00E52CB3">
        <w:t xml:space="preserve"> </w:t>
      </w:r>
      <w:r w:rsidRPr="00E52CB3">
        <w:t>Appointed Program Officer</w:t>
      </w:r>
      <w:r w:rsidR="00E13A13">
        <w:t>,</w:t>
      </w:r>
      <w:r w:rsidR="00737820">
        <w:t xml:space="preserve"> available </w:t>
      </w:r>
      <w:r w:rsidR="009B2D92">
        <w:rPr>
          <w:lang w:val="en-GB"/>
        </w:rPr>
        <w:t xml:space="preserve">on the </w:t>
      </w:r>
      <w:r w:rsidR="009B2D92" w:rsidRPr="00E24667">
        <w:rPr>
          <w:lang w:val="en-GB"/>
        </w:rPr>
        <w:t>Office of the Senior Practitioner website</w:t>
      </w:r>
      <w:r w:rsidR="00311228">
        <w:rPr>
          <w:i/>
          <w:iCs/>
        </w:rPr>
        <w:t xml:space="preserve">. </w:t>
      </w:r>
      <w:r w:rsidR="00311228">
        <w:t>The application is submitted online</w:t>
      </w:r>
      <w:r w:rsidR="007B4507">
        <w:t xml:space="preserve"> and</w:t>
      </w:r>
      <w:r w:rsidR="006E1752" w:rsidRPr="006E1752">
        <w:t xml:space="preserve"> includes information that will be considered by the Senior Practitioner in approving or refusing the appointment</w:t>
      </w:r>
      <w:r w:rsidRPr="00DA2CBF">
        <w:t xml:space="preserve">.  </w:t>
      </w:r>
      <w:r w:rsidR="008502F2" w:rsidRPr="00B803C4">
        <w:t xml:space="preserve">The </w:t>
      </w:r>
      <w:r w:rsidR="008502F2" w:rsidRPr="008502F2">
        <w:t xml:space="preserve">application must be completed by an employee of the provider with sufficient authority </w:t>
      </w:r>
      <w:r w:rsidR="008502F2" w:rsidRPr="008502F2">
        <w:lastRenderedPageBreak/>
        <w:t xml:space="preserve">to nominate an APO. </w:t>
      </w:r>
      <w:r w:rsidR="008502F2" w:rsidRPr="00EF1365">
        <w:t>An employee of a provider cannot nominate themselves for the role of APO</w:t>
      </w:r>
      <w:r w:rsidR="008502F2" w:rsidRPr="008502F2">
        <w:t>.</w:t>
      </w:r>
    </w:p>
    <w:p w14:paraId="203A7F8B" w14:textId="16C43903" w:rsidR="008502F2" w:rsidRPr="008502F2" w:rsidRDefault="00953AA0" w:rsidP="001316CA">
      <w:r>
        <w:t>The application must include r</w:t>
      </w:r>
      <w:r w:rsidR="008502F2">
        <w:t>elevant</w:t>
      </w:r>
      <w:r w:rsidR="008502F2" w:rsidRPr="00EF1365">
        <w:t xml:space="preserve"> documentation to support the application</w:t>
      </w:r>
      <w:r w:rsidR="008502F2">
        <w:t>,</w:t>
      </w:r>
      <w:r w:rsidR="008502F2" w:rsidRPr="00EF1365">
        <w:t xml:space="preserve"> including evidence of </w:t>
      </w:r>
      <w:r w:rsidRPr="00234737">
        <w:t>qualifications, training and experience of the proposed APO</w:t>
      </w:r>
      <w:r>
        <w:t xml:space="preserve"> </w:t>
      </w:r>
      <w:r w:rsidR="008502F2" w:rsidRPr="00EF1365">
        <w:t xml:space="preserve">and a </w:t>
      </w:r>
      <w:r>
        <w:t xml:space="preserve">brief </w:t>
      </w:r>
      <w:r w:rsidR="00367C97">
        <w:t>resume</w:t>
      </w:r>
      <w:r w:rsidR="00CF2B77">
        <w:t>.</w:t>
      </w:r>
    </w:p>
    <w:p w14:paraId="0EB81604" w14:textId="6DCA29FE" w:rsidR="001316CA" w:rsidRPr="00DA2CBF" w:rsidRDefault="001316CA" w:rsidP="001316CA">
      <w:r w:rsidRPr="00DA2CBF">
        <w:t xml:space="preserve">In considering an application the Senior Practitioner may: </w:t>
      </w:r>
    </w:p>
    <w:p w14:paraId="4731460F" w14:textId="1652151A" w:rsidR="001316CA" w:rsidRPr="00DA2CBF" w:rsidRDefault="001316CA" w:rsidP="00E67EEA">
      <w:pPr>
        <w:pStyle w:val="ListParagraph"/>
        <w:numPr>
          <w:ilvl w:val="0"/>
          <w:numId w:val="4"/>
        </w:numPr>
        <w:ind w:left="714" w:hanging="357"/>
      </w:pPr>
      <w:r w:rsidRPr="00DA2CBF">
        <w:t>approve the appointment, including imposing conditions or limitations</w:t>
      </w:r>
    </w:p>
    <w:p w14:paraId="4859868A" w14:textId="6205B5EE" w:rsidR="001316CA" w:rsidRPr="00DA2CBF" w:rsidRDefault="001316CA" w:rsidP="00E67EEA">
      <w:pPr>
        <w:pStyle w:val="ListParagraph"/>
        <w:numPr>
          <w:ilvl w:val="0"/>
          <w:numId w:val="4"/>
        </w:numPr>
        <w:ind w:left="714" w:hanging="357"/>
      </w:pPr>
      <w:r w:rsidRPr="00DA2CBF">
        <w:t xml:space="preserve">amend an approval by changing or adding conditions or limitations </w:t>
      </w:r>
    </w:p>
    <w:p w14:paraId="2D8B34D9" w14:textId="77777777" w:rsidR="001316CA" w:rsidRPr="00DA2CBF" w:rsidRDefault="001316CA" w:rsidP="00E67EEA">
      <w:pPr>
        <w:pStyle w:val="ListParagraph"/>
        <w:numPr>
          <w:ilvl w:val="0"/>
          <w:numId w:val="4"/>
        </w:numPr>
        <w:ind w:left="714" w:hanging="357"/>
      </w:pPr>
      <w:r w:rsidRPr="00DA2CBF">
        <w:t xml:space="preserve">refuse an application or revoke a previously approved application. </w:t>
      </w:r>
    </w:p>
    <w:p w14:paraId="7D4DF2B1" w14:textId="21D15163" w:rsidR="0038782F" w:rsidRDefault="008502F2" w:rsidP="001316CA">
      <w:r>
        <w:t>T</w:t>
      </w:r>
      <w:r w:rsidR="007C7345" w:rsidRPr="00DA2CBF">
        <w:t>he Senior Practitioner will notify the provider</w:t>
      </w:r>
      <w:r>
        <w:t xml:space="preserve"> (the applicant)</w:t>
      </w:r>
      <w:r w:rsidR="007C7345" w:rsidRPr="00DA2CBF">
        <w:t xml:space="preserve"> and </w:t>
      </w:r>
      <w:r>
        <w:t>the proposed APO</w:t>
      </w:r>
      <w:r w:rsidRPr="00DA2CBF">
        <w:t xml:space="preserve"> </w:t>
      </w:r>
      <w:r w:rsidR="007C7345" w:rsidRPr="00DA2CBF">
        <w:t>of</w:t>
      </w:r>
      <w:r w:rsidR="007C7345">
        <w:t xml:space="preserve"> their decision</w:t>
      </w:r>
      <w:r w:rsidR="007C7345" w:rsidRPr="007C7345">
        <w:t>.</w:t>
      </w:r>
    </w:p>
    <w:p w14:paraId="4CAC6EE0" w14:textId="46FB0150" w:rsidR="007C7345" w:rsidRDefault="007C7345" w:rsidP="008A51EC">
      <w:pPr>
        <w:pStyle w:val="Heading3"/>
        <w:numPr>
          <w:ilvl w:val="2"/>
          <w:numId w:val="11"/>
        </w:numPr>
        <w:ind w:left="851" w:hanging="851"/>
      </w:pPr>
      <w:bookmarkStart w:id="34" w:name="_Toc204691816"/>
      <w:r>
        <w:t>Refus</w:t>
      </w:r>
      <w:r w:rsidR="00E427AB">
        <w:t>ing</w:t>
      </w:r>
      <w:r w:rsidR="00CF2B77">
        <w:t>, revoking or amending the a</w:t>
      </w:r>
      <w:r w:rsidR="00992C83">
        <w:t>pproval</w:t>
      </w:r>
      <w:r w:rsidR="00E427AB">
        <w:t xml:space="preserve"> of an APO</w:t>
      </w:r>
      <w:bookmarkEnd w:id="34"/>
    </w:p>
    <w:p w14:paraId="3A930063" w14:textId="168CE080" w:rsidR="006E1752" w:rsidRPr="00257DB5" w:rsidRDefault="00953AA0" w:rsidP="006E1752">
      <w:pPr>
        <w:spacing w:after="160" w:line="259" w:lineRule="auto"/>
      </w:pPr>
      <w:r>
        <w:t>Prior to the</w:t>
      </w:r>
      <w:r w:rsidR="006E1752" w:rsidRPr="00257DB5">
        <w:t xml:space="preserve"> Senior Practitioner </w:t>
      </w:r>
      <w:r>
        <w:t xml:space="preserve">refusing </w:t>
      </w:r>
      <w:r w:rsidR="006E1752" w:rsidRPr="00257DB5">
        <w:t>an application to approve an APO,</w:t>
      </w:r>
      <w:r w:rsidR="006E1752">
        <w:t xml:space="preserve"> </w:t>
      </w:r>
      <w:r w:rsidR="006E1752" w:rsidRPr="00295E47">
        <w:t>or revok</w:t>
      </w:r>
      <w:r>
        <w:t>ing</w:t>
      </w:r>
      <w:r w:rsidR="006E1752" w:rsidRPr="00295E47">
        <w:t xml:space="preserve"> or amend</w:t>
      </w:r>
      <w:r>
        <w:t>ing</w:t>
      </w:r>
      <w:r w:rsidR="006E1752" w:rsidRPr="00295E47">
        <w:t xml:space="preserve"> the approval of </w:t>
      </w:r>
      <w:r w:rsidR="006E1752">
        <w:t>an</w:t>
      </w:r>
      <w:r w:rsidR="006E1752" w:rsidRPr="00295E47">
        <w:t xml:space="preserve"> </w:t>
      </w:r>
      <w:r w:rsidR="006E1752">
        <w:t>APO,</w:t>
      </w:r>
      <w:r w:rsidR="006E1752" w:rsidRPr="00257DB5">
        <w:t xml:space="preserve"> </w:t>
      </w:r>
      <w:r>
        <w:t>the Senior Practitioner</w:t>
      </w:r>
      <w:r w:rsidRPr="00257DB5">
        <w:t xml:space="preserve"> </w:t>
      </w:r>
      <w:r w:rsidR="006E1752">
        <w:t xml:space="preserve">will provide </w:t>
      </w:r>
      <w:r w:rsidR="006E1752" w:rsidRPr="00257DB5">
        <w:t>written notice informing the provider who made the application</w:t>
      </w:r>
      <w:r w:rsidR="006E1752">
        <w:t>:</w:t>
      </w:r>
      <w:r w:rsidR="006E1752" w:rsidRPr="00257DB5">
        <w:t xml:space="preserve"> </w:t>
      </w:r>
    </w:p>
    <w:p w14:paraId="14C133E1" w14:textId="00CBE72F" w:rsidR="00120E9E" w:rsidRPr="00295E47" w:rsidRDefault="00754A0B" w:rsidP="008A51EC">
      <w:pPr>
        <w:pStyle w:val="ListParagraph"/>
        <w:numPr>
          <w:ilvl w:val="0"/>
          <w:numId w:val="14"/>
        </w:numPr>
      </w:pPr>
      <w:r>
        <w:t>o</w:t>
      </w:r>
      <w:r w:rsidR="00953AA0">
        <w:t xml:space="preserve">f </w:t>
      </w:r>
      <w:r w:rsidR="006E1752">
        <w:t>t</w:t>
      </w:r>
      <w:r w:rsidR="00934C6E">
        <w:t>h</w:t>
      </w:r>
      <w:r w:rsidR="00120E9E" w:rsidRPr="00295E47">
        <w:t>e</w:t>
      </w:r>
      <w:r w:rsidR="006E1752">
        <w:t xml:space="preserve">ir </w:t>
      </w:r>
      <w:r w:rsidR="00953AA0">
        <w:t xml:space="preserve">proposed </w:t>
      </w:r>
      <w:r w:rsidR="00120E9E" w:rsidRPr="00295E47">
        <w:t>decision and the reasons for the proposed decision</w:t>
      </w:r>
    </w:p>
    <w:p w14:paraId="14850C96" w14:textId="07D1B564" w:rsidR="0063481F" w:rsidRDefault="00953AA0" w:rsidP="008A51EC">
      <w:pPr>
        <w:pStyle w:val="ListParagraph"/>
        <w:numPr>
          <w:ilvl w:val="0"/>
          <w:numId w:val="14"/>
        </w:numPr>
      </w:pPr>
      <w:r>
        <w:t>that</w:t>
      </w:r>
      <w:r w:rsidR="006E1752">
        <w:t xml:space="preserve"> the </w:t>
      </w:r>
      <w:r w:rsidR="00120E9E" w:rsidRPr="00295E47">
        <w:t xml:space="preserve">provider </w:t>
      </w:r>
      <w:r>
        <w:t xml:space="preserve">may </w:t>
      </w:r>
      <w:r w:rsidR="00120E9E" w:rsidRPr="00295E47">
        <w:t>make a written submission to the Senior Practitioner within 14 days after the notice is given.</w:t>
      </w:r>
    </w:p>
    <w:p w14:paraId="31508931" w14:textId="61CF1BC6" w:rsidR="0038782F" w:rsidRDefault="0063481F" w:rsidP="0063481F">
      <w:r>
        <w:t>T</w:t>
      </w:r>
      <w:r w:rsidR="00ED3167">
        <w:t xml:space="preserve">he Senior Practitioner will consider any submission before making a final determination </w:t>
      </w:r>
      <w:r w:rsidR="00754A0B">
        <w:t xml:space="preserve">by </w:t>
      </w:r>
      <w:r w:rsidR="00ED3167">
        <w:t xml:space="preserve">notifying the provider </w:t>
      </w:r>
      <w:r w:rsidR="005C261E">
        <w:t>in writing</w:t>
      </w:r>
      <w:r w:rsidR="00ED3167">
        <w:t>.</w:t>
      </w:r>
      <w:r w:rsidR="00163F61">
        <w:t xml:space="preserve"> </w:t>
      </w:r>
      <w:bookmarkStart w:id="35" w:name="_Hlk202430106"/>
      <w:r w:rsidR="00163F61">
        <w:t>The Senior Pr</w:t>
      </w:r>
      <w:r w:rsidR="00D13DF8">
        <w:t>actit</w:t>
      </w:r>
      <w:r w:rsidR="00163F61">
        <w:t xml:space="preserve">ioner’s </w:t>
      </w:r>
      <w:r w:rsidR="00203EB8">
        <w:t>decision is reviewable,</w:t>
      </w:r>
      <w:r w:rsidR="00D13DF8">
        <w:t xml:space="preserve"> </w:t>
      </w:r>
      <w:r w:rsidR="0026044A" w:rsidRPr="00D13DF8">
        <w:t>refer to</w:t>
      </w:r>
      <w:r w:rsidR="00FF647C">
        <w:t xml:space="preserve"> section</w:t>
      </w:r>
      <w:r w:rsidR="0026044A" w:rsidRPr="0063481F">
        <w:rPr>
          <w:i/>
          <w:iCs/>
        </w:rPr>
        <w:t xml:space="preserve"> </w:t>
      </w:r>
      <w:r w:rsidR="0026044A" w:rsidRPr="00E52CB3">
        <w:t>4</w:t>
      </w:r>
      <w:r w:rsidR="00F578AA">
        <w:t xml:space="preserve"> of this document</w:t>
      </w:r>
      <w:r w:rsidR="0026044A" w:rsidRPr="0063481F">
        <w:rPr>
          <w:i/>
          <w:iCs/>
        </w:rPr>
        <w:t xml:space="preserve"> </w:t>
      </w:r>
      <w:r w:rsidR="0026044A" w:rsidRPr="0026044A">
        <w:t>for more information.</w:t>
      </w:r>
    </w:p>
    <w:p w14:paraId="5122653F" w14:textId="6169685C" w:rsidR="00A50D73" w:rsidRDefault="00A50D73" w:rsidP="008A51EC">
      <w:pPr>
        <w:pStyle w:val="Heading2"/>
        <w:numPr>
          <w:ilvl w:val="1"/>
          <w:numId w:val="11"/>
        </w:numPr>
        <w:ind w:hanging="792"/>
      </w:pPr>
      <w:bookmarkStart w:id="36" w:name="GS64@Gs1@EN"/>
      <w:bookmarkStart w:id="37" w:name="GS64@Gs2@EN"/>
      <w:bookmarkStart w:id="38" w:name="GS64@Gs2@Hpa@EN"/>
      <w:bookmarkStart w:id="39" w:name="GS64@Gs2@Hpb@EN"/>
      <w:bookmarkStart w:id="40" w:name="_Toc198646849"/>
      <w:bookmarkStart w:id="41" w:name="_Toc204691817"/>
      <w:bookmarkEnd w:id="35"/>
      <w:bookmarkEnd w:id="36"/>
      <w:bookmarkEnd w:id="37"/>
      <w:bookmarkEnd w:id="38"/>
      <w:bookmarkEnd w:id="39"/>
      <w:r>
        <w:t>Training</w:t>
      </w:r>
      <w:r w:rsidR="00A726D2">
        <w:t>, CPD</w:t>
      </w:r>
      <w:r>
        <w:t xml:space="preserve"> and </w:t>
      </w:r>
      <w:bookmarkEnd w:id="40"/>
      <w:r w:rsidR="00754A0B">
        <w:t>support</w:t>
      </w:r>
      <w:bookmarkEnd w:id="41"/>
    </w:p>
    <w:p w14:paraId="5520E016" w14:textId="1B61D3D0" w:rsidR="00A726D2" w:rsidRPr="00587254" w:rsidRDefault="00A726D2" w:rsidP="00A726D2">
      <w:bookmarkStart w:id="42" w:name="GS65@Gs1@Hpa@EN"/>
      <w:bookmarkStart w:id="43" w:name="GS65@Gs1@Hpb@EN"/>
      <w:bookmarkStart w:id="44" w:name="GS65@Gs1@Hpc@EN"/>
      <w:bookmarkStart w:id="45" w:name="_Toc165974501"/>
      <w:bookmarkEnd w:id="42"/>
      <w:bookmarkEnd w:id="43"/>
      <w:bookmarkEnd w:id="44"/>
      <w:r w:rsidRPr="00587254">
        <w:t xml:space="preserve">The Senior Practitioner may issue directions to providers in relation to: </w:t>
      </w:r>
    </w:p>
    <w:p w14:paraId="694188E7" w14:textId="027FEDA1" w:rsidR="00A726D2" w:rsidRPr="00587254" w:rsidRDefault="00A726D2" w:rsidP="008A51EC">
      <w:pPr>
        <w:pStyle w:val="ListParagraph"/>
        <w:numPr>
          <w:ilvl w:val="0"/>
          <w:numId w:val="21"/>
        </w:numPr>
        <w:spacing w:after="160" w:line="278" w:lineRule="auto"/>
        <w:contextualSpacing/>
      </w:pPr>
      <w:r w:rsidRPr="00587254">
        <w:t>the minimum qualifications required to be held by APOs</w:t>
      </w:r>
    </w:p>
    <w:p w14:paraId="122DE8C0" w14:textId="00CBDF2E" w:rsidR="00A726D2" w:rsidRPr="00587254" w:rsidRDefault="00A726D2" w:rsidP="008A51EC">
      <w:pPr>
        <w:pStyle w:val="ListParagraph"/>
        <w:numPr>
          <w:ilvl w:val="0"/>
          <w:numId w:val="21"/>
        </w:numPr>
        <w:spacing w:after="160" w:line="278" w:lineRule="auto"/>
        <w:contextualSpacing/>
      </w:pPr>
      <w:r w:rsidRPr="00587254">
        <w:t>training to be completed by APOs</w:t>
      </w:r>
    </w:p>
    <w:p w14:paraId="0646D7A2" w14:textId="14CB1BF1" w:rsidR="00A726D2" w:rsidRPr="00587254" w:rsidRDefault="00A726D2" w:rsidP="00A726D2">
      <w:r w:rsidRPr="00587254">
        <w:t xml:space="preserve">The Senior Practitioner will </w:t>
      </w:r>
      <w:r w:rsidR="001E4886">
        <w:t xml:space="preserve">at times </w:t>
      </w:r>
      <w:r w:rsidRPr="00587254">
        <w:t xml:space="preserve">provide education and information in relation to APOs, restrictive practices and the use of behaviour management techniques that may </w:t>
      </w:r>
      <w:r w:rsidR="00434E61">
        <w:t>remove</w:t>
      </w:r>
      <w:r w:rsidR="00434E61" w:rsidRPr="00587254">
        <w:t xml:space="preserve"> </w:t>
      </w:r>
      <w:r w:rsidRPr="00587254">
        <w:t xml:space="preserve">or minimise the need for restrictive practices. Details of these, along with other resources can be </w:t>
      </w:r>
      <w:r w:rsidRPr="00587254">
        <w:rPr>
          <w:lang w:val="en-GB"/>
        </w:rPr>
        <w:t xml:space="preserve">found on the </w:t>
      </w:r>
      <w:r w:rsidRPr="00E24667">
        <w:t>Office of the Senior Practitioner website</w:t>
      </w:r>
      <w:r w:rsidRPr="00587254">
        <w:rPr>
          <w:lang w:val="en-GB"/>
        </w:rPr>
        <w:t>.</w:t>
      </w:r>
    </w:p>
    <w:p w14:paraId="66CB1912" w14:textId="4DF1E8C8" w:rsidR="00A726D2" w:rsidRDefault="00A726D2" w:rsidP="00A726D2">
      <w:r>
        <w:t xml:space="preserve">In addition to any training requirements set out in a formal direction, APOs are required to </w:t>
      </w:r>
      <w:r w:rsidRPr="00587254">
        <w:t xml:space="preserve">commit to improving and broadening their knowledge and skills through continuing professional development </w:t>
      </w:r>
      <w:r>
        <w:t xml:space="preserve">(CPD) </w:t>
      </w:r>
      <w:r w:rsidRPr="00587254">
        <w:t>activities</w:t>
      </w:r>
      <w:r>
        <w:t xml:space="preserve">. </w:t>
      </w:r>
      <w:r w:rsidRPr="00587254">
        <w:t>The work of a</w:t>
      </w:r>
      <w:r>
        <w:t xml:space="preserve">n APO </w:t>
      </w:r>
      <w:r w:rsidRPr="00587254">
        <w:t>is complex and CPD activities are an important component of ensuring skills remain current.</w:t>
      </w:r>
      <w:r>
        <w:t xml:space="preserve"> APOs</w:t>
      </w:r>
      <w:r w:rsidRPr="00587254">
        <w:t xml:space="preserve"> must complete a minimum of </w:t>
      </w:r>
      <w:r w:rsidR="0066225D">
        <w:t>six</w:t>
      </w:r>
      <w:r w:rsidR="0066225D" w:rsidRPr="00587254">
        <w:t xml:space="preserve"> </w:t>
      </w:r>
      <w:r w:rsidRPr="00587254">
        <w:t>hours CPD per calendar year relevant to their role as a</w:t>
      </w:r>
      <w:r>
        <w:t>n APO</w:t>
      </w:r>
      <w:r w:rsidRPr="00587254">
        <w:t xml:space="preserve">. </w:t>
      </w:r>
    </w:p>
    <w:p w14:paraId="6DA02A8F" w14:textId="4EFB9B75" w:rsidR="009110A6" w:rsidRDefault="009110A6">
      <w:pPr>
        <w:spacing w:after="0" w:line="240" w:lineRule="auto"/>
      </w:pPr>
    </w:p>
    <w:p w14:paraId="1195998C" w14:textId="6A94E849" w:rsidR="007C131E" w:rsidRDefault="00A726D2" w:rsidP="00A726D2">
      <w:r w:rsidRPr="00587254">
        <w:t>Examples of CPD activities include</w:t>
      </w:r>
      <w:r w:rsidR="00AF2977">
        <w:t>:</w:t>
      </w:r>
      <w:r w:rsidRPr="00587254">
        <w:t xml:space="preserve"> </w:t>
      </w:r>
    </w:p>
    <w:p w14:paraId="6751D77A" w14:textId="4B769E81" w:rsidR="007C131E" w:rsidRDefault="00A726D2" w:rsidP="008A51EC">
      <w:pPr>
        <w:pStyle w:val="ListParagraph"/>
        <w:numPr>
          <w:ilvl w:val="0"/>
          <w:numId w:val="24"/>
        </w:numPr>
      </w:pPr>
      <w:r>
        <w:t>enrolment in relevant internal and external training activities</w:t>
      </w:r>
    </w:p>
    <w:p w14:paraId="4D90A2C7" w14:textId="77777777" w:rsidR="007C131E" w:rsidRDefault="00A726D2" w:rsidP="008A51EC">
      <w:pPr>
        <w:pStyle w:val="ListParagraph"/>
        <w:numPr>
          <w:ilvl w:val="0"/>
          <w:numId w:val="24"/>
        </w:numPr>
      </w:pPr>
      <w:r>
        <w:t>attendance at professional conferences</w:t>
      </w:r>
    </w:p>
    <w:p w14:paraId="4C80FB60" w14:textId="20AB85CB" w:rsidR="007C131E" w:rsidRDefault="00A726D2" w:rsidP="008A51EC">
      <w:pPr>
        <w:pStyle w:val="ListParagraph"/>
        <w:numPr>
          <w:ilvl w:val="0"/>
          <w:numId w:val="24"/>
        </w:numPr>
      </w:pPr>
      <w:r w:rsidRPr="00587254">
        <w:t xml:space="preserve">specific training provided by the </w:t>
      </w:r>
      <w:r>
        <w:t>Office of the Senior Practitioner</w:t>
      </w:r>
    </w:p>
    <w:p w14:paraId="45ED79FB" w14:textId="75BD6AEA" w:rsidR="007C131E" w:rsidRDefault="00A726D2" w:rsidP="008A51EC">
      <w:pPr>
        <w:pStyle w:val="ListParagraph"/>
        <w:numPr>
          <w:ilvl w:val="0"/>
          <w:numId w:val="24"/>
        </w:numPr>
      </w:pPr>
      <w:r>
        <w:t xml:space="preserve">attendance at the APO community of practice (CoP) </w:t>
      </w:r>
    </w:p>
    <w:p w14:paraId="6F2858CD" w14:textId="77777777" w:rsidR="007C131E" w:rsidRDefault="00A726D2" w:rsidP="008A51EC">
      <w:pPr>
        <w:pStyle w:val="ListParagraph"/>
        <w:numPr>
          <w:ilvl w:val="0"/>
          <w:numId w:val="24"/>
        </w:numPr>
      </w:pPr>
      <w:r w:rsidRPr="00587254">
        <w:t>relevant supervision</w:t>
      </w:r>
      <w:r>
        <w:t xml:space="preserve"> and mentoring</w:t>
      </w:r>
      <w:r w:rsidRPr="00587254">
        <w:t xml:space="preserve"> activities</w:t>
      </w:r>
    </w:p>
    <w:p w14:paraId="61234F0D" w14:textId="7EBB76F5" w:rsidR="007C131E" w:rsidRDefault="00A726D2" w:rsidP="008A51EC">
      <w:pPr>
        <w:pStyle w:val="ListParagraph"/>
        <w:numPr>
          <w:ilvl w:val="0"/>
          <w:numId w:val="24"/>
        </w:numPr>
      </w:pPr>
      <w:r w:rsidRPr="00587254">
        <w:t xml:space="preserve">reading </w:t>
      </w:r>
      <w:r>
        <w:t xml:space="preserve">relevant </w:t>
      </w:r>
      <w:r w:rsidRPr="00587254">
        <w:t>material as well as associated written reflection</w:t>
      </w:r>
    </w:p>
    <w:p w14:paraId="4FCCA65D" w14:textId="3988E2F1" w:rsidR="00F0338D" w:rsidRDefault="00A726D2" w:rsidP="008A51EC">
      <w:pPr>
        <w:pStyle w:val="ListParagraph"/>
        <w:numPr>
          <w:ilvl w:val="0"/>
          <w:numId w:val="24"/>
        </w:numPr>
      </w:pPr>
      <w:r w:rsidRPr="00587254">
        <w:t>self-guided</w:t>
      </w:r>
      <w:r>
        <w:t xml:space="preserve"> familiarisation with</w:t>
      </w:r>
      <w:r w:rsidRPr="00587254">
        <w:t xml:space="preserve"> online materials and resources</w:t>
      </w:r>
      <w:r>
        <w:t xml:space="preserve"> published by the NDIS Commission or the Office of the Senior Practitioner</w:t>
      </w:r>
    </w:p>
    <w:p w14:paraId="188DC2B9" w14:textId="547C1E8A" w:rsidR="00A726D2" w:rsidRPr="00587254" w:rsidRDefault="00A726D2" w:rsidP="008A51EC">
      <w:pPr>
        <w:pStyle w:val="ListParagraph"/>
        <w:numPr>
          <w:ilvl w:val="0"/>
          <w:numId w:val="24"/>
        </w:numPr>
      </w:pPr>
      <w:r>
        <w:t xml:space="preserve">any other activities related to </w:t>
      </w:r>
      <w:r w:rsidRPr="00587254">
        <w:t xml:space="preserve">restrictive practices and the use of behaviour management techniques that may </w:t>
      </w:r>
      <w:r w:rsidR="00215266">
        <w:t>remove</w:t>
      </w:r>
      <w:r w:rsidRPr="00587254">
        <w:t xml:space="preserve"> or minimise the need for restrictive practices. </w:t>
      </w:r>
    </w:p>
    <w:p w14:paraId="011F2BDE" w14:textId="77777777" w:rsidR="00F11191" w:rsidRPr="009C653D" w:rsidRDefault="00F11191" w:rsidP="009C653D">
      <w:r w:rsidRPr="009C653D">
        <w:t>An APO’s other professional development activities may be counted towards their CPD requirements where they are relevant to the delivery of contemporary disability supports, positive behaviour support, and/or the use of restrictive practices.</w:t>
      </w:r>
    </w:p>
    <w:p w14:paraId="23E295ED" w14:textId="77777777" w:rsidR="00F11191" w:rsidRPr="009C653D" w:rsidRDefault="00F11191" w:rsidP="009C653D">
      <w:r w:rsidRPr="009C653D">
        <w:t>All APO CPD activities must be recorded in a CPD log. APOs may use any CPD log template, including their own professional log, or the template provided by the Office of the Senior Practitioner. The log must be made available to the Office of the Senior Practitioner upon request.</w:t>
      </w:r>
    </w:p>
    <w:p w14:paraId="469E7A5E" w14:textId="77777777" w:rsidR="00F11191" w:rsidRPr="009C653D" w:rsidRDefault="00F11191" w:rsidP="009C653D">
      <w:r w:rsidRPr="009C653D">
        <w:t>APOs must also meet any additional CPD obligations prescribed by law, their professional board, peak professional association, or the NDIS.</w:t>
      </w:r>
    </w:p>
    <w:p w14:paraId="7181EC1D" w14:textId="77777777" w:rsidR="00F11191" w:rsidRDefault="00F11191" w:rsidP="00A726D2"/>
    <w:p w14:paraId="6CF6AED3" w14:textId="24EFDCD0" w:rsidR="006E13AE" w:rsidRDefault="006E13AE">
      <w:pPr>
        <w:spacing w:after="0" w:line="240" w:lineRule="auto"/>
      </w:pPr>
      <w:r>
        <w:br w:type="page"/>
      </w:r>
    </w:p>
    <w:p w14:paraId="695AE248" w14:textId="1DDBDD6A" w:rsidR="007C7345" w:rsidRDefault="00ED3167" w:rsidP="008A51EC">
      <w:pPr>
        <w:pStyle w:val="Heading1"/>
        <w:numPr>
          <w:ilvl w:val="0"/>
          <w:numId w:val="11"/>
        </w:numPr>
      </w:pPr>
      <w:bookmarkStart w:id="46" w:name="_Toc204691818"/>
      <w:r>
        <w:lastRenderedPageBreak/>
        <w:t xml:space="preserve">Restrictive </w:t>
      </w:r>
      <w:r w:rsidR="00017683">
        <w:t>practices</w:t>
      </w:r>
      <w:bookmarkEnd w:id="46"/>
    </w:p>
    <w:p w14:paraId="1ED5BA47" w14:textId="77777777" w:rsidR="00B507B6" w:rsidRPr="00376B5A" w:rsidRDefault="00B507B6" w:rsidP="008A51EC">
      <w:pPr>
        <w:pStyle w:val="ListParagraph"/>
        <w:numPr>
          <w:ilvl w:val="1"/>
          <w:numId w:val="11"/>
        </w:numPr>
        <w:suppressAutoHyphens/>
        <w:autoSpaceDE w:val="0"/>
        <w:autoSpaceDN w:val="0"/>
        <w:adjustRightInd w:val="0"/>
        <w:spacing w:after="240"/>
        <w:ind w:hanging="792"/>
        <w:textAlignment w:val="center"/>
        <w:outlineLvl w:val="1"/>
        <w:rPr>
          <w:b/>
          <w:bCs/>
          <w:color w:val="0E7482"/>
          <w:kern w:val="0"/>
          <w:sz w:val="36"/>
          <w:szCs w:val="36"/>
          <w:lang w:val="en-GB"/>
        </w:rPr>
      </w:pPr>
      <w:bookmarkStart w:id="47" w:name="_Toc198646851"/>
      <w:bookmarkStart w:id="48" w:name="_Toc204691819"/>
      <w:r w:rsidRPr="00376B5A">
        <w:rPr>
          <w:b/>
          <w:bCs/>
          <w:color w:val="0E7482"/>
          <w:kern w:val="0"/>
          <w:sz w:val="36"/>
          <w:szCs w:val="36"/>
          <w:lang w:val="en-GB"/>
        </w:rPr>
        <w:t>Overview</w:t>
      </w:r>
      <w:bookmarkEnd w:id="47"/>
      <w:bookmarkEnd w:id="48"/>
    </w:p>
    <w:p w14:paraId="2C87C03C" w14:textId="34CDF489" w:rsidR="00301584" w:rsidRPr="00920C7F" w:rsidRDefault="00DF238A" w:rsidP="00301584">
      <w:r>
        <w:t xml:space="preserve">Providers </w:t>
      </w:r>
      <w:r w:rsidR="00E821A5">
        <w:t xml:space="preserve">may seek to use a </w:t>
      </w:r>
      <w:r w:rsidR="00301584">
        <w:t>restrictive</w:t>
      </w:r>
      <w:r w:rsidR="00E821A5">
        <w:t xml:space="preserve"> practice </w:t>
      </w:r>
      <w:r w:rsidR="00301584">
        <w:t xml:space="preserve">when a person with disability is </w:t>
      </w:r>
      <w:r w:rsidR="00B82F83">
        <w:t>engaging in a b</w:t>
      </w:r>
      <w:r w:rsidR="00301584" w:rsidRPr="00D960EA">
        <w:t>ehaviour of concern</w:t>
      </w:r>
      <w:r w:rsidR="00B82F83">
        <w:t xml:space="preserve">. </w:t>
      </w:r>
      <w:r w:rsidR="00AD3DF7">
        <w:t>Behaviours of concern are</w:t>
      </w:r>
      <w:r w:rsidR="00301584" w:rsidRPr="00D960EA">
        <w:t xml:space="preserve"> behaviours of such frequency, intensity, or duration that they put the person or someone else at risk of physical or other harm.</w:t>
      </w:r>
    </w:p>
    <w:p w14:paraId="6C4D5EDF" w14:textId="6EE682BA" w:rsidR="00CF165C" w:rsidRPr="00CF165C" w:rsidRDefault="00CF165C" w:rsidP="00CF165C">
      <w:r w:rsidRPr="00CF165C">
        <w:t>The Act defines a restrictive practice as a practice or intervention that has the effect of restricting the rights or freedom of movement of a person with disability that is:</w:t>
      </w:r>
    </w:p>
    <w:p w14:paraId="6F3D89B8" w14:textId="7B57AD61" w:rsidR="00CF165C" w:rsidRPr="00CF165C" w:rsidRDefault="00CF165C" w:rsidP="008A51EC">
      <w:pPr>
        <w:numPr>
          <w:ilvl w:val="0"/>
          <w:numId w:val="25"/>
        </w:numPr>
      </w:pPr>
      <w:r w:rsidRPr="00CF165C">
        <w:t xml:space="preserve">a regulated restrictive practice within the meaning of the </w:t>
      </w:r>
      <w:r w:rsidRPr="00CF165C">
        <w:rPr>
          <w:i/>
          <w:iCs/>
        </w:rPr>
        <w:t>NDIS (Restrictive Practices and Behaviour Support) Rules 2018</w:t>
      </w:r>
      <w:r w:rsidR="0010360E" w:rsidRPr="00A10AF0">
        <w:t xml:space="preserve">; </w:t>
      </w:r>
      <w:r w:rsidR="001C598D" w:rsidRPr="00A10AF0">
        <w:t>or</w:t>
      </w:r>
    </w:p>
    <w:p w14:paraId="26D949A9" w14:textId="38AC84D3" w:rsidR="00CF165C" w:rsidRPr="00CF165C" w:rsidRDefault="00CF165C" w:rsidP="008A51EC">
      <w:pPr>
        <w:numPr>
          <w:ilvl w:val="0"/>
          <w:numId w:val="25"/>
        </w:numPr>
      </w:pPr>
      <w:r w:rsidRPr="00CF165C">
        <w:t xml:space="preserve">a practice or intervention determined by the Senior Practitioner under section 45 of the Act to be a restrictive practice. </w:t>
      </w:r>
    </w:p>
    <w:p w14:paraId="6551FFE1" w14:textId="77777777" w:rsidR="00DB0741" w:rsidRDefault="00CF165C" w:rsidP="00DB0741">
      <w:r w:rsidRPr="00CF165C">
        <w:t>The use of restrictive practices in Tasmania must be authorised by the Senior Practitioner.</w:t>
      </w:r>
      <w:r w:rsidR="00DB0741">
        <w:t xml:space="preserve"> </w:t>
      </w:r>
    </w:p>
    <w:p w14:paraId="64315BC6" w14:textId="335880CD" w:rsidR="00DB0741" w:rsidRPr="00CF165C" w:rsidRDefault="00DB0741" w:rsidP="00DB0741">
      <w:r>
        <w:t xml:space="preserve">Where the person with disability is an NDIS participant, the provider must be a registered NDIS provider in order to use restrictive practices in relation to that person. </w:t>
      </w:r>
    </w:p>
    <w:p w14:paraId="04A2FF2A" w14:textId="77777777" w:rsidR="00CF165C" w:rsidRPr="00CF165C" w:rsidRDefault="00CF165C" w:rsidP="00CF165C">
      <w:r w:rsidRPr="00CF165C">
        <w:t>Regulated restrictive practices are defined by the NDIS Rules as:</w:t>
      </w:r>
    </w:p>
    <w:p w14:paraId="45B508AB" w14:textId="56824302" w:rsidR="007C61DC" w:rsidRPr="00920C7F" w:rsidRDefault="007C61DC" w:rsidP="007C61DC">
      <w:pPr>
        <w:pStyle w:val="BulletL1"/>
        <w:rPr>
          <w:rFonts w:eastAsia="Arial" w:cs="Arial"/>
          <w:color w:val="auto"/>
          <w:szCs w:val="24"/>
        </w:rPr>
      </w:pPr>
      <w:bookmarkStart w:id="49" w:name="_Hlk199494554"/>
      <w:r>
        <w:rPr>
          <w:rFonts w:eastAsia="Arial" w:cs="Arial"/>
          <w:b/>
          <w:bCs/>
          <w:color w:val="auto"/>
          <w:szCs w:val="24"/>
        </w:rPr>
        <w:t>C</w:t>
      </w:r>
      <w:r w:rsidRPr="00920C7F">
        <w:rPr>
          <w:rFonts w:eastAsia="Arial" w:cs="Arial"/>
          <w:b/>
          <w:bCs/>
          <w:color w:val="auto"/>
          <w:szCs w:val="24"/>
        </w:rPr>
        <w:t>hemical restraint</w:t>
      </w:r>
      <w:r w:rsidR="00352CDF">
        <w:rPr>
          <w:rFonts w:eastAsia="Arial" w:cs="Arial"/>
          <w:color w:val="auto"/>
          <w:szCs w:val="24"/>
        </w:rPr>
        <w:t>:</w:t>
      </w:r>
      <w:r w:rsidR="00CC2F50">
        <w:rPr>
          <w:rFonts w:eastAsia="Arial" w:cs="Arial"/>
          <w:color w:val="auto"/>
          <w:szCs w:val="24"/>
        </w:rPr>
        <w:t xml:space="preserve"> </w:t>
      </w:r>
      <w:r>
        <w:rPr>
          <w:rFonts w:eastAsia="Arial" w:cs="Arial"/>
          <w:color w:val="auto"/>
          <w:szCs w:val="24"/>
        </w:rPr>
        <w:t>T</w:t>
      </w:r>
      <w:r w:rsidRPr="00920C7F">
        <w:rPr>
          <w:rFonts w:eastAsia="Arial" w:cs="Arial"/>
          <w:color w:val="auto"/>
          <w:szCs w:val="24"/>
        </w:rPr>
        <w:t>he use of medication or chemical substance for the primary purpose of influencing a person’s behaviour. It does not include the use of medication prescribed by a medical practitioner for the treatment of, or to enable treatment of, a diagnosed mental disorder, a physical illness or a physical condition.</w:t>
      </w:r>
    </w:p>
    <w:p w14:paraId="4D1A56CC" w14:textId="7FF187D0" w:rsidR="007C61DC" w:rsidRPr="00920C7F" w:rsidRDefault="007C61DC" w:rsidP="007C61DC">
      <w:pPr>
        <w:pStyle w:val="BulletL1"/>
        <w:spacing w:after="0"/>
        <w:rPr>
          <w:rFonts w:eastAsia="Arial" w:cs="Arial"/>
          <w:color w:val="auto"/>
          <w:szCs w:val="24"/>
        </w:rPr>
      </w:pPr>
      <w:r>
        <w:rPr>
          <w:rFonts w:eastAsia="Arial" w:cs="Arial"/>
          <w:b/>
          <w:bCs/>
          <w:color w:val="auto"/>
          <w:szCs w:val="24"/>
        </w:rPr>
        <w:t>E</w:t>
      </w:r>
      <w:r w:rsidRPr="00920C7F">
        <w:rPr>
          <w:rFonts w:eastAsia="Arial" w:cs="Arial"/>
          <w:b/>
          <w:bCs/>
          <w:color w:val="auto"/>
          <w:szCs w:val="24"/>
        </w:rPr>
        <w:t>nvironmental restraint</w:t>
      </w:r>
      <w:r w:rsidR="00352CDF">
        <w:rPr>
          <w:rFonts w:eastAsia="Arial" w:cs="Arial"/>
          <w:b/>
          <w:bCs/>
          <w:color w:val="auto"/>
          <w:szCs w:val="24"/>
        </w:rPr>
        <w:t>:</w:t>
      </w:r>
      <w:r>
        <w:rPr>
          <w:rFonts w:eastAsia="Arial" w:cs="Arial"/>
          <w:b/>
          <w:bCs/>
          <w:color w:val="auto"/>
          <w:szCs w:val="24"/>
        </w:rPr>
        <w:t xml:space="preserve"> </w:t>
      </w:r>
      <w:r w:rsidRPr="00A10AF0">
        <w:rPr>
          <w:rFonts w:eastAsia="Arial" w:cs="Arial"/>
          <w:color w:val="auto"/>
          <w:szCs w:val="24"/>
        </w:rPr>
        <w:t>R</w:t>
      </w:r>
      <w:r w:rsidRPr="00920C7F">
        <w:rPr>
          <w:rFonts w:eastAsia="Arial" w:cs="Arial"/>
          <w:color w:val="auto"/>
          <w:szCs w:val="24"/>
        </w:rPr>
        <w:t>estricting a person’s free access to all parts of their environment, including items or activities.</w:t>
      </w:r>
    </w:p>
    <w:p w14:paraId="06809F50" w14:textId="268F9909" w:rsidR="007C61DC" w:rsidRPr="00920C7F" w:rsidRDefault="007C61DC" w:rsidP="007C61DC">
      <w:pPr>
        <w:pStyle w:val="BulletL1"/>
        <w:spacing w:after="0"/>
        <w:rPr>
          <w:rFonts w:eastAsia="Arial" w:cs="Arial"/>
          <w:color w:val="auto"/>
          <w:szCs w:val="24"/>
        </w:rPr>
      </w:pPr>
      <w:r>
        <w:rPr>
          <w:rFonts w:eastAsia="Arial" w:cs="Arial"/>
          <w:b/>
          <w:bCs/>
          <w:color w:val="auto"/>
          <w:szCs w:val="24"/>
        </w:rPr>
        <w:t>M</w:t>
      </w:r>
      <w:r w:rsidRPr="00920C7F">
        <w:rPr>
          <w:rFonts w:eastAsia="Arial" w:cs="Arial"/>
          <w:b/>
          <w:bCs/>
          <w:color w:val="auto"/>
          <w:szCs w:val="24"/>
        </w:rPr>
        <w:t>echanical restraint</w:t>
      </w:r>
      <w:r w:rsidR="00352CDF">
        <w:rPr>
          <w:rFonts w:eastAsia="Arial" w:cs="Arial"/>
          <w:color w:val="auto"/>
          <w:szCs w:val="24"/>
        </w:rPr>
        <w:t>:</w:t>
      </w:r>
      <w:r>
        <w:rPr>
          <w:rFonts w:eastAsia="Arial" w:cs="Arial"/>
          <w:color w:val="auto"/>
          <w:szCs w:val="24"/>
        </w:rPr>
        <w:t xml:space="preserve"> U</w:t>
      </w:r>
      <w:r w:rsidRPr="00920C7F">
        <w:rPr>
          <w:rFonts w:eastAsia="Arial" w:cs="Arial"/>
          <w:color w:val="auto"/>
          <w:szCs w:val="24"/>
        </w:rPr>
        <w:t>se of a device to prevent, restrict, or subdue a person’s movement for the primary purpose of influencing a person’s behaviour</w:t>
      </w:r>
      <w:r w:rsidR="00352CDF">
        <w:rPr>
          <w:rFonts w:eastAsia="Arial" w:cs="Arial"/>
          <w:color w:val="auto"/>
          <w:szCs w:val="24"/>
        </w:rPr>
        <w:t>,</w:t>
      </w:r>
      <w:r w:rsidRPr="00920C7F">
        <w:rPr>
          <w:rFonts w:eastAsia="Arial" w:cs="Arial"/>
          <w:color w:val="auto"/>
          <w:szCs w:val="24"/>
        </w:rPr>
        <w:t xml:space="preserve"> but does not include the use of devices for therapeutic or non</w:t>
      </w:r>
      <w:r w:rsidRPr="00920C7F">
        <w:rPr>
          <w:rFonts w:ascii="Cambria Math" w:eastAsia="Arial" w:hAnsi="Cambria Math" w:cs="Cambria Math"/>
          <w:color w:val="auto"/>
          <w:szCs w:val="24"/>
        </w:rPr>
        <w:t>‑</w:t>
      </w:r>
      <w:r w:rsidRPr="00920C7F">
        <w:rPr>
          <w:rFonts w:eastAsia="Arial" w:cs="Arial"/>
          <w:color w:val="auto"/>
          <w:szCs w:val="24"/>
        </w:rPr>
        <w:t>behavioural purposes.</w:t>
      </w:r>
    </w:p>
    <w:p w14:paraId="0F6C7351" w14:textId="4D7073AF" w:rsidR="007C61DC" w:rsidRPr="00920C7F" w:rsidRDefault="007C61DC" w:rsidP="007C61DC">
      <w:pPr>
        <w:pStyle w:val="BulletL1"/>
        <w:spacing w:after="0"/>
        <w:rPr>
          <w:rFonts w:eastAsia="Arial" w:cs="Arial"/>
          <w:color w:val="auto"/>
          <w:szCs w:val="24"/>
        </w:rPr>
      </w:pPr>
      <w:r>
        <w:rPr>
          <w:rFonts w:eastAsia="Arial" w:cs="Arial"/>
          <w:b/>
          <w:bCs/>
          <w:color w:val="auto"/>
          <w:szCs w:val="24"/>
        </w:rPr>
        <w:t>P</w:t>
      </w:r>
      <w:r w:rsidRPr="00920C7F">
        <w:rPr>
          <w:rFonts w:eastAsia="Arial" w:cs="Arial"/>
          <w:b/>
          <w:bCs/>
          <w:color w:val="auto"/>
          <w:szCs w:val="24"/>
        </w:rPr>
        <w:t>hysical restraint</w:t>
      </w:r>
      <w:r w:rsidR="00352CDF">
        <w:rPr>
          <w:rFonts w:eastAsia="Arial" w:cs="Arial"/>
          <w:color w:val="auto"/>
          <w:szCs w:val="24"/>
        </w:rPr>
        <w:t>:</w:t>
      </w:r>
      <w:r>
        <w:rPr>
          <w:rFonts w:eastAsia="Arial" w:cs="Arial"/>
          <w:color w:val="auto"/>
          <w:szCs w:val="24"/>
        </w:rPr>
        <w:t xml:space="preserve"> U</w:t>
      </w:r>
      <w:r w:rsidRPr="00920C7F">
        <w:rPr>
          <w:rFonts w:eastAsia="Arial" w:cs="Arial"/>
          <w:color w:val="auto"/>
          <w:szCs w:val="24"/>
        </w:rPr>
        <w:t>se or action of physical force to prevent, restrict or subdue movement of a person’s body, or part of their body, for the primary purpose of influencing their behaviour. Physical restraint does not include the use of a hands</w:t>
      </w:r>
      <w:r w:rsidRPr="00920C7F">
        <w:rPr>
          <w:rFonts w:ascii="Cambria Math" w:eastAsia="Arial" w:hAnsi="Cambria Math" w:cs="Cambria Math"/>
          <w:color w:val="auto"/>
          <w:szCs w:val="24"/>
        </w:rPr>
        <w:t>‑</w:t>
      </w:r>
      <w:r w:rsidRPr="00920C7F">
        <w:rPr>
          <w:rFonts w:eastAsia="Arial" w:cs="Arial"/>
          <w:color w:val="auto"/>
          <w:szCs w:val="24"/>
        </w:rPr>
        <w:t>on technique in a reflexive way to guide or redirect a person away from potential harm/injury, consistent with what could reasonably be considered the exercise of care towards a person.</w:t>
      </w:r>
    </w:p>
    <w:p w14:paraId="4E90A731" w14:textId="6E12E307" w:rsidR="007C61DC" w:rsidRPr="00920C7F" w:rsidRDefault="007C61DC" w:rsidP="007C61DC">
      <w:pPr>
        <w:pStyle w:val="BulletL1"/>
        <w:rPr>
          <w:rFonts w:cs="Arial"/>
          <w:b/>
          <w:bCs/>
          <w:color w:val="auto"/>
        </w:rPr>
      </w:pPr>
      <w:r>
        <w:rPr>
          <w:rFonts w:cs="Arial"/>
          <w:b/>
          <w:bCs/>
          <w:color w:val="auto"/>
        </w:rPr>
        <w:t>S</w:t>
      </w:r>
      <w:r w:rsidRPr="00920C7F">
        <w:rPr>
          <w:rFonts w:cs="Arial"/>
          <w:b/>
          <w:bCs/>
          <w:color w:val="auto"/>
        </w:rPr>
        <w:t xml:space="preserve">eclusion </w:t>
      </w:r>
      <w:r>
        <w:rPr>
          <w:rFonts w:cs="Arial"/>
          <w:color w:val="auto"/>
        </w:rPr>
        <w:t>S</w:t>
      </w:r>
      <w:r w:rsidRPr="00920C7F">
        <w:rPr>
          <w:rFonts w:cs="Arial"/>
          <w:color w:val="auto"/>
        </w:rPr>
        <w:t>ole confinement of a person with disability in a room or a physical space at any hour of the day or night where voluntary exit is prevented, or not facilitated, or it is implied that voluntary exit is not permitted.</w:t>
      </w:r>
    </w:p>
    <w:bookmarkEnd w:id="49"/>
    <w:p w14:paraId="5A4307B1" w14:textId="047E5F96" w:rsidR="00CF165C" w:rsidRPr="00CF165C" w:rsidRDefault="00CF165C" w:rsidP="00CF165C">
      <w:r w:rsidRPr="00CF165C">
        <w:lastRenderedPageBreak/>
        <w:t>The NDIS</w:t>
      </w:r>
      <w:r w:rsidR="00811961">
        <w:t xml:space="preserve"> Commission’s</w:t>
      </w:r>
      <w:r w:rsidRPr="00CF165C">
        <w:t xml:space="preserve"> Regulated Restrictive Practices Guide (Guide</w:t>
      </w:r>
      <w:r w:rsidR="00811961">
        <w:t>)</w:t>
      </w:r>
      <w:r w:rsidR="0016491C">
        <w:t xml:space="preserve"> </w:t>
      </w:r>
      <w:r w:rsidRPr="00CF165C">
        <w:t>provides comprehensive information about each of the practices listed above</w:t>
      </w:r>
      <w:r w:rsidR="002B126E">
        <w:t>,</w:t>
      </w:r>
      <w:r w:rsidRPr="00CF165C">
        <w:t xml:space="preserve"> including examples of the practices in use. The Office of the Senior Practitioner endorses the Guide and expects providers to implement restrictive practices consistent with the Guide. A copy of the Guide </w:t>
      </w:r>
      <w:r w:rsidR="0016491C">
        <w:t>is available</w:t>
      </w:r>
      <w:r w:rsidRPr="00CF165C">
        <w:t xml:space="preserve"> on the NDIS Commission’s website: </w:t>
      </w:r>
      <w:hyperlink r:id="rId19" w:history="1">
        <w:r w:rsidRPr="00A166F8">
          <w:rPr>
            <w:rStyle w:val="Hyperlink"/>
          </w:rPr>
          <w:t>Regulated Restrictive Practices Guide</w:t>
        </w:r>
      </w:hyperlink>
      <w:r w:rsidRPr="00CF165C">
        <w:t>.</w:t>
      </w:r>
    </w:p>
    <w:p w14:paraId="648F958A" w14:textId="35CE71B4" w:rsidR="00827A1A" w:rsidRDefault="00CF165C" w:rsidP="0055210E">
      <w:pPr>
        <w:rPr>
          <w:b/>
          <w:bCs/>
          <w:color w:val="0E7482"/>
          <w:kern w:val="0"/>
          <w:sz w:val="36"/>
          <w:szCs w:val="36"/>
          <w:lang w:val="en-GB"/>
        </w:rPr>
      </w:pPr>
      <w:r w:rsidRPr="00CF165C">
        <w:t xml:space="preserve">Providers </w:t>
      </w:r>
      <w:r w:rsidR="0016491C" w:rsidRPr="00CF165C">
        <w:t>con</w:t>
      </w:r>
      <w:r w:rsidR="0016491C">
        <w:t>sidering</w:t>
      </w:r>
      <w:r w:rsidR="0016491C" w:rsidRPr="00CF165C">
        <w:t xml:space="preserve"> </w:t>
      </w:r>
      <w:r w:rsidRPr="00CF165C">
        <w:t xml:space="preserve">the use of a restrictive practice should review the Guide in full and continually refer back to it when implementing restrictive practices. </w:t>
      </w:r>
    </w:p>
    <w:p w14:paraId="0D23A05B" w14:textId="595D495D" w:rsidR="00AA6502" w:rsidRDefault="00713BEE" w:rsidP="008A51EC">
      <w:pPr>
        <w:pStyle w:val="Heading2"/>
        <w:numPr>
          <w:ilvl w:val="1"/>
          <w:numId w:val="11"/>
        </w:numPr>
        <w:ind w:hanging="792"/>
      </w:pPr>
      <w:bookmarkStart w:id="50" w:name="_Toc204691820"/>
      <w:r>
        <w:t xml:space="preserve">Considering the use of a </w:t>
      </w:r>
      <w:r w:rsidR="007C61DC">
        <w:t>r</w:t>
      </w:r>
      <w:r>
        <w:t xml:space="preserve">estrictive </w:t>
      </w:r>
      <w:r w:rsidR="007C61DC">
        <w:t>p</w:t>
      </w:r>
      <w:r>
        <w:t>ractice</w:t>
      </w:r>
      <w:bookmarkEnd w:id="50"/>
    </w:p>
    <w:p w14:paraId="31673476" w14:textId="54C8C8C5" w:rsidR="00AA6502" w:rsidRPr="00451CC4" w:rsidRDefault="00F77A35" w:rsidP="00AA6502">
      <w:pPr>
        <w:rPr>
          <w:lang w:val="en-GB"/>
        </w:rPr>
      </w:pPr>
      <w:r>
        <w:rPr>
          <w:lang w:val="en-GB"/>
        </w:rPr>
        <w:t xml:space="preserve">To ensure the human rights of people with disability are protected and promoted when considering </w:t>
      </w:r>
      <w:r w:rsidR="00763317">
        <w:rPr>
          <w:lang w:val="en-GB"/>
        </w:rPr>
        <w:t xml:space="preserve">and implementing </w:t>
      </w:r>
      <w:r>
        <w:rPr>
          <w:lang w:val="en-GB"/>
        </w:rPr>
        <w:t>a restrictive practice, the APO must consider if:</w:t>
      </w:r>
    </w:p>
    <w:p w14:paraId="5F545866" w14:textId="1E6D60D4" w:rsidR="00AA6502" w:rsidRPr="00F77A35" w:rsidRDefault="00AA6502" w:rsidP="00E67EEA">
      <w:pPr>
        <w:pStyle w:val="ListParagraph"/>
        <w:numPr>
          <w:ilvl w:val="0"/>
          <w:numId w:val="3"/>
        </w:numPr>
        <w:ind w:left="714" w:hanging="357"/>
        <w:rPr>
          <w:lang w:val="en-GB"/>
        </w:rPr>
      </w:pPr>
      <w:r w:rsidRPr="00F77A35">
        <w:rPr>
          <w:lang w:val="en-GB"/>
        </w:rPr>
        <w:t xml:space="preserve">the restrictive practice </w:t>
      </w:r>
      <w:r w:rsidR="00F77A35">
        <w:rPr>
          <w:lang w:val="en-GB"/>
        </w:rPr>
        <w:t xml:space="preserve">is </w:t>
      </w:r>
      <w:r w:rsidR="00CB6247">
        <w:rPr>
          <w:lang w:val="en-GB"/>
        </w:rPr>
        <w:t>necessary to prevent harm to the person with disability or others</w:t>
      </w:r>
      <w:r w:rsidR="00BB2FFE">
        <w:rPr>
          <w:lang w:val="en-GB"/>
        </w:rPr>
        <w:t>, and is the least restrictive option possible to protect the safety of the person or others</w:t>
      </w:r>
    </w:p>
    <w:p w14:paraId="2BEC34C1" w14:textId="62597EE7" w:rsidR="00CB6247" w:rsidRPr="00F77A35" w:rsidRDefault="00CB6247" w:rsidP="00E67EEA">
      <w:pPr>
        <w:pStyle w:val="ListParagraph"/>
        <w:numPr>
          <w:ilvl w:val="0"/>
          <w:numId w:val="3"/>
        </w:numPr>
        <w:ind w:left="714" w:hanging="357"/>
        <w:rPr>
          <w:lang w:val="en-GB"/>
        </w:rPr>
      </w:pPr>
      <w:r w:rsidRPr="00F77A35">
        <w:rPr>
          <w:lang w:val="en-GB"/>
        </w:rPr>
        <w:t xml:space="preserve">there </w:t>
      </w:r>
      <w:r>
        <w:rPr>
          <w:lang w:val="en-GB"/>
        </w:rPr>
        <w:t xml:space="preserve">is </w:t>
      </w:r>
      <w:r w:rsidR="007606A9">
        <w:rPr>
          <w:lang w:val="en-GB"/>
        </w:rPr>
        <w:t>a</w:t>
      </w:r>
      <w:r w:rsidR="002B126E">
        <w:rPr>
          <w:lang w:val="en-GB"/>
        </w:rPr>
        <w:t xml:space="preserve"> </w:t>
      </w:r>
      <w:r w:rsidRPr="00F77A35">
        <w:rPr>
          <w:lang w:val="en-GB"/>
        </w:rPr>
        <w:t>behaviour support plan in place to support the practice</w:t>
      </w:r>
      <w:r>
        <w:rPr>
          <w:lang w:val="en-GB"/>
        </w:rPr>
        <w:t xml:space="preserve">, and if </w:t>
      </w:r>
      <w:r w:rsidRPr="00F77A35">
        <w:rPr>
          <w:lang w:val="en-GB"/>
        </w:rPr>
        <w:t xml:space="preserve">the plan </w:t>
      </w:r>
      <w:r>
        <w:rPr>
          <w:lang w:val="en-GB"/>
        </w:rPr>
        <w:t xml:space="preserve">meets </w:t>
      </w:r>
      <w:r w:rsidR="00697F29">
        <w:rPr>
          <w:lang w:val="en-GB"/>
        </w:rPr>
        <w:t xml:space="preserve">the </w:t>
      </w:r>
      <w:r>
        <w:rPr>
          <w:lang w:val="en-GB"/>
        </w:rPr>
        <w:t>requirements of the Act</w:t>
      </w:r>
      <w:r w:rsidR="00160D9A">
        <w:rPr>
          <w:lang w:val="en-GB"/>
        </w:rPr>
        <w:t xml:space="preserve"> and </w:t>
      </w:r>
      <w:r w:rsidR="004F27FA">
        <w:rPr>
          <w:lang w:val="en-GB"/>
        </w:rPr>
        <w:t xml:space="preserve">the </w:t>
      </w:r>
      <w:r w:rsidR="004F27FA" w:rsidRPr="004F27FA">
        <w:rPr>
          <w:i/>
          <w:iCs/>
          <w:lang w:val="en-GB"/>
        </w:rPr>
        <w:t>NDIS (Restrictive Practices and Behaviour Support) Rules 2018</w:t>
      </w:r>
      <w:r w:rsidR="004F27FA" w:rsidRPr="004F27FA">
        <w:rPr>
          <w:lang w:val="en-GB"/>
        </w:rPr>
        <w:t xml:space="preserve"> </w:t>
      </w:r>
      <w:r w:rsidR="0093319F">
        <w:rPr>
          <w:lang w:val="en-GB"/>
        </w:rPr>
        <w:t xml:space="preserve">are </w:t>
      </w:r>
      <w:r w:rsidRPr="00F77A35">
        <w:rPr>
          <w:lang w:val="en-GB"/>
        </w:rPr>
        <w:t>being followed</w:t>
      </w:r>
    </w:p>
    <w:p w14:paraId="486E4907" w14:textId="66448639" w:rsidR="00CB6247" w:rsidRPr="00F77A35" w:rsidRDefault="00CB6247" w:rsidP="00E67EEA">
      <w:pPr>
        <w:pStyle w:val="ListParagraph"/>
        <w:numPr>
          <w:ilvl w:val="0"/>
          <w:numId w:val="3"/>
        </w:numPr>
        <w:ind w:left="714" w:hanging="357"/>
        <w:rPr>
          <w:lang w:val="en-GB"/>
        </w:rPr>
      </w:pPr>
      <w:r w:rsidRPr="00F77A35">
        <w:rPr>
          <w:lang w:val="en-GB"/>
        </w:rPr>
        <w:t xml:space="preserve">due process </w:t>
      </w:r>
      <w:r>
        <w:rPr>
          <w:lang w:val="en-GB"/>
        </w:rPr>
        <w:t xml:space="preserve">has </w:t>
      </w:r>
      <w:r w:rsidRPr="00F77A35">
        <w:rPr>
          <w:lang w:val="en-GB"/>
        </w:rPr>
        <w:t>been followed</w:t>
      </w:r>
      <w:r>
        <w:rPr>
          <w:lang w:val="en-GB"/>
        </w:rPr>
        <w:t>, acknowledging the will and preference of the person with disability</w:t>
      </w:r>
    </w:p>
    <w:p w14:paraId="6AE06F9D" w14:textId="000039DA" w:rsidR="00AA6502" w:rsidRPr="00F77A35" w:rsidRDefault="00AA6502" w:rsidP="00E67EEA">
      <w:pPr>
        <w:pStyle w:val="ListParagraph"/>
        <w:numPr>
          <w:ilvl w:val="0"/>
          <w:numId w:val="3"/>
        </w:numPr>
        <w:ind w:left="714" w:hanging="357"/>
        <w:rPr>
          <w:lang w:val="en-GB"/>
        </w:rPr>
      </w:pPr>
      <w:r w:rsidRPr="00F77A35">
        <w:rPr>
          <w:lang w:val="en-GB"/>
        </w:rPr>
        <w:t xml:space="preserve">anything further </w:t>
      </w:r>
      <w:r w:rsidR="00F77A35">
        <w:rPr>
          <w:lang w:val="en-GB"/>
        </w:rPr>
        <w:t xml:space="preserve">can </w:t>
      </w:r>
      <w:r w:rsidRPr="00F77A35">
        <w:rPr>
          <w:lang w:val="en-GB"/>
        </w:rPr>
        <w:t xml:space="preserve">be done to reduce or eliminate the restrictive practice </w:t>
      </w:r>
    </w:p>
    <w:p w14:paraId="522190CC" w14:textId="75F656CE" w:rsidR="00AA6502" w:rsidRPr="00F77A35" w:rsidRDefault="00AA6502" w:rsidP="00E67EEA">
      <w:pPr>
        <w:pStyle w:val="ListParagraph"/>
        <w:numPr>
          <w:ilvl w:val="0"/>
          <w:numId w:val="3"/>
        </w:numPr>
        <w:ind w:left="714" w:hanging="357"/>
        <w:rPr>
          <w:lang w:val="en-GB"/>
        </w:rPr>
      </w:pPr>
      <w:r w:rsidRPr="00F77A35">
        <w:rPr>
          <w:lang w:val="en-GB"/>
        </w:rPr>
        <w:t xml:space="preserve">the </w:t>
      </w:r>
      <w:r w:rsidR="00613288">
        <w:rPr>
          <w:lang w:val="en-GB"/>
        </w:rPr>
        <w:t xml:space="preserve">way in which the </w:t>
      </w:r>
      <w:r w:rsidRPr="00F77A35">
        <w:rPr>
          <w:lang w:val="en-GB"/>
        </w:rPr>
        <w:t xml:space="preserve">restrictive practice </w:t>
      </w:r>
      <w:r w:rsidR="00613288">
        <w:rPr>
          <w:lang w:val="en-GB"/>
        </w:rPr>
        <w:t>is to</w:t>
      </w:r>
      <w:r w:rsidR="00763317" w:rsidRPr="00F77A35">
        <w:rPr>
          <w:lang w:val="en-GB"/>
        </w:rPr>
        <w:t xml:space="preserve"> </w:t>
      </w:r>
      <w:r w:rsidRPr="00F77A35">
        <w:rPr>
          <w:lang w:val="en-GB"/>
        </w:rPr>
        <w:t>be implemented</w:t>
      </w:r>
      <w:r w:rsidR="00613288">
        <w:rPr>
          <w:lang w:val="en-GB"/>
        </w:rPr>
        <w:t xml:space="preserve"> is practical</w:t>
      </w:r>
    </w:p>
    <w:p w14:paraId="6CBCB5F4" w14:textId="2212FCDE" w:rsidR="00AA6502" w:rsidRPr="00F77A35" w:rsidRDefault="00AA6502" w:rsidP="00E67EEA">
      <w:pPr>
        <w:pStyle w:val="ListParagraph"/>
        <w:numPr>
          <w:ilvl w:val="0"/>
          <w:numId w:val="3"/>
        </w:numPr>
        <w:ind w:left="714" w:hanging="357"/>
        <w:rPr>
          <w:lang w:val="en-GB"/>
        </w:rPr>
      </w:pPr>
      <w:r w:rsidRPr="00F77A35">
        <w:rPr>
          <w:lang w:val="en-GB"/>
        </w:rPr>
        <w:t xml:space="preserve">the restrictive practice </w:t>
      </w:r>
      <w:r w:rsidR="00F77A35">
        <w:rPr>
          <w:lang w:val="en-GB"/>
        </w:rPr>
        <w:t xml:space="preserve">has </w:t>
      </w:r>
      <w:r w:rsidRPr="00F77A35">
        <w:rPr>
          <w:lang w:val="en-GB"/>
        </w:rPr>
        <w:t xml:space="preserve">been authorised by the Senior Practitioner </w:t>
      </w:r>
      <w:r w:rsidR="00BB2FFE">
        <w:rPr>
          <w:lang w:val="en-GB"/>
        </w:rPr>
        <w:t>and the authorisation is still current</w:t>
      </w:r>
    </w:p>
    <w:p w14:paraId="10126E91" w14:textId="40290E20" w:rsidR="00AA6502" w:rsidRDefault="00AA6502" w:rsidP="00E67EEA">
      <w:pPr>
        <w:pStyle w:val="ListParagraph"/>
        <w:numPr>
          <w:ilvl w:val="0"/>
          <w:numId w:val="3"/>
        </w:numPr>
        <w:ind w:left="714" w:hanging="357"/>
        <w:rPr>
          <w:lang w:val="en-GB"/>
        </w:rPr>
      </w:pPr>
      <w:r w:rsidRPr="00F77A35">
        <w:rPr>
          <w:lang w:val="en-GB"/>
        </w:rPr>
        <w:t xml:space="preserve">the restrictive practice being implemented </w:t>
      </w:r>
      <w:r w:rsidR="00F77A35">
        <w:rPr>
          <w:lang w:val="en-GB"/>
        </w:rPr>
        <w:t xml:space="preserve">is </w:t>
      </w:r>
      <w:r w:rsidRPr="00F77A35">
        <w:rPr>
          <w:lang w:val="en-GB"/>
        </w:rPr>
        <w:t>in accordance with the authorisation</w:t>
      </w:r>
      <w:r w:rsidR="00F77A35">
        <w:rPr>
          <w:lang w:val="en-GB"/>
        </w:rPr>
        <w:t>,</w:t>
      </w:r>
      <w:r w:rsidRPr="00F77A35">
        <w:rPr>
          <w:lang w:val="en-GB"/>
        </w:rPr>
        <w:t xml:space="preserve"> and</w:t>
      </w:r>
      <w:r w:rsidR="00F77A35">
        <w:rPr>
          <w:lang w:val="en-GB"/>
        </w:rPr>
        <w:t xml:space="preserve"> </w:t>
      </w:r>
      <w:r w:rsidRPr="00F77A35">
        <w:rPr>
          <w:lang w:val="en-GB"/>
        </w:rPr>
        <w:t xml:space="preserve">all conditions or limitations </w:t>
      </w:r>
      <w:r w:rsidR="00F77A35">
        <w:rPr>
          <w:lang w:val="en-GB"/>
        </w:rPr>
        <w:t xml:space="preserve">are </w:t>
      </w:r>
      <w:r w:rsidRPr="00F77A35">
        <w:rPr>
          <w:lang w:val="en-GB"/>
        </w:rPr>
        <w:t>being met</w:t>
      </w:r>
    </w:p>
    <w:p w14:paraId="6808671B" w14:textId="20FB5A06" w:rsidR="00F77A35" w:rsidRPr="00F77A35" w:rsidRDefault="00F77A35" w:rsidP="00E67EEA">
      <w:pPr>
        <w:pStyle w:val="ListParagraph"/>
        <w:numPr>
          <w:ilvl w:val="0"/>
          <w:numId w:val="3"/>
        </w:numPr>
        <w:ind w:left="714" w:hanging="357"/>
        <w:rPr>
          <w:lang w:val="en-GB"/>
        </w:rPr>
      </w:pPr>
      <w:r>
        <w:rPr>
          <w:lang w:val="en-GB"/>
        </w:rPr>
        <w:t xml:space="preserve">the person has an Independent Person </w:t>
      </w:r>
      <w:r w:rsidR="00E95EEA">
        <w:rPr>
          <w:lang w:val="en-GB"/>
        </w:rPr>
        <w:t xml:space="preserve">(see section 3.4) </w:t>
      </w:r>
      <w:r>
        <w:rPr>
          <w:lang w:val="en-GB"/>
        </w:rPr>
        <w:t xml:space="preserve">and </w:t>
      </w:r>
      <w:r w:rsidR="00281386">
        <w:rPr>
          <w:lang w:val="en-GB"/>
        </w:rPr>
        <w:t xml:space="preserve">that the Independent Person has </w:t>
      </w:r>
      <w:r>
        <w:rPr>
          <w:lang w:val="en-GB"/>
        </w:rPr>
        <w:t>support</w:t>
      </w:r>
      <w:r w:rsidR="00CB6247">
        <w:rPr>
          <w:lang w:val="en-GB"/>
        </w:rPr>
        <w:t>ed</w:t>
      </w:r>
      <w:r>
        <w:rPr>
          <w:lang w:val="en-GB"/>
        </w:rPr>
        <w:t xml:space="preserve"> the person with disability to understand the restrictive practice</w:t>
      </w:r>
      <w:r w:rsidR="00613288">
        <w:rPr>
          <w:lang w:val="en-GB"/>
        </w:rPr>
        <w:t xml:space="preserve"> and their rights</w:t>
      </w:r>
    </w:p>
    <w:p w14:paraId="28722F83" w14:textId="7ADDE255" w:rsidR="00D252BD" w:rsidRDefault="00F77A35" w:rsidP="00E67EEA">
      <w:pPr>
        <w:pStyle w:val="ListParagraph"/>
        <w:numPr>
          <w:ilvl w:val="0"/>
          <w:numId w:val="3"/>
        </w:numPr>
        <w:rPr>
          <w:lang w:val="en-GB"/>
        </w:rPr>
      </w:pPr>
      <w:r w:rsidRPr="00F77A35">
        <w:rPr>
          <w:lang w:val="en-GB"/>
        </w:rPr>
        <w:t xml:space="preserve">the Act, including its </w:t>
      </w:r>
      <w:r w:rsidR="00682488">
        <w:rPr>
          <w:lang w:val="en-GB"/>
        </w:rPr>
        <w:t>p</w:t>
      </w:r>
      <w:r w:rsidRPr="00F77A35">
        <w:rPr>
          <w:lang w:val="en-GB"/>
        </w:rPr>
        <w:t>rinciples, and any relevant rules, policies, procedures or guidelines in relation to the use of restrictive practices are followed by the provider and any employees involved in implementi</w:t>
      </w:r>
      <w:r w:rsidR="006C674E">
        <w:rPr>
          <w:lang w:val="en-GB"/>
        </w:rPr>
        <w:t>ng</w:t>
      </w:r>
      <w:r w:rsidRPr="00F77A35">
        <w:rPr>
          <w:lang w:val="en-GB"/>
        </w:rPr>
        <w:t xml:space="preserve"> the restrictive practice</w:t>
      </w:r>
      <w:r>
        <w:rPr>
          <w:lang w:val="en-GB"/>
        </w:rPr>
        <w:t>.</w:t>
      </w:r>
    </w:p>
    <w:p w14:paraId="1AC28F07" w14:textId="6F041458" w:rsidR="00694C59" w:rsidRDefault="00694C59" w:rsidP="00694C59">
      <w:pPr>
        <w:rPr>
          <w:lang w:val="en-GB"/>
        </w:rPr>
      </w:pPr>
      <w:r>
        <w:rPr>
          <w:lang w:val="en-GB"/>
        </w:rPr>
        <w:t xml:space="preserve">The APO </w:t>
      </w:r>
      <w:r w:rsidR="009552D8">
        <w:rPr>
          <w:lang w:val="en-GB"/>
        </w:rPr>
        <w:t>must</w:t>
      </w:r>
      <w:r>
        <w:rPr>
          <w:lang w:val="en-GB"/>
        </w:rPr>
        <w:t xml:space="preserve"> also ensure that </w:t>
      </w:r>
      <w:r w:rsidR="009552D8">
        <w:rPr>
          <w:lang w:val="en-GB"/>
        </w:rPr>
        <w:t xml:space="preserve">no prohibited practices are </w:t>
      </w:r>
      <w:r w:rsidR="00763317">
        <w:rPr>
          <w:lang w:val="en-GB"/>
        </w:rPr>
        <w:t>used</w:t>
      </w:r>
      <w:r w:rsidR="009552D8">
        <w:rPr>
          <w:lang w:val="en-GB"/>
        </w:rPr>
        <w:t xml:space="preserve"> or being considered.</w:t>
      </w:r>
    </w:p>
    <w:p w14:paraId="401E2F19" w14:textId="77777777" w:rsidR="00305063" w:rsidRDefault="00305063">
      <w:pPr>
        <w:spacing w:after="0" w:line="240" w:lineRule="auto"/>
        <w:rPr>
          <w:lang w:val="en-GB"/>
        </w:rPr>
      </w:pPr>
      <w:r>
        <w:rPr>
          <w:b/>
          <w:bCs/>
        </w:rPr>
        <w:br w:type="page"/>
      </w:r>
    </w:p>
    <w:p w14:paraId="6A416FA1" w14:textId="6EA619A0" w:rsidR="00110C7B" w:rsidRPr="00920C7F" w:rsidRDefault="00AB04DF" w:rsidP="008A51EC">
      <w:pPr>
        <w:pStyle w:val="Heading2"/>
        <w:numPr>
          <w:ilvl w:val="1"/>
          <w:numId w:val="11"/>
        </w:numPr>
        <w:ind w:left="851" w:hanging="851"/>
      </w:pPr>
      <w:bookmarkStart w:id="51" w:name="_Toc204691821"/>
      <w:r>
        <w:lastRenderedPageBreak/>
        <w:t xml:space="preserve">Behaviour </w:t>
      </w:r>
      <w:r w:rsidR="00D46F8B">
        <w:t>support plans</w:t>
      </w:r>
      <w:bookmarkEnd w:id="51"/>
    </w:p>
    <w:p w14:paraId="6CD0BBD3" w14:textId="37D1776C" w:rsidR="00BF5600" w:rsidRPr="00920C7F" w:rsidRDefault="00BF5600" w:rsidP="00BF5600">
      <w:r w:rsidRPr="00920C7F">
        <w:t xml:space="preserve">Positive behaviour support is an evidence-based </w:t>
      </w:r>
      <w:r w:rsidRPr="00BF5600">
        <w:rPr>
          <w:rFonts w:eastAsia="Arial"/>
          <w:color w:val="222222"/>
        </w:rPr>
        <w:t>therapeutic approach that includes strategies and supports to look at the reasons why people may have behaviours of concern.</w:t>
      </w:r>
      <w:r w:rsidRPr="008701EC">
        <w:t xml:space="preserve"> </w:t>
      </w:r>
    </w:p>
    <w:p w14:paraId="6B647363" w14:textId="75321159" w:rsidR="00110C7B" w:rsidRPr="00920C7F" w:rsidRDefault="00110C7B" w:rsidP="00110C7B">
      <w:r w:rsidRPr="00920C7F">
        <w:t>An application to the Senior Practitioner to use a restrictive practice must be accompanied by a behaviour support plan prepared by a</w:t>
      </w:r>
      <w:r>
        <w:t xml:space="preserve"> registered NDIS</w:t>
      </w:r>
      <w:r w:rsidRPr="00920C7F">
        <w:t xml:space="preserve"> behaviour support practitioner. Section 57 of the Act sets out the requirements for the preparation of behaviour support plans. The behaviour support plan must:</w:t>
      </w:r>
    </w:p>
    <w:p w14:paraId="07AB9F7E" w14:textId="1CD077D9" w:rsidR="00110C7B" w:rsidRPr="00920C7F" w:rsidRDefault="00110C7B" w:rsidP="00110C7B">
      <w:pPr>
        <w:pStyle w:val="BulletL1"/>
        <w:rPr>
          <w:rFonts w:cs="Arial"/>
        </w:rPr>
      </w:pPr>
      <w:r w:rsidRPr="00920C7F">
        <w:rPr>
          <w:rFonts w:cs="Arial"/>
        </w:rPr>
        <w:t xml:space="preserve">state the circumstances in which the proposed type of restrictive practice is to be used for behaviour support </w:t>
      </w:r>
    </w:p>
    <w:p w14:paraId="5E12686F" w14:textId="049284B2" w:rsidR="00110C7B" w:rsidRPr="00920C7F" w:rsidRDefault="00110C7B" w:rsidP="00110C7B">
      <w:pPr>
        <w:pStyle w:val="BulletL1"/>
        <w:rPr>
          <w:rFonts w:cs="Arial"/>
        </w:rPr>
      </w:pPr>
      <w:r w:rsidRPr="00920C7F">
        <w:rPr>
          <w:rFonts w:cs="Arial"/>
        </w:rPr>
        <w:t xml:space="preserve">explain how the use of a restrictive practice will </w:t>
      </w:r>
      <w:r>
        <w:rPr>
          <w:rFonts w:cs="Arial"/>
        </w:rPr>
        <w:t>impact on</w:t>
      </w:r>
      <w:r w:rsidRPr="00920C7F">
        <w:rPr>
          <w:rFonts w:cs="Arial"/>
        </w:rPr>
        <w:t xml:space="preserve"> the person with disability  </w:t>
      </w:r>
    </w:p>
    <w:p w14:paraId="033D44FE" w14:textId="2C656858" w:rsidR="00110C7B" w:rsidRPr="00920C7F" w:rsidRDefault="00110C7B" w:rsidP="00110C7B">
      <w:pPr>
        <w:pStyle w:val="BulletL1"/>
        <w:rPr>
          <w:rFonts w:cs="Arial"/>
        </w:rPr>
      </w:pPr>
      <w:r w:rsidRPr="00920C7F">
        <w:rPr>
          <w:rFonts w:cs="Arial"/>
        </w:rPr>
        <w:t>demonstrate that the use of a restrictive practice is the option least restrictive of the person</w:t>
      </w:r>
      <w:r w:rsidR="00F427EF">
        <w:rPr>
          <w:rFonts w:cs="Arial"/>
        </w:rPr>
        <w:t xml:space="preserve"> with disability</w:t>
      </w:r>
      <w:r w:rsidR="00194EF8">
        <w:rPr>
          <w:rFonts w:cs="Arial"/>
        </w:rPr>
        <w:t>,</w:t>
      </w:r>
      <w:r w:rsidRPr="00920C7F">
        <w:rPr>
          <w:rFonts w:cs="Arial"/>
        </w:rPr>
        <w:t xml:space="preserve"> as possible in the circumstances  </w:t>
      </w:r>
    </w:p>
    <w:p w14:paraId="608C6F81" w14:textId="0EB35F8A" w:rsidR="00110C7B" w:rsidRPr="00920C7F" w:rsidRDefault="00110C7B" w:rsidP="00110C7B">
      <w:pPr>
        <w:pStyle w:val="BulletL1"/>
        <w:rPr>
          <w:rFonts w:cs="Arial"/>
        </w:rPr>
      </w:pPr>
      <w:r w:rsidRPr="00920C7F">
        <w:rPr>
          <w:rFonts w:cs="Arial"/>
        </w:rPr>
        <w:t xml:space="preserve">include strategies to reduce or eliminate the need for a restrictive practice to be used on the person with disability </w:t>
      </w:r>
    </w:p>
    <w:p w14:paraId="069EA0A7" w14:textId="77777777" w:rsidR="00110C7B" w:rsidRPr="00920C7F" w:rsidRDefault="00110C7B" w:rsidP="00110C7B">
      <w:pPr>
        <w:pStyle w:val="BulletL1"/>
        <w:rPr>
          <w:rFonts w:cs="Arial"/>
        </w:rPr>
      </w:pPr>
      <w:r w:rsidRPr="00920C7F">
        <w:rPr>
          <w:rFonts w:cs="Arial"/>
        </w:rPr>
        <w:t xml:space="preserve">take into account any: </w:t>
      </w:r>
    </w:p>
    <w:p w14:paraId="0E85E9A8" w14:textId="1264E330" w:rsidR="00110C7B" w:rsidRPr="00920C7F" w:rsidRDefault="00110C7B" w:rsidP="008A51EC">
      <w:pPr>
        <w:pStyle w:val="BulletL1"/>
        <w:numPr>
          <w:ilvl w:val="1"/>
          <w:numId w:val="6"/>
        </w:numPr>
        <w:rPr>
          <w:rFonts w:cs="Arial"/>
        </w:rPr>
      </w:pPr>
      <w:r w:rsidRPr="00920C7F">
        <w:rPr>
          <w:rFonts w:cs="Arial"/>
        </w:rPr>
        <w:t>previous behaviour assessments</w:t>
      </w:r>
    </w:p>
    <w:p w14:paraId="42619458" w14:textId="436C68CD" w:rsidR="00110C7B" w:rsidRPr="00920C7F" w:rsidRDefault="00110C7B" w:rsidP="008A51EC">
      <w:pPr>
        <w:pStyle w:val="BulletL1"/>
        <w:numPr>
          <w:ilvl w:val="1"/>
          <w:numId w:val="6"/>
        </w:numPr>
        <w:rPr>
          <w:rFonts w:cs="Arial"/>
        </w:rPr>
      </w:pPr>
      <w:r w:rsidRPr="00920C7F">
        <w:rPr>
          <w:rFonts w:cs="Arial"/>
        </w:rPr>
        <w:t xml:space="preserve">other relevant assessments </w:t>
      </w:r>
    </w:p>
    <w:p w14:paraId="3484C44B" w14:textId="6AB10B0F" w:rsidR="00110C7B" w:rsidRPr="00920C7F" w:rsidRDefault="00110C7B" w:rsidP="00110C7B">
      <w:pPr>
        <w:pStyle w:val="BulletL1"/>
        <w:rPr>
          <w:rFonts w:cs="Arial"/>
        </w:rPr>
      </w:pPr>
      <w:r w:rsidRPr="00920C7F">
        <w:rPr>
          <w:rFonts w:cs="Arial"/>
        </w:rPr>
        <w:t>include the changes to be made to the environment of the person</w:t>
      </w:r>
      <w:r w:rsidR="00E505A4">
        <w:rPr>
          <w:rFonts w:cs="Arial"/>
        </w:rPr>
        <w:t xml:space="preserve"> with disability</w:t>
      </w:r>
      <w:r w:rsidRPr="00920C7F">
        <w:rPr>
          <w:rFonts w:cs="Arial"/>
        </w:rPr>
        <w:t xml:space="preserve"> to reduce or eliminate the need for the restrictive practice to be used on the person.</w:t>
      </w:r>
    </w:p>
    <w:p w14:paraId="03B3CA50" w14:textId="5CC28A4F" w:rsidR="00110C7B" w:rsidRPr="002368B2" w:rsidRDefault="00110C7B" w:rsidP="00F12DBF">
      <w:pPr>
        <w:pStyle w:val="BulletL1"/>
        <w:numPr>
          <w:ilvl w:val="0"/>
          <w:numId w:val="0"/>
        </w:numPr>
      </w:pPr>
      <w:r w:rsidRPr="00920C7F">
        <w:rPr>
          <w:rFonts w:cs="Arial"/>
        </w:rPr>
        <w:t xml:space="preserve">These requirements mirror those of </w:t>
      </w:r>
      <w:r w:rsidR="00641B20">
        <w:rPr>
          <w:rFonts w:cs="Arial"/>
        </w:rPr>
        <w:t>t</w:t>
      </w:r>
      <w:r w:rsidRPr="00920C7F">
        <w:t xml:space="preserve">he </w:t>
      </w:r>
      <w:r w:rsidRPr="00920C7F">
        <w:rPr>
          <w:i/>
          <w:iCs/>
        </w:rPr>
        <w:t>NDIS (Restrictive Practices and Behaviour Support) Rules 2018</w:t>
      </w:r>
      <w:r w:rsidR="00F12DBF">
        <w:rPr>
          <w:i/>
          <w:iCs/>
        </w:rPr>
        <w:t xml:space="preserve">. </w:t>
      </w:r>
      <w:r w:rsidRPr="00920C7F">
        <w:t xml:space="preserve"> </w:t>
      </w:r>
    </w:p>
    <w:p w14:paraId="6660A000" w14:textId="4960C6F1" w:rsidR="00110C7B" w:rsidRPr="00920C7F" w:rsidRDefault="00110C7B" w:rsidP="00110C7B">
      <w:r w:rsidRPr="00920C7F">
        <w:t>If a behaviour support plan has not been developed or cannot be provided with an application</w:t>
      </w:r>
      <w:r w:rsidR="00CB3FD1">
        <w:t xml:space="preserve"> to use restrictive practices</w:t>
      </w:r>
      <w:r w:rsidRPr="00920C7F">
        <w:t>, an authorisation cannot be made. Providers are encouraged to discuss this situation with the Senior Practitioner.</w:t>
      </w:r>
    </w:p>
    <w:p w14:paraId="23E704A1" w14:textId="77777777" w:rsidR="00110C7B" w:rsidRDefault="00110C7B" w:rsidP="00110C7B">
      <w:pPr>
        <w:pStyle w:val="BulletL1"/>
        <w:numPr>
          <w:ilvl w:val="0"/>
          <w:numId w:val="0"/>
        </w:numPr>
        <w:rPr>
          <w:rFonts w:cs="Arial"/>
        </w:rPr>
      </w:pPr>
      <w:r w:rsidRPr="00920C7F">
        <w:rPr>
          <w:rFonts w:cs="Arial"/>
        </w:rPr>
        <w:t>If there is a delay in receiving a behaviour support plan, the use of restrictive practices without authorisation must be reported to the Senior Practitioner as an Unauthorised Restrictive Practice.</w:t>
      </w:r>
    </w:p>
    <w:p w14:paraId="58023212" w14:textId="20BCF6A0" w:rsidR="00110C7B" w:rsidRPr="009C653D" w:rsidRDefault="00110C7B" w:rsidP="00110C7B">
      <w:pPr>
        <w:rPr>
          <w:lang w:val="en-GB"/>
        </w:rPr>
      </w:pPr>
      <w:r w:rsidRPr="009C653D">
        <w:rPr>
          <w:lang w:val="en-GB"/>
        </w:rPr>
        <w:t>If a change</w:t>
      </w:r>
      <w:r w:rsidR="00E445F9" w:rsidRPr="009C653D">
        <w:rPr>
          <w:lang w:val="en-GB"/>
        </w:rPr>
        <w:t xml:space="preserve"> is proposed to</w:t>
      </w:r>
      <w:r w:rsidRPr="009C653D">
        <w:rPr>
          <w:lang w:val="en-GB"/>
        </w:rPr>
        <w:t xml:space="preserve"> a behaviour support plan, the APO must ensure that the Independent Person </w:t>
      </w:r>
      <w:r w:rsidR="00E95EEA">
        <w:rPr>
          <w:lang w:val="en-GB"/>
        </w:rPr>
        <w:t xml:space="preserve">(see section 3.4) </w:t>
      </w:r>
      <w:r w:rsidRPr="009C653D">
        <w:rPr>
          <w:lang w:val="en-GB"/>
        </w:rPr>
        <w:t>explains to the person with disability:</w:t>
      </w:r>
    </w:p>
    <w:p w14:paraId="6747CD3B" w14:textId="77777777" w:rsidR="00110C7B" w:rsidRPr="00EC5998" w:rsidRDefault="00110C7B" w:rsidP="008A51EC">
      <w:pPr>
        <w:pStyle w:val="ListParagraph"/>
        <w:numPr>
          <w:ilvl w:val="0"/>
          <w:numId w:val="22"/>
        </w:numPr>
        <w:rPr>
          <w:lang w:val="en-GB"/>
        </w:rPr>
      </w:pPr>
      <w:r w:rsidRPr="00EC5998">
        <w:rPr>
          <w:lang w:val="en-GB"/>
        </w:rPr>
        <w:t>the details of the changes</w:t>
      </w:r>
    </w:p>
    <w:p w14:paraId="48993177" w14:textId="77777777" w:rsidR="00110C7B" w:rsidRPr="0061037E" w:rsidRDefault="00110C7B" w:rsidP="008A51EC">
      <w:pPr>
        <w:pStyle w:val="ListParagraph"/>
        <w:numPr>
          <w:ilvl w:val="0"/>
          <w:numId w:val="22"/>
        </w:numPr>
        <w:rPr>
          <w:lang w:val="en-GB"/>
        </w:rPr>
      </w:pPr>
      <w:r w:rsidRPr="0061037E">
        <w:rPr>
          <w:lang w:val="en-GB"/>
        </w:rPr>
        <w:t>if the changes include more restrictive types or use of a restrictive practice</w:t>
      </w:r>
    </w:p>
    <w:p w14:paraId="380B84B0" w14:textId="77777777" w:rsidR="00110C7B" w:rsidRPr="0061037E" w:rsidRDefault="00110C7B" w:rsidP="008A51EC">
      <w:pPr>
        <w:pStyle w:val="ListParagraph"/>
        <w:numPr>
          <w:ilvl w:val="0"/>
          <w:numId w:val="22"/>
        </w:numPr>
        <w:rPr>
          <w:lang w:val="en-GB"/>
        </w:rPr>
      </w:pPr>
      <w:r w:rsidRPr="0061037E">
        <w:rPr>
          <w:lang w:val="en-GB"/>
        </w:rPr>
        <w:t>any matter related to the inclusion of the restrictive practice.</w:t>
      </w:r>
    </w:p>
    <w:p w14:paraId="2CEE2157" w14:textId="34147845" w:rsidR="00110C7B" w:rsidRPr="0061037E" w:rsidRDefault="00D764C5" w:rsidP="00110C7B">
      <w:pPr>
        <w:rPr>
          <w:lang w:val="en-GB"/>
        </w:rPr>
      </w:pPr>
      <w:r>
        <w:rPr>
          <w:lang w:val="en-GB"/>
        </w:rPr>
        <w:t>T</w:t>
      </w:r>
      <w:r w:rsidR="00110C7B" w:rsidRPr="0061037E">
        <w:rPr>
          <w:lang w:val="en-GB"/>
        </w:rPr>
        <w:t>his is not required if:</w:t>
      </w:r>
    </w:p>
    <w:p w14:paraId="4681D26F" w14:textId="77777777" w:rsidR="00110C7B" w:rsidRPr="0061037E" w:rsidRDefault="00110C7B" w:rsidP="008A51EC">
      <w:pPr>
        <w:pStyle w:val="ListParagraph"/>
        <w:numPr>
          <w:ilvl w:val="0"/>
          <w:numId w:val="23"/>
        </w:numPr>
        <w:rPr>
          <w:lang w:val="en-GB"/>
        </w:rPr>
      </w:pPr>
      <w:r w:rsidRPr="0061037E">
        <w:rPr>
          <w:lang w:val="en-GB"/>
        </w:rPr>
        <w:t>it is not proposed, as a result of a review, that a more restrictive type or use of restrictive practice be included in the behaviour support plan</w:t>
      </w:r>
    </w:p>
    <w:p w14:paraId="7D72BF44" w14:textId="77777777" w:rsidR="00110C7B" w:rsidRPr="0061037E" w:rsidRDefault="00110C7B" w:rsidP="008A51EC">
      <w:pPr>
        <w:pStyle w:val="ListParagraph"/>
        <w:numPr>
          <w:ilvl w:val="0"/>
          <w:numId w:val="23"/>
        </w:numPr>
        <w:rPr>
          <w:lang w:val="en-GB"/>
        </w:rPr>
      </w:pPr>
      <w:r w:rsidRPr="0061037E">
        <w:rPr>
          <w:lang w:val="en-GB"/>
        </w:rPr>
        <w:lastRenderedPageBreak/>
        <w:t>if the behaviour support plan has been reviewed in the last 12 months by the provider or behaviour support practitioner, and the Independent Person was part of the review process.</w:t>
      </w:r>
    </w:p>
    <w:p w14:paraId="2070E50D" w14:textId="24EABFDE" w:rsidR="00AB04DF" w:rsidRDefault="00CB7F87" w:rsidP="00694C59">
      <w:pPr>
        <w:rPr>
          <w:lang w:val="en-GB"/>
        </w:rPr>
      </w:pPr>
      <w:r>
        <w:rPr>
          <w:lang w:val="en-GB"/>
        </w:rPr>
        <w:t>More information on behaviour support plans can be found on the</w:t>
      </w:r>
      <w:r w:rsidR="00000331">
        <w:rPr>
          <w:lang w:val="en-GB"/>
        </w:rPr>
        <w:t xml:space="preserve"> NDIS </w:t>
      </w:r>
      <w:r w:rsidR="007025BF">
        <w:rPr>
          <w:lang w:val="en-GB"/>
        </w:rPr>
        <w:t xml:space="preserve">Commission’s </w:t>
      </w:r>
      <w:r w:rsidR="00000331">
        <w:rPr>
          <w:lang w:val="en-GB"/>
        </w:rPr>
        <w:t>website</w:t>
      </w:r>
      <w:r w:rsidR="00D51EBC">
        <w:rPr>
          <w:lang w:val="en-GB"/>
        </w:rPr>
        <w:t xml:space="preserve"> </w:t>
      </w:r>
      <w:r w:rsidR="00E24667">
        <w:t xml:space="preserve">at: </w:t>
      </w:r>
      <w:hyperlink r:id="rId20" w:history="1">
        <w:r w:rsidR="00E24667" w:rsidRPr="00893B13">
          <w:rPr>
            <w:rStyle w:val="Hyperlink"/>
          </w:rPr>
          <w:t>www.ndiscommission.gov.au/rules-and-standards/behaviour-support-and-restrictive-practices</w:t>
        </w:r>
      </w:hyperlink>
      <w:r w:rsidR="00E24667">
        <w:t xml:space="preserve">. </w:t>
      </w:r>
    </w:p>
    <w:p w14:paraId="6FCB9252" w14:textId="49CB0ECA" w:rsidR="00FF7EAC" w:rsidRDefault="00FF7EAC" w:rsidP="008A51EC">
      <w:pPr>
        <w:pStyle w:val="Heading2"/>
        <w:numPr>
          <w:ilvl w:val="1"/>
          <w:numId w:val="11"/>
        </w:numPr>
        <w:ind w:left="851" w:hanging="851"/>
      </w:pPr>
      <w:bookmarkStart w:id="52" w:name="_Toc204691822"/>
      <w:r>
        <w:t>Independent Person</w:t>
      </w:r>
      <w:bookmarkEnd w:id="52"/>
    </w:p>
    <w:p w14:paraId="71A154C5" w14:textId="77777777" w:rsidR="007564B0" w:rsidRPr="00920C7F" w:rsidRDefault="007564B0" w:rsidP="007564B0">
      <w:r w:rsidRPr="00920C7F">
        <w:t>If a provider is granted authorisation to use a restrictive practice, the APO must ensure that the person with disability has an Independent Person.</w:t>
      </w:r>
    </w:p>
    <w:p w14:paraId="553E0DAA" w14:textId="1122239D" w:rsidR="007564B0" w:rsidRPr="00920C7F" w:rsidRDefault="007564B0" w:rsidP="007564B0">
      <w:r w:rsidRPr="00920C7F">
        <w:rPr>
          <w:rFonts w:eastAsia="Arial"/>
          <w:color w:val="000000"/>
        </w:rPr>
        <w:t>An Independent Person is</w:t>
      </w:r>
      <w:r w:rsidRPr="00920C7F">
        <w:t xml:space="preserve"> </w:t>
      </w:r>
      <w:r w:rsidR="00096141">
        <w:t xml:space="preserve">a </w:t>
      </w:r>
      <w:r w:rsidRPr="00920C7F">
        <w:t xml:space="preserve">voluntary role </w:t>
      </w:r>
      <w:r w:rsidR="00096141">
        <w:t>and promotes</w:t>
      </w:r>
      <w:r w:rsidRPr="00920C7F">
        <w:t xml:space="preserve"> the human rights of a person with disability for whom a restrictive practice is being considered or implemented</w:t>
      </w:r>
      <w:r>
        <w:t xml:space="preserve">. </w:t>
      </w:r>
    </w:p>
    <w:p w14:paraId="489F1597" w14:textId="35EB381F" w:rsidR="007564B0" w:rsidRPr="00920C7F" w:rsidRDefault="00545492" w:rsidP="007564B0">
      <w:r>
        <w:t>The</w:t>
      </w:r>
      <w:r w:rsidR="007564B0" w:rsidRPr="00920C7F">
        <w:t xml:space="preserve"> Independent Person:</w:t>
      </w:r>
    </w:p>
    <w:p w14:paraId="2838D618" w14:textId="277A1270" w:rsidR="00545492" w:rsidRDefault="00545492" w:rsidP="007564B0">
      <w:pPr>
        <w:pStyle w:val="BulletL1"/>
        <w:rPr>
          <w:rFonts w:cs="Arial"/>
        </w:rPr>
      </w:pPr>
      <w:r w:rsidRPr="00920C7F">
        <w:t xml:space="preserve">supports the safety, wellbeing and health of </w:t>
      </w:r>
      <w:r>
        <w:t>the</w:t>
      </w:r>
      <w:r w:rsidRPr="00920C7F">
        <w:t xml:space="preserve"> person</w:t>
      </w:r>
    </w:p>
    <w:p w14:paraId="1A0C0BBD" w14:textId="4F4D6FAA" w:rsidR="007564B0" w:rsidRPr="00920C7F" w:rsidRDefault="00B329E1" w:rsidP="007564B0">
      <w:pPr>
        <w:pStyle w:val="BulletL1"/>
        <w:rPr>
          <w:rFonts w:cs="Arial"/>
        </w:rPr>
      </w:pPr>
      <w:r>
        <w:rPr>
          <w:rFonts w:cs="Arial"/>
        </w:rPr>
        <w:t>i</w:t>
      </w:r>
      <w:r w:rsidR="007564B0" w:rsidRPr="00920C7F">
        <w:rPr>
          <w:rFonts w:cs="Arial"/>
        </w:rPr>
        <w:t>s ideally a person known to the person with disability and who has a significant interest in their wellbeing</w:t>
      </w:r>
    </w:p>
    <w:p w14:paraId="5B2B08E2" w14:textId="68C19F1A" w:rsidR="007564B0" w:rsidRPr="00920C7F" w:rsidRDefault="00B329E1" w:rsidP="007564B0">
      <w:pPr>
        <w:pStyle w:val="BulletL1"/>
        <w:rPr>
          <w:rFonts w:cs="Arial"/>
        </w:rPr>
      </w:pPr>
      <w:r>
        <w:rPr>
          <w:rFonts w:cs="Arial"/>
        </w:rPr>
        <w:t>m</w:t>
      </w:r>
      <w:r w:rsidR="007564B0" w:rsidRPr="00920C7F">
        <w:rPr>
          <w:rFonts w:cs="Arial"/>
        </w:rPr>
        <w:t>ust be appointed when a provider plans to use a restrictive practice</w:t>
      </w:r>
    </w:p>
    <w:p w14:paraId="1D009AEC" w14:textId="0C4E2142" w:rsidR="007564B0" w:rsidRPr="00920C7F" w:rsidRDefault="00E82C26" w:rsidP="007564B0">
      <w:pPr>
        <w:pStyle w:val="BulletL1"/>
        <w:rPr>
          <w:rFonts w:cs="Arial"/>
        </w:rPr>
      </w:pPr>
      <w:r>
        <w:rPr>
          <w:rFonts w:cs="Arial"/>
        </w:rPr>
        <w:t>m</w:t>
      </w:r>
      <w:r w:rsidR="007564B0" w:rsidRPr="00920C7F">
        <w:rPr>
          <w:rFonts w:cs="Arial"/>
        </w:rPr>
        <w:t>ust act in accordance with the Act, including its Principles, and any relevant guidelines issued by the Senior Practitioner.</w:t>
      </w:r>
    </w:p>
    <w:p w14:paraId="3B441AE3" w14:textId="77F7A7E3" w:rsidR="007564B0" w:rsidRDefault="007564B0" w:rsidP="007564B0">
      <w:r w:rsidRPr="00920C7F">
        <w:t xml:space="preserve">An application for approval of a restrictive practice cannot be approved unless an </w:t>
      </w:r>
      <w:r w:rsidR="006A27C0">
        <w:t>I</w:t>
      </w:r>
      <w:r w:rsidRPr="00920C7F">
        <w:t xml:space="preserve">ndependent </w:t>
      </w:r>
      <w:r w:rsidR="006A27C0">
        <w:t>P</w:t>
      </w:r>
      <w:r w:rsidRPr="00920C7F">
        <w:t>erson has been appointed.</w:t>
      </w:r>
    </w:p>
    <w:p w14:paraId="531F9C46" w14:textId="293C93B8" w:rsidR="006A27C0" w:rsidRDefault="006C0A9E" w:rsidP="006A27C0">
      <w:r>
        <w:t xml:space="preserve">If the APO is </w:t>
      </w:r>
      <w:r w:rsidR="00D31E4F">
        <w:t>unable</w:t>
      </w:r>
      <w:r>
        <w:t xml:space="preserve"> to identify a suitable person to </w:t>
      </w:r>
      <w:r w:rsidR="00B50E47">
        <w:t>be</w:t>
      </w:r>
      <w:r w:rsidR="00E070A5">
        <w:t xml:space="preserve"> appointed</w:t>
      </w:r>
      <w:r>
        <w:t xml:space="preserve"> as the Independent Person, </w:t>
      </w:r>
      <w:r w:rsidR="00D31E4F">
        <w:t>they</w:t>
      </w:r>
      <w:r w:rsidR="006A27C0">
        <w:t xml:space="preserve"> must inform the Senior Practitioner.</w:t>
      </w:r>
      <w:r w:rsidR="0050338B">
        <w:t xml:space="preserve"> </w:t>
      </w:r>
      <w:r w:rsidR="0050338B" w:rsidRPr="00DA12C5">
        <w:t>The Senior Practitioner will appoint someone who has experience working with people with disability</w:t>
      </w:r>
    </w:p>
    <w:p w14:paraId="3EC8576C" w14:textId="688A5373" w:rsidR="007564B0" w:rsidRPr="00920C7F" w:rsidRDefault="006A27C0" w:rsidP="006A27C0">
      <w:r>
        <w:t>For more information on Independent Persons, please refer to the Independent Persons guideline on the Office of the Senior Practitioner website.</w:t>
      </w:r>
    </w:p>
    <w:p w14:paraId="26CEA5B9" w14:textId="77777777" w:rsidR="007564B0" w:rsidRPr="00AD0CE0" w:rsidRDefault="007564B0" w:rsidP="008A51EC">
      <w:pPr>
        <w:pStyle w:val="Heading3"/>
        <w:numPr>
          <w:ilvl w:val="2"/>
          <w:numId w:val="11"/>
        </w:numPr>
        <w:ind w:left="1134" w:hanging="1134"/>
      </w:pPr>
      <w:bookmarkStart w:id="53" w:name="_Toc201568148"/>
      <w:bookmarkStart w:id="54" w:name="_Toc204691823"/>
      <w:r w:rsidRPr="00AD0CE0">
        <w:t>What does the Independent Person do?</w:t>
      </w:r>
      <w:bookmarkEnd w:id="53"/>
      <w:bookmarkEnd w:id="54"/>
    </w:p>
    <w:p w14:paraId="60B87BBA" w14:textId="2C5E9F3E" w:rsidR="007564B0" w:rsidRPr="00920C7F" w:rsidRDefault="007564B0" w:rsidP="007564B0">
      <w:r w:rsidRPr="00920C7F">
        <w:t xml:space="preserve">The Independent Person assists a person with disability to understand their rights under </w:t>
      </w:r>
      <w:r w:rsidR="00243343" w:rsidRPr="00920C7F">
        <w:t>the Act</w:t>
      </w:r>
      <w:r w:rsidRPr="00920C7F">
        <w:t>. This includes assist</w:t>
      </w:r>
      <w:r w:rsidR="0093509D">
        <w:t>ing</w:t>
      </w:r>
      <w:r w:rsidRPr="00920C7F">
        <w:t xml:space="preserve"> a person with disability to:  </w:t>
      </w:r>
    </w:p>
    <w:p w14:paraId="206F8063" w14:textId="30FD5B70" w:rsidR="007564B0" w:rsidRPr="00920C7F" w:rsidRDefault="00830783" w:rsidP="007564B0">
      <w:pPr>
        <w:pStyle w:val="BulletL1"/>
        <w:rPr>
          <w:rFonts w:cs="Arial"/>
        </w:rPr>
      </w:pPr>
      <w:r>
        <w:rPr>
          <w:rFonts w:cs="Arial"/>
        </w:rPr>
        <w:t>u</w:t>
      </w:r>
      <w:r w:rsidR="007564B0" w:rsidRPr="00920C7F">
        <w:rPr>
          <w:rFonts w:cs="Arial"/>
        </w:rPr>
        <w:t>nderstand the proposed use of a restrictive practice</w:t>
      </w:r>
    </w:p>
    <w:p w14:paraId="709D2C6E" w14:textId="6A98E8C3" w:rsidR="007564B0" w:rsidRPr="00920C7F" w:rsidRDefault="00830783" w:rsidP="007564B0">
      <w:pPr>
        <w:pStyle w:val="BulletL1"/>
        <w:rPr>
          <w:rFonts w:cs="Arial"/>
        </w:rPr>
      </w:pPr>
      <w:r>
        <w:rPr>
          <w:rFonts w:cs="Arial"/>
        </w:rPr>
        <w:t>e</w:t>
      </w:r>
      <w:r w:rsidR="007564B0" w:rsidRPr="00920C7F">
        <w:rPr>
          <w:rFonts w:cs="Arial"/>
        </w:rPr>
        <w:t>xpress their will and preference in relation to the decision to authorise, and implement, a restrictive practice</w:t>
      </w:r>
    </w:p>
    <w:p w14:paraId="58BE6954" w14:textId="6AD838AD" w:rsidR="007564B0" w:rsidRPr="00920C7F" w:rsidRDefault="00830783" w:rsidP="007564B0">
      <w:pPr>
        <w:pStyle w:val="BulletL1"/>
        <w:rPr>
          <w:rFonts w:cs="Arial"/>
        </w:rPr>
      </w:pPr>
      <w:r>
        <w:rPr>
          <w:rFonts w:cs="Arial"/>
        </w:rPr>
        <w:t>u</w:t>
      </w:r>
      <w:r w:rsidR="007564B0" w:rsidRPr="00920C7F">
        <w:rPr>
          <w:rFonts w:cs="Arial"/>
        </w:rPr>
        <w:t>nderstand that they may seek a review, amendment or to overturn a decision made by the Senior Practitioner</w:t>
      </w:r>
    </w:p>
    <w:p w14:paraId="1BDB8E9D" w14:textId="36014AA2" w:rsidR="007564B0" w:rsidRPr="00920C7F" w:rsidRDefault="00830783" w:rsidP="007564B0">
      <w:pPr>
        <w:pStyle w:val="BulletL1"/>
        <w:rPr>
          <w:rFonts w:cs="Arial"/>
        </w:rPr>
      </w:pPr>
      <w:r>
        <w:rPr>
          <w:rFonts w:cs="Arial"/>
        </w:rPr>
        <w:t>u</w:t>
      </w:r>
      <w:r w:rsidR="007564B0" w:rsidRPr="00920C7F">
        <w:rPr>
          <w:rFonts w:cs="Arial"/>
        </w:rPr>
        <w:t xml:space="preserve">nderstand changes to a behaviour support plan if those changes involve the use of restrictive practice or a more restrictive type of restrictive practice.  </w:t>
      </w:r>
    </w:p>
    <w:p w14:paraId="1AB1A314" w14:textId="77777777" w:rsidR="007E2CEE" w:rsidRDefault="007E2CEE" w:rsidP="009C653D">
      <w:r>
        <w:lastRenderedPageBreak/>
        <w:t xml:space="preserve">To assist the Independent Person to fulfil this role, the Independent Person will be given a copy of any decision made by the Senior Practitioner about the person with disability, which will explain any restrictive practices that have been authorised. </w:t>
      </w:r>
    </w:p>
    <w:p w14:paraId="2BCA047E" w14:textId="77777777" w:rsidR="007E2CEE" w:rsidRDefault="007E2CEE" w:rsidP="009C653D">
      <w:r>
        <w:t>The Independent Person, alongside the provider and the Senior Practitioner, must provide information to the person with disability in a way they can best understand, using communication and supports that are meaningful to them.</w:t>
      </w:r>
    </w:p>
    <w:p w14:paraId="098E1EED" w14:textId="77777777" w:rsidR="00C267A9" w:rsidRDefault="00C267A9" w:rsidP="00C267A9">
      <w:r w:rsidRPr="00C267A9">
        <w:t>Questions an Independent Person can ask, or things they can consider, include:</w:t>
      </w:r>
    </w:p>
    <w:p w14:paraId="20DEBCFD" w14:textId="3965983D" w:rsidR="008E227B" w:rsidRPr="00C267A9" w:rsidRDefault="008E227B" w:rsidP="00C267A9">
      <w:pPr>
        <w:pStyle w:val="ListParagraph"/>
        <w:numPr>
          <w:ilvl w:val="0"/>
          <w:numId w:val="31"/>
        </w:numPr>
        <w:rPr>
          <w:lang w:val="en-GB"/>
        </w:rPr>
      </w:pPr>
      <w:r w:rsidRPr="00C267A9">
        <w:rPr>
          <w:lang w:val="en-GB"/>
        </w:rPr>
        <w:t xml:space="preserve">Does the person with disability understand how the restrictive practice will be used practically? </w:t>
      </w:r>
    </w:p>
    <w:p w14:paraId="1C04FDB2" w14:textId="4C09AA38" w:rsidR="008E227B" w:rsidRDefault="008E227B" w:rsidP="008E227B">
      <w:pPr>
        <w:pStyle w:val="ListParagraph"/>
        <w:numPr>
          <w:ilvl w:val="0"/>
          <w:numId w:val="31"/>
        </w:numPr>
        <w:rPr>
          <w:lang w:val="en-GB"/>
        </w:rPr>
      </w:pPr>
      <w:r>
        <w:rPr>
          <w:lang w:val="en-GB"/>
        </w:rPr>
        <w:t xml:space="preserve">Does the person with disability understand how the restrictive practice will impact them? </w:t>
      </w:r>
    </w:p>
    <w:p w14:paraId="06854998" w14:textId="77777777" w:rsidR="008E227B" w:rsidRDefault="008E227B" w:rsidP="008E227B">
      <w:pPr>
        <w:pStyle w:val="ListParagraph"/>
        <w:numPr>
          <w:ilvl w:val="0"/>
          <w:numId w:val="31"/>
        </w:numPr>
        <w:rPr>
          <w:lang w:val="en-GB"/>
        </w:rPr>
      </w:pPr>
      <w:r>
        <w:rPr>
          <w:lang w:val="en-GB"/>
        </w:rPr>
        <w:t>Does the person with disability understand that they can ask the Senior Practitioner to review a decision made about using restrictive practices?</w:t>
      </w:r>
    </w:p>
    <w:p w14:paraId="4264FAF9" w14:textId="77777777" w:rsidR="008E227B" w:rsidRDefault="008E227B" w:rsidP="008E227B">
      <w:pPr>
        <w:pStyle w:val="ListParagraph"/>
        <w:numPr>
          <w:ilvl w:val="0"/>
          <w:numId w:val="31"/>
        </w:numPr>
        <w:rPr>
          <w:lang w:val="en-GB"/>
        </w:rPr>
      </w:pPr>
      <w:r>
        <w:rPr>
          <w:lang w:val="en-GB"/>
        </w:rPr>
        <w:t xml:space="preserve">Does the restrictive practice seem like the least restrictive option available to protect the person with disability or others from harm? </w:t>
      </w:r>
    </w:p>
    <w:p w14:paraId="36FD097C" w14:textId="77777777" w:rsidR="008E227B" w:rsidRDefault="008E227B" w:rsidP="008E227B">
      <w:pPr>
        <w:pStyle w:val="ListParagraph"/>
        <w:numPr>
          <w:ilvl w:val="0"/>
          <w:numId w:val="31"/>
        </w:numPr>
        <w:rPr>
          <w:lang w:val="en-GB"/>
        </w:rPr>
      </w:pPr>
      <w:r>
        <w:rPr>
          <w:lang w:val="en-GB"/>
        </w:rPr>
        <w:t xml:space="preserve">Has the person with disability expressed worry or concern about the use of the restrictive practice? </w:t>
      </w:r>
    </w:p>
    <w:p w14:paraId="2461AA86" w14:textId="77777777" w:rsidR="008E227B" w:rsidRDefault="008E227B" w:rsidP="008E227B">
      <w:pPr>
        <w:pStyle w:val="ListParagraph"/>
        <w:numPr>
          <w:ilvl w:val="0"/>
          <w:numId w:val="31"/>
        </w:numPr>
        <w:rPr>
          <w:lang w:val="en-GB"/>
        </w:rPr>
      </w:pPr>
      <w:r>
        <w:rPr>
          <w:lang w:val="en-GB"/>
        </w:rPr>
        <w:t xml:space="preserve">Does it seem like the restrictive practice is being used more often than it needs to be? </w:t>
      </w:r>
    </w:p>
    <w:p w14:paraId="51D78D4D" w14:textId="77777777" w:rsidR="008E227B" w:rsidRPr="00AF5E34" w:rsidRDefault="008E227B" w:rsidP="008E227B">
      <w:pPr>
        <w:pStyle w:val="ListParagraph"/>
        <w:numPr>
          <w:ilvl w:val="0"/>
          <w:numId w:val="31"/>
        </w:numPr>
        <w:rPr>
          <w:lang w:val="en-GB"/>
        </w:rPr>
      </w:pPr>
      <w:r>
        <w:rPr>
          <w:lang w:val="en-GB"/>
        </w:rPr>
        <w:t xml:space="preserve">Does it seem like the provider is using other restrictive practices, in addition to the ones that have been authorised by the Senior Practitioner?  </w:t>
      </w:r>
    </w:p>
    <w:p w14:paraId="50FAE15E" w14:textId="54F4C22D" w:rsidR="007564B0" w:rsidRPr="00920C7F" w:rsidRDefault="007564B0" w:rsidP="007564B0">
      <w:r w:rsidRPr="00920C7F">
        <w:t xml:space="preserve">The Independent Person </w:t>
      </w:r>
      <w:r w:rsidR="00701957">
        <w:t xml:space="preserve">can contact the Office </w:t>
      </w:r>
      <w:r w:rsidR="00316F79">
        <w:t>of</w:t>
      </w:r>
      <w:r w:rsidR="00701957">
        <w:t xml:space="preserve"> the Senior Practitioner </w:t>
      </w:r>
      <w:r w:rsidR="00316F79">
        <w:t xml:space="preserve">for advice and guidance. They should also contact the </w:t>
      </w:r>
      <w:r w:rsidRPr="00920C7F">
        <w:t xml:space="preserve">Senior Practitioner if they consider that the:  </w:t>
      </w:r>
    </w:p>
    <w:p w14:paraId="43A4C62A" w14:textId="2D6252A3" w:rsidR="007564B0" w:rsidRPr="00920C7F" w:rsidRDefault="000D1B4A" w:rsidP="007564B0">
      <w:pPr>
        <w:pStyle w:val="BulletL1"/>
        <w:rPr>
          <w:rFonts w:cs="Arial"/>
        </w:rPr>
      </w:pPr>
      <w:r>
        <w:rPr>
          <w:rFonts w:cs="Arial"/>
        </w:rPr>
        <w:t>p</w:t>
      </w:r>
      <w:r w:rsidR="007564B0" w:rsidRPr="00920C7F">
        <w:rPr>
          <w:rFonts w:cs="Arial"/>
        </w:rPr>
        <w:t>erson with disability is not able to understand a proposal to use a restrictive p</w:t>
      </w:r>
      <w:r w:rsidR="00EB3BC6">
        <w:rPr>
          <w:rFonts w:cs="Arial"/>
        </w:rPr>
        <w:t>r</w:t>
      </w:r>
      <w:r w:rsidR="007564B0" w:rsidRPr="00920C7F">
        <w:rPr>
          <w:rFonts w:cs="Arial"/>
        </w:rPr>
        <w:t>actice</w:t>
      </w:r>
    </w:p>
    <w:p w14:paraId="23530C21" w14:textId="1F3A8DAF" w:rsidR="007564B0" w:rsidRPr="00920C7F" w:rsidRDefault="00EB3BC6" w:rsidP="007564B0">
      <w:pPr>
        <w:pStyle w:val="BulletL1"/>
        <w:rPr>
          <w:rFonts w:cs="Arial"/>
        </w:rPr>
      </w:pPr>
      <w:r>
        <w:rPr>
          <w:rFonts w:cs="Arial"/>
        </w:rPr>
        <w:t>r</w:t>
      </w:r>
      <w:r w:rsidR="007564B0" w:rsidRPr="00920C7F">
        <w:rPr>
          <w:rFonts w:cs="Arial"/>
        </w:rPr>
        <w:t>equirements of the Act are not being complied with</w:t>
      </w:r>
    </w:p>
    <w:p w14:paraId="54ADC51D" w14:textId="502C3032" w:rsidR="005D43F4" w:rsidRDefault="00EB3BC6" w:rsidP="005D43F4">
      <w:pPr>
        <w:pStyle w:val="BulletL1"/>
        <w:rPr>
          <w:rFonts w:cs="Arial"/>
        </w:rPr>
      </w:pPr>
      <w:r>
        <w:rPr>
          <w:rFonts w:cs="Arial"/>
        </w:rPr>
        <w:t>r</w:t>
      </w:r>
      <w:r w:rsidR="007564B0" w:rsidRPr="00920C7F">
        <w:rPr>
          <w:rFonts w:cs="Arial"/>
        </w:rPr>
        <w:t>equirements of NDIS legislation and rules are not being complied with.</w:t>
      </w:r>
    </w:p>
    <w:p w14:paraId="584A6145" w14:textId="450FE531" w:rsidR="006C10DC" w:rsidRPr="006C10DC" w:rsidRDefault="006C10DC" w:rsidP="009C653D">
      <w:r w:rsidRPr="006C10DC">
        <w:t>The Independent Person is encouraged to fulfil the role to the best of their ability and support is available from the Senior Practitioner</w:t>
      </w:r>
      <w:r w:rsidR="00E95EEA">
        <w:t>,</w:t>
      </w:r>
      <w:r w:rsidRPr="006C10DC">
        <w:t xml:space="preserve"> if required. There are no penalties if an Independent Person is unable to undertake the role in accordance with the requirements of the Act, however any difficulties should be discussed with the Senior Practitioner.</w:t>
      </w:r>
    </w:p>
    <w:p w14:paraId="4307B7CB" w14:textId="77777777" w:rsidR="007564B0" w:rsidRPr="00AD0CE0" w:rsidRDefault="007564B0" w:rsidP="008A51EC">
      <w:pPr>
        <w:pStyle w:val="Heading3"/>
        <w:numPr>
          <w:ilvl w:val="2"/>
          <w:numId w:val="11"/>
        </w:numPr>
        <w:ind w:left="1134" w:hanging="1134"/>
      </w:pPr>
      <w:bookmarkStart w:id="55" w:name="_Toc201568149"/>
      <w:bookmarkStart w:id="56" w:name="_Toc204691824"/>
      <w:r w:rsidRPr="00AD0CE0">
        <w:t>Who can be an Independent Person?</w:t>
      </w:r>
      <w:bookmarkEnd w:id="55"/>
      <w:bookmarkEnd w:id="56"/>
      <w:r w:rsidRPr="00AD0CE0">
        <w:t xml:space="preserve"> </w:t>
      </w:r>
    </w:p>
    <w:p w14:paraId="1A22B0DA" w14:textId="1C1C477A" w:rsidR="007564B0" w:rsidRPr="00920C7F" w:rsidRDefault="007564B0" w:rsidP="007564B0">
      <w:r w:rsidRPr="00920C7F">
        <w:t>The Independent Person role is generally best suited to someone from the person</w:t>
      </w:r>
      <w:r w:rsidR="002407C6">
        <w:t xml:space="preserve"> with disability</w:t>
      </w:r>
      <w:r w:rsidR="000D1B4A">
        <w:t>’s</w:t>
      </w:r>
      <w:r w:rsidRPr="00920C7F">
        <w:t xml:space="preserve"> immediate social network</w:t>
      </w:r>
      <w:r w:rsidR="00E95EEA">
        <w:t>,</w:t>
      </w:r>
      <w:r w:rsidRPr="00920C7F">
        <w:t xml:space="preserve"> such as a family member, guardian, or friend who has an interest in their wellbeing.  </w:t>
      </w:r>
    </w:p>
    <w:p w14:paraId="3FE76753" w14:textId="77777777" w:rsidR="007564B0" w:rsidRPr="00920C7F" w:rsidRDefault="007564B0" w:rsidP="007564B0">
      <w:r w:rsidRPr="00920C7F">
        <w:t xml:space="preserve">A person is not suitable to be appointed as the Independent Person if:  </w:t>
      </w:r>
    </w:p>
    <w:p w14:paraId="2B73A39C" w14:textId="6570B0FF" w:rsidR="007564B0" w:rsidRPr="00920C7F" w:rsidRDefault="007564B0" w:rsidP="007564B0">
      <w:pPr>
        <w:pStyle w:val="BulletL1"/>
        <w:rPr>
          <w:rFonts w:cs="Arial"/>
        </w:rPr>
      </w:pPr>
      <w:r w:rsidRPr="00920C7F">
        <w:rPr>
          <w:rFonts w:cs="Arial"/>
        </w:rPr>
        <w:lastRenderedPageBreak/>
        <w:t>they are a provider for the person with disability</w:t>
      </w:r>
    </w:p>
    <w:p w14:paraId="0E5863F4" w14:textId="234D8911" w:rsidR="007564B0" w:rsidRPr="00920C7F" w:rsidRDefault="007564B0" w:rsidP="007564B0">
      <w:pPr>
        <w:pStyle w:val="BulletL1"/>
        <w:rPr>
          <w:rFonts w:cs="Arial"/>
        </w:rPr>
      </w:pPr>
      <w:r w:rsidRPr="00920C7F">
        <w:rPr>
          <w:rFonts w:cs="Arial"/>
        </w:rPr>
        <w:t xml:space="preserve">the person is an employee or member of the governing body of a provider for the person with </w:t>
      </w:r>
      <w:r w:rsidR="00752E37" w:rsidRPr="00920C7F">
        <w:rPr>
          <w:rFonts w:cs="Arial"/>
        </w:rPr>
        <w:t>disability</w:t>
      </w:r>
    </w:p>
    <w:p w14:paraId="6FFF37AB" w14:textId="02A99ECC" w:rsidR="007564B0" w:rsidRPr="00920C7F" w:rsidRDefault="007564B0" w:rsidP="007564B0">
      <w:pPr>
        <w:pStyle w:val="BulletL1"/>
        <w:rPr>
          <w:rFonts w:cs="Arial"/>
        </w:rPr>
      </w:pPr>
      <w:r w:rsidRPr="00920C7F">
        <w:rPr>
          <w:rFonts w:cs="Arial"/>
        </w:rPr>
        <w:t>the person has an interest in a provider for the person with disability</w:t>
      </w:r>
    </w:p>
    <w:p w14:paraId="149A1676" w14:textId="54D9BEFC" w:rsidR="007564B0" w:rsidRPr="00305063" w:rsidRDefault="007564B0" w:rsidP="00305063">
      <w:pPr>
        <w:pStyle w:val="BulletL1"/>
        <w:rPr>
          <w:rFonts w:cs="Arial"/>
        </w:rPr>
      </w:pPr>
      <w:r w:rsidRPr="00920C7F">
        <w:rPr>
          <w:rFonts w:cs="Arial"/>
        </w:rPr>
        <w:t xml:space="preserve">the person has had responsibility for the development or review of the behaviour support plan for the person with disability.  </w:t>
      </w:r>
    </w:p>
    <w:p w14:paraId="765C69DB" w14:textId="2462B395" w:rsidR="007564B0" w:rsidRPr="00AD0CE0" w:rsidRDefault="00584B5F" w:rsidP="008A51EC">
      <w:pPr>
        <w:pStyle w:val="Heading3"/>
        <w:numPr>
          <w:ilvl w:val="2"/>
          <w:numId w:val="11"/>
        </w:numPr>
        <w:ind w:left="1134" w:hanging="1134"/>
      </w:pPr>
      <w:bookmarkStart w:id="57" w:name="_Toc201568150"/>
      <w:bookmarkStart w:id="58" w:name="_Toc204691825"/>
      <w:r>
        <w:t>Identifying</w:t>
      </w:r>
      <w:r w:rsidR="004E270B">
        <w:t xml:space="preserve"> a suitable</w:t>
      </w:r>
      <w:r w:rsidR="007564B0" w:rsidRPr="00AD0CE0">
        <w:t xml:space="preserve"> Independent Person</w:t>
      </w:r>
      <w:bookmarkEnd w:id="57"/>
      <w:bookmarkEnd w:id="58"/>
    </w:p>
    <w:p w14:paraId="5255F137" w14:textId="422587A5" w:rsidR="007564B0" w:rsidRDefault="007564B0" w:rsidP="007564B0">
      <w:r>
        <w:t>It is t</w:t>
      </w:r>
      <w:r w:rsidRPr="00920C7F">
        <w:t xml:space="preserve">he </w:t>
      </w:r>
      <w:r>
        <w:t xml:space="preserve">role of the </w:t>
      </w:r>
      <w:r w:rsidRPr="00920C7F">
        <w:t xml:space="preserve">APO </w:t>
      </w:r>
      <w:r>
        <w:t xml:space="preserve">to identify someone suitable to be an Independent Person. </w:t>
      </w:r>
      <w:r w:rsidRPr="00920C7F">
        <w:t xml:space="preserve">The </w:t>
      </w:r>
      <w:r>
        <w:t xml:space="preserve">APO </w:t>
      </w:r>
      <w:r w:rsidRPr="00920C7F">
        <w:t>must consider the</w:t>
      </w:r>
      <w:r w:rsidR="00752E37">
        <w:t xml:space="preserve"> person</w:t>
      </w:r>
      <w:r w:rsidR="0066697A">
        <w:t xml:space="preserve"> with disability</w:t>
      </w:r>
      <w:r w:rsidR="00752E37">
        <w:t xml:space="preserve">’s </w:t>
      </w:r>
      <w:r>
        <w:t>will and preference in determining the best person to perform the role.</w:t>
      </w:r>
      <w:r w:rsidRPr="00920C7F">
        <w:t xml:space="preserve"> </w:t>
      </w:r>
      <w:r w:rsidR="00752E37">
        <w:t xml:space="preserve">The </w:t>
      </w:r>
      <w:r w:rsidR="00752E37" w:rsidRPr="00920C7F">
        <w:t xml:space="preserve">person </w:t>
      </w:r>
      <w:r w:rsidR="001D7AB6">
        <w:t xml:space="preserve">with disability </w:t>
      </w:r>
      <w:r w:rsidR="00752E37" w:rsidRPr="00920C7F">
        <w:t xml:space="preserve">can </w:t>
      </w:r>
      <w:r w:rsidR="001D7AB6">
        <w:t xml:space="preserve">also </w:t>
      </w:r>
      <w:r w:rsidR="00752E37" w:rsidRPr="00920C7F">
        <w:t xml:space="preserve">choose </w:t>
      </w:r>
      <w:r w:rsidR="00752E37">
        <w:t>their own</w:t>
      </w:r>
      <w:r w:rsidR="00752E37" w:rsidRPr="00920C7F">
        <w:t xml:space="preserve"> Independent Person</w:t>
      </w:r>
      <w:r w:rsidR="001D7AB6">
        <w:t>, in consultation with the APO</w:t>
      </w:r>
      <w:r w:rsidRPr="00920C7F">
        <w:t>.</w:t>
      </w:r>
    </w:p>
    <w:p w14:paraId="7CA686F0" w14:textId="4080AA48" w:rsidR="007564B0" w:rsidRPr="00920C7F" w:rsidRDefault="007564B0" w:rsidP="007564B0">
      <w:pPr>
        <w:pStyle w:val="BulletL1"/>
        <w:numPr>
          <w:ilvl w:val="0"/>
          <w:numId w:val="0"/>
        </w:numPr>
        <w:rPr>
          <w:rFonts w:cs="Arial"/>
        </w:rPr>
      </w:pPr>
      <w:r w:rsidRPr="00920C7F">
        <w:rPr>
          <w:rFonts w:cs="Arial"/>
        </w:rPr>
        <w:t>If the person with disability does not have someone suitable to be appointed as the Independent Person, the APO must advise the Senior Practitioner, and the Senior Practitioner will appoint a suitable person.</w:t>
      </w:r>
    </w:p>
    <w:p w14:paraId="1B93A04C" w14:textId="77777777" w:rsidR="007564B0" w:rsidRPr="00AD0CE0" w:rsidRDefault="007564B0" w:rsidP="008A51EC">
      <w:pPr>
        <w:pStyle w:val="Heading3"/>
        <w:numPr>
          <w:ilvl w:val="2"/>
          <w:numId w:val="11"/>
        </w:numPr>
        <w:ind w:left="1134" w:hanging="1134"/>
      </w:pPr>
      <w:bookmarkStart w:id="59" w:name="_Toc201568151"/>
      <w:bookmarkStart w:id="60" w:name="_Toc204691826"/>
      <w:r w:rsidRPr="00AD0CE0">
        <w:t>Appointment of the Independent Person</w:t>
      </w:r>
      <w:bookmarkEnd w:id="59"/>
      <w:bookmarkEnd w:id="60"/>
      <w:r w:rsidRPr="00AD0CE0">
        <w:t xml:space="preserve"> </w:t>
      </w:r>
    </w:p>
    <w:p w14:paraId="097947DF" w14:textId="480C4538" w:rsidR="007564B0" w:rsidRPr="00920C7F" w:rsidRDefault="007564B0" w:rsidP="007564B0">
      <w:r w:rsidRPr="00920C7F">
        <w:t xml:space="preserve">Once an Independent Person has been </w:t>
      </w:r>
      <w:r w:rsidR="00D17587">
        <w:t>identified</w:t>
      </w:r>
      <w:r w:rsidRPr="00920C7F">
        <w:t xml:space="preserve">, the APO must submit the proposed appointment to the Senior Practitioner for approval. This can be done at the time an application for authorisation to use restrictive practices is made. The Senior Practitioner may approve, either fully or with conditions, or refuse to approve the appointment. </w:t>
      </w:r>
    </w:p>
    <w:p w14:paraId="52055A97" w14:textId="75F5A913" w:rsidR="00FF647C" w:rsidRDefault="00FF647C" w:rsidP="007564B0">
      <w:pPr>
        <w:spacing w:after="240" w:line="288" w:lineRule="auto"/>
      </w:pPr>
      <w:r w:rsidRPr="00FF647C">
        <w:t xml:space="preserve">The Senior Practitioner’s decision is reviewable, refer to </w:t>
      </w:r>
      <w:r>
        <w:t xml:space="preserve">section </w:t>
      </w:r>
      <w:r w:rsidRPr="00FF647C">
        <w:t>4 Reviews for more information.</w:t>
      </w:r>
    </w:p>
    <w:p w14:paraId="48B2B2A8" w14:textId="3BF14B0E" w:rsidR="007564B0" w:rsidRPr="00920C7F" w:rsidRDefault="007564B0" w:rsidP="007564B0">
      <w:pPr>
        <w:pStyle w:val="BulletL1"/>
        <w:numPr>
          <w:ilvl w:val="0"/>
          <w:numId w:val="0"/>
        </w:numPr>
        <w:rPr>
          <w:rFonts w:cs="Arial"/>
        </w:rPr>
      </w:pPr>
      <w:r w:rsidRPr="00920C7F">
        <w:rPr>
          <w:rFonts w:cs="Arial"/>
        </w:rPr>
        <w:t xml:space="preserve">The Senior Practitioner may revoke or amend the approval of the appointment of an </w:t>
      </w:r>
      <w:r w:rsidR="00974824">
        <w:rPr>
          <w:rFonts w:cs="Arial"/>
        </w:rPr>
        <w:t>I</w:t>
      </w:r>
      <w:r w:rsidRPr="00920C7F">
        <w:rPr>
          <w:rFonts w:cs="Arial"/>
        </w:rPr>
        <w:t xml:space="preserve">ndependent </w:t>
      </w:r>
      <w:r w:rsidR="00974824">
        <w:rPr>
          <w:rFonts w:cs="Arial"/>
        </w:rPr>
        <w:t>P</w:t>
      </w:r>
      <w:r w:rsidRPr="00920C7F">
        <w:rPr>
          <w:rFonts w:cs="Arial"/>
        </w:rPr>
        <w:t>erson if they consider that it is appropriate to do so.</w:t>
      </w:r>
    </w:p>
    <w:p w14:paraId="0F643903" w14:textId="403DBA0C" w:rsidR="0007068A" w:rsidRPr="00920C7F" w:rsidRDefault="0007068A" w:rsidP="008A51EC">
      <w:pPr>
        <w:pStyle w:val="Heading2"/>
        <w:numPr>
          <w:ilvl w:val="1"/>
          <w:numId w:val="11"/>
        </w:numPr>
        <w:ind w:left="851" w:hanging="851"/>
      </w:pPr>
      <w:bookmarkStart w:id="61" w:name="_Toc201568153"/>
      <w:bookmarkStart w:id="62" w:name="_Toc204691827"/>
      <w:r w:rsidRPr="00920C7F">
        <w:t>Application</w:t>
      </w:r>
      <w:bookmarkEnd w:id="61"/>
      <w:r w:rsidRPr="00920C7F">
        <w:t xml:space="preserve"> </w:t>
      </w:r>
      <w:r w:rsidR="00E14128">
        <w:t>process</w:t>
      </w:r>
      <w:bookmarkEnd w:id="62"/>
    </w:p>
    <w:p w14:paraId="3D9B1836" w14:textId="6E2A18CE" w:rsidR="0007068A" w:rsidRPr="00920C7F" w:rsidRDefault="0007068A" w:rsidP="00AF5E4F">
      <w:r w:rsidRPr="00920C7F">
        <w:t xml:space="preserve">A provider seeking to use a restrictive practice </w:t>
      </w:r>
      <w:r w:rsidR="00E14128">
        <w:t>needs to</w:t>
      </w:r>
      <w:r w:rsidR="00E14128" w:rsidRPr="00920C7F">
        <w:t xml:space="preserve"> </w:t>
      </w:r>
      <w:r w:rsidRPr="00920C7F">
        <w:t xml:space="preserve">apply to the Senior Practitioner for authorisation under section 51 of the Act. </w:t>
      </w:r>
    </w:p>
    <w:p w14:paraId="01FC9A53" w14:textId="77777777" w:rsidR="0007068A" w:rsidRPr="00920C7F" w:rsidRDefault="0007068A" w:rsidP="0007068A">
      <w:r w:rsidRPr="00920C7F">
        <w:t xml:space="preserve">The Senior Practitioner may only grant authorisation to use a restrictive practice if: </w:t>
      </w:r>
    </w:p>
    <w:p w14:paraId="52B9194C" w14:textId="77777777" w:rsidR="0007068A" w:rsidRPr="00920C7F" w:rsidRDefault="0007068A" w:rsidP="0007068A">
      <w:pPr>
        <w:pStyle w:val="BulletL1"/>
        <w:rPr>
          <w:rFonts w:cs="Arial"/>
        </w:rPr>
      </w:pPr>
      <w:r w:rsidRPr="00920C7F">
        <w:rPr>
          <w:rFonts w:cs="Arial"/>
        </w:rPr>
        <w:t>the Senior Practitioner or their delegate has consulted with:</w:t>
      </w:r>
    </w:p>
    <w:p w14:paraId="220C6CD4" w14:textId="60069610" w:rsidR="0007068A" w:rsidRPr="00920C7F" w:rsidRDefault="0007068A" w:rsidP="008A51EC">
      <w:pPr>
        <w:pStyle w:val="BulletL1"/>
        <w:numPr>
          <w:ilvl w:val="1"/>
          <w:numId w:val="6"/>
        </w:numPr>
        <w:rPr>
          <w:rFonts w:cs="Arial"/>
        </w:rPr>
      </w:pPr>
      <w:r w:rsidRPr="00920C7F">
        <w:rPr>
          <w:rFonts w:cs="Arial"/>
        </w:rPr>
        <w:t xml:space="preserve">the person with disability in respect of whom the restrictive practice is to be used, or a person nominated by that person </w:t>
      </w:r>
    </w:p>
    <w:p w14:paraId="51B7C0EE" w14:textId="77777777" w:rsidR="0007068A" w:rsidRPr="00920C7F" w:rsidRDefault="0007068A" w:rsidP="008A51EC">
      <w:pPr>
        <w:pStyle w:val="BulletL1"/>
        <w:numPr>
          <w:ilvl w:val="1"/>
          <w:numId w:val="6"/>
        </w:numPr>
        <w:rPr>
          <w:rFonts w:cs="Arial"/>
        </w:rPr>
      </w:pPr>
      <w:r w:rsidRPr="00920C7F">
        <w:rPr>
          <w:rFonts w:cs="Arial"/>
        </w:rPr>
        <w:t>people, if any, who have expertise in the use of the restrictive practices proposed to be used.</w:t>
      </w:r>
    </w:p>
    <w:p w14:paraId="117141FB" w14:textId="77777777" w:rsidR="0007068A" w:rsidRPr="00920C7F" w:rsidRDefault="0007068A" w:rsidP="0007068A">
      <w:pPr>
        <w:pStyle w:val="BulletL1"/>
        <w:rPr>
          <w:rFonts w:cs="Arial"/>
        </w:rPr>
      </w:pPr>
      <w:r w:rsidRPr="00920C7F">
        <w:rPr>
          <w:rFonts w:cs="Arial"/>
        </w:rPr>
        <w:t>the Senior Practitioner is satisfied that:</w:t>
      </w:r>
    </w:p>
    <w:p w14:paraId="40FCF3A7" w14:textId="77B7CE22" w:rsidR="0007068A" w:rsidRPr="00920C7F" w:rsidRDefault="0007068A" w:rsidP="008A51EC">
      <w:pPr>
        <w:pStyle w:val="BulletL1"/>
        <w:numPr>
          <w:ilvl w:val="1"/>
          <w:numId w:val="6"/>
        </w:numPr>
        <w:rPr>
          <w:rFonts w:cs="Arial"/>
        </w:rPr>
      </w:pPr>
      <w:r w:rsidRPr="00920C7F">
        <w:rPr>
          <w:rFonts w:cs="Arial"/>
        </w:rPr>
        <w:t>the type of restrictive practice will be used only for the primary purpose of ensuring the safety, health or wellbeing of the person or other persons</w:t>
      </w:r>
    </w:p>
    <w:p w14:paraId="431C33B8" w14:textId="77777777" w:rsidR="0007068A" w:rsidRPr="00920C7F" w:rsidRDefault="0007068A" w:rsidP="008A51EC">
      <w:pPr>
        <w:pStyle w:val="BulletL1"/>
        <w:numPr>
          <w:ilvl w:val="1"/>
          <w:numId w:val="6"/>
        </w:numPr>
        <w:rPr>
          <w:rFonts w:cs="Arial"/>
        </w:rPr>
      </w:pPr>
      <w:r w:rsidRPr="00920C7F">
        <w:rPr>
          <w:rFonts w:cs="Arial"/>
        </w:rPr>
        <w:lastRenderedPageBreak/>
        <w:t>the restrictive practice is the type of restrictive practice that is the least restrictive of the person’s freedom of decision and action as is practicable in the circumstances.</w:t>
      </w:r>
    </w:p>
    <w:p w14:paraId="4E1A1B1C" w14:textId="332E1437" w:rsidR="004F58A8" w:rsidRPr="00920C7F" w:rsidRDefault="00184A00" w:rsidP="004F58A8">
      <w:r>
        <w:t xml:space="preserve">Once an application has been received, staff from the </w:t>
      </w:r>
      <w:r w:rsidR="008330F2">
        <w:t xml:space="preserve">Office of the Senior Practitioner will </w:t>
      </w:r>
      <w:r w:rsidR="00506FB3">
        <w:t xml:space="preserve">assist the </w:t>
      </w:r>
      <w:r w:rsidR="00FC3738">
        <w:t xml:space="preserve">Senior Practitioner to assess the merits of the application. </w:t>
      </w:r>
      <w:r w:rsidR="00710190">
        <w:t xml:space="preserve">Providers are required to </w:t>
      </w:r>
      <w:r w:rsidR="00E14128">
        <w:t xml:space="preserve">give </w:t>
      </w:r>
      <w:r w:rsidR="00710190">
        <w:t xml:space="preserve">reasonable assistance to </w:t>
      </w:r>
      <w:r w:rsidR="004F58A8">
        <w:t>t</w:t>
      </w:r>
      <w:r w:rsidR="004F58A8" w:rsidRPr="00920C7F">
        <w:t>he Senior Practitioner</w:t>
      </w:r>
      <w:r w:rsidR="00D55450">
        <w:t xml:space="preserve">, who </w:t>
      </w:r>
      <w:r w:rsidR="004D74E4">
        <w:t xml:space="preserve">has wide reaching powers and can visit </w:t>
      </w:r>
      <w:r w:rsidR="000B4E1A">
        <w:t xml:space="preserve">sites, </w:t>
      </w:r>
      <w:r w:rsidR="00524385">
        <w:t xml:space="preserve">inspect documents and </w:t>
      </w:r>
      <w:r w:rsidR="000B4E1A">
        <w:t>speak to employees of the providers</w:t>
      </w:r>
      <w:r w:rsidR="00AE3FF2">
        <w:t xml:space="preserve"> a</w:t>
      </w:r>
      <w:r w:rsidR="005551A9">
        <w:t>s well as the</w:t>
      </w:r>
      <w:r w:rsidR="00867F5F">
        <w:t xml:space="preserve"> B</w:t>
      </w:r>
      <w:r w:rsidR="00524385">
        <w:t xml:space="preserve">ehaviour </w:t>
      </w:r>
      <w:r w:rsidR="00867F5F">
        <w:t>S</w:t>
      </w:r>
      <w:r w:rsidR="00524385">
        <w:t xml:space="preserve">upport </w:t>
      </w:r>
      <w:r w:rsidR="00867F5F">
        <w:t>P</w:t>
      </w:r>
      <w:r w:rsidR="00524385">
        <w:t>racti</w:t>
      </w:r>
      <w:r w:rsidR="00867F5F">
        <w:t>ti</w:t>
      </w:r>
      <w:r w:rsidR="00524385">
        <w:t>oner</w:t>
      </w:r>
      <w:r w:rsidR="00AE3FF2">
        <w:t>.</w:t>
      </w:r>
      <w:r w:rsidR="004F58A8">
        <w:t xml:space="preserve"> </w:t>
      </w:r>
    </w:p>
    <w:p w14:paraId="2BF902D2" w14:textId="0DD85036" w:rsidR="0007068A" w:rsidRPr="00920C7F" w:rsidRDefault="0007068A" w:rsidP="0007068A">
      <w:r w:rsidRPr="00920C7F">
        <w:t>In deciding whether to grant authorisation for the use of a restrictive practice</w:t>
      </w:r>
      <w:r w:rsidR="00307FA5">
        <w:t>,</w:t>
      </w:r>
      <w:r w:rsidRPr="00920C7F">
        <w:t xml:space="preserve"> the Senior Practitioner must </w:t>
      </w:r>
      <w:r w:rsidR="00DA12C5">
        <w:t>consider</w:t>
      </w:r>
      <w:r w:rsidRPr="00920C7F">
        <w:t>:</w:t>
      </w:r>
    </w:p>
    <w:p w14:paraId="0AEDF820" w14:textId="09CA3E01" w:rsidR="0007068A" w:rsidRPr="00920C7F" w:rsidRDefault="0007068A" w:rsidP="0007068A">
      <w:pPr>
        <w:pStyle w:val="BulletL1"/>
        <w:rPr>
          <w:rFonts w:cs="Arial"/>
        </w:rPr>
      </w:pPr>
      <w:r w:rsidRPr="00920C7F">
        <w:rPr>
          <w:rFonts w:cs="Arial"/>
        </w:rPr>
        <w:t>the will and preferences of the person with disability</w:t>
      </w:r>
    </w:p>
    <w:p w14:paraId="6654A230" w14:textId="2EB96370" w:rsidR="0007068A" w:rsidRPr="00920C7F" w:rsidRDefault="0007068A" w:rsidP="0007068A">
      <w:pPr>
        <w:pStyle w:val="BulletL1"/>
        <w:rPr>
          <w:rFonts w:cs="Arial"/>
        </w:rPr>
      </w:pPr>
      <w:r w:rsidRPr="00920C7F">
        <w:rPr>
          <w:rFonts w:cs="Arial"/>
        </w:rPr>
        <w:t>the consequences to the person with disability if a restrictive practice of that type is used in relation to the person</w:t>
      </w:r>
    </w:p>
    <w:p w14:paraId="57DEFEFA" w14:textId="19288693" w:rsidR="0007068A" w:rsidRPr="00920C7F" w:rsidRDefault="0007068A" w:rsidP="0007068A">
      <w:pPr>
        <w:pStyle w:val="BulletL1"/>
        <w:rPr>
          <w:rFonts w:cs="Arial"/>
        </w:rPr>
      </w:pPr>
      <w:r w:rsidRPr="00920C7F">
        <w:rPr>
          <w:rFonts w:cs="Arial"/>
        </w:rPr>
        <w:t>the consequences to the person with disability, or other persons, if a restrictive practice of that type is not used in relation to the person with disability</w:t>
      </w:r>
    </w:p>
    <w:p w14:paraId="20E89A1C" w14:textId="42BF626F" w:rsidR="0007068A" w:rsidRPr="00920C7F" w:rsidRDefault="0007068A" w:rsidP="0007068A">
      <w:pPr>
        <w:pStyle w:val="BulletL1"/>
        <w:rPr>
          <w:rFonts w:cs="Arial"/>
        </w:rPr>
      </w:pPr>
      <w:r w:rsidRPr="00920C7F">
        <w:rPr>
          <w:rFonts w:cs="Arial"/>
        </w:rPr>
        <w:t xml:space="preserve">any alternative method reasonably suitable and able to be used in relation to the person and which responds to the behaviour of concern for which the type of restrictive practice has been proposed </w:t>
      </w:r>
    </w:p>
    <w:p w14:paraId="166CDD1F" w14:textId="43301C88" w:rsidR="0007068A" w:rsidRPr="00920C7F" w:rsidRDefault="0007068A" w:rsidP="0007068A">
      <w:pPr>
        <w:pStyle w:val="BulletL1"/>
        <w:rPr>
          <w:rFonts w:cs="Arial"/>
        </w:rPr>
      </w:pPr>
      <w:r w:rsidRPr="00920C7F">
        <w:rPr>
          <w:rFonts w:cs="Arial"/>
        </w:rPr>
        <w:t>the nature and degree of any significant risks to the person with disability if the restrictive practice is used</w:t>
      </w:r>
    </w:p>
    <w:p w14:paraId="696BA389" w14:textId="27C36FF0" w:rsidR="0007068A" w:rsidRPr="00920C7F" w:rsidRDefault="0007068A" w:rsidP="0007068A">
      <w:pPr>
        <w:pStyle w:val="BulletL1"/>
        <w:rPr>
          <w:rFonts w:cs="Arial"/>
        </w:rPr>
      </w:pPr>
      <w:r w:rsidRPr="00920C7F">
        <w:rPr>
          <w:rFonts w:cs="Arial"/>
        </w:rPr>
        <w:t>whether, and the extent to which, use of the restrictive practice will promote or reduce the safety, health and wellbeing of the person with disability</w:t>
      </w:r>
    </w:p>
    <w:p w14:paraId="616D9E3A" w14:textId="77777777" w:rsidR="0007068A" w:rsidRPr="00920C7F" w:rsidRDefault="0007068A" w:rsidP="0007068A">
      <w:pPr>
        <w:pStyle w:val="BulletL1"/>
        <w:rPr>
          <w:rFonts w:cs="Arial"/>
        </w:rPr>
      </w:pPr>
      <w:r w:rsidRPr="00920C7F">
        <w:rPr>
          <w:rFonts w:cs="Arial"/>
        </w:rPr>
        <w:t>the behaviour support plan that has been prepared for the person with disability and submitted to the Senior Practitioner.</w:t>
      </w:r>
    </w:p>
    <w:p w14:paraId="6C7A95DA" w14:textId="77777777" w:rsidR="0007068A" w:rsidRPr="00920C7F" w:rsidRDefault="0007068A" w:rsidP="0007068A">
      <w:pPr>
        <w:pStyle w:val="BulletL1"/>
        <w:numPr>
          <w:ilvl w:val="0"/>
          <w:numId w:val="0"/>
        </w:numPr>
        <w:rPr>
          <w:rFonts w:cs="Arial"/>
        </w:rPr>
      </w:pPr>
      <w:r w:rsidRPr="00920C7F">
        <w:rPr>
          <w:rFonts w:cs="Arial"/>
        </w:rPr>
        <w:t xml:space="preserve">The Senior Practitioner may grant an authorisation for the use of a restrictive practice subject to any conditions or limitations. This may include conditions requiring that reports in relation to the use of the restrictive practice be provided to the Senior Practitioner. </w:t>
      </w:r>
    </w:p>
    <w:p w14:paraId="35D3C2CF" w14:textId="53D3BB33" w:rsidR="0007068A" w:rsidRPr="00920C7F" w:rsidRDefault="0007068A" w:rsidP="0007068A">
      <w:pPr>
        <w:pStyle w:val="BulletL1"/>
        <w:numPr>
          <w:ilvl w:val="0"/>
          <w:numId w:val="0"/>
        </w:numPr>
        <w:rPr>
          <w:rFonts w:cs="Arial"/>
        </w:rPr>
      </w:pPr>
      <w:r w:rsidRPr="00920C7F">
        <w:rPr>
          <w:rFonts w:cs="Arial"/>
        </w:rPr>
        <w:t xml:space="preserve">An authorisation for the use of a restrictive practice may be for a specified period of time, not exceeding 12 months. </w:t>
      </w:r>
    </w:p>
    <w:p w14:paraId="635E7AC7" w14:textId="695A92D0" w:rsidR="0007068A" w:rsidRPr="00920C7F" w:rsidRDefault="0007068A" w:rsidP="0007068A">
      <w:r w:rsidRPr="008D6E44">
        <w:t xml:space="preserve">Where there is more than one provider proposing to use a restrictive practice for a person with disability, a single provider can make an application on behalf of all </w:t>
      </w:r>
      <w:r>
        <w:t xml:space="preserve">the </w:t>
      </w:r>
      <w:r w:rsidRPr="008D6E44">
        <w:t xml:space="preserve">providers who will be implementing the practice. </w:t>
      </w:r>
      <w:r w:rsidRPr="00920C7F">
        <w:t xml:space="preserve">Alternatively, each provider proposing to use the </w:t>
      </w:r>
      <w:r>
        <w:t xml:space="preserve">restrictive </w:t>
      </w:r>
      <w:r w:rsidRPr="00920C7F">
        <w:t xml:space="preserve">practice </w:t>
      </w:r>
      <w:r>
        <w:t>can</w:t>
      </w:r>
      <w:r w:rsidRPr="00920C7F">
        <w:t xml:space="preserve"> make an individual application to the Senior Practitioner.  </w:t>
      </w:r>
    </w:p>
    <w:p w14:paraId="1CA1B5C6" w14:textId="3E89DF11" w:rsidR="0007068A" w:rsidRDefault="0007068A" w:rsidP="0007068A">
      <w:r w:rsidRPr="00920C7F">
        <w:t xml:space="preserve">All providers implementing the practice must ensure they have </w:t>
      </w:r>
      <w:r>
        <w:t xml:space="preserve">each </w:t>
      </w:r>
      <w:r w:rsidRPr="00920C7F">
        <w:t xml:space="preserve">appointed an APO </w:t>
      </w:r>
      <w:r w:rsidR="00DA12C5">
        <w:t xml:space="preserve">who </w:t>
      </w:r>
      <w:r w:rsidRPr="00920C7F">
        <w:t>has been approved by the Senior Practitioner</w:t>
      </w:r>
      <w:r>
        <w:t>.</w:t>
      </w:r>
      <w:r w:rsidR="008D6FBB">
        <w:t xml:space="preserve"> </w:t>
      </w:r>
      <w:r>
        <w:t xml:space="preserve">Only one Independent Person is required for each person with disability. </w:t>
      </w:r>
    </w:p>
    <w:p w14:paraId="004A7601" w14:textId="77777777" w:rsidR="007F0209" w:rsidRDefault="007F0209">
      <w:pPr>
        <w:spacing w:after="0" w:line="240" w:lineRule="auto"/>
        <w:rPr>
          <w:b/>
          <w:bCs/>
          <w:color w:val="0E7482"/>
          <w:kern w:val="0"/>
          <w:sz w:val="36"/>
          <w:szCs w:val="36"/>
          <w:lang w:val="en-GB"/>
        </w:rPr>
      </w:pPr>
      <w:bookmarkStart w:id="63" w:name="_Toc204691828"/>
      <w:r>
        <w:br w:type="page"/>
      </w:r>
    </w:p>
    <w:p w14:paraId="4624E7DD" w14:textId="0978F48D" w:rsidR="000E04BF" w:rsidRPr="00920C7F" w:rsidRDefault="000E04BF" w:rsidP="008A51EC">
      <w:pPr>
        <w:pStyle w:val="Heading2"/>
        <w:numPr>
          <w:ilvl w:val="1"/>
          <w:numId w:val="11"/>
        </w:numPr>
        <w:ind w:left="851" w:hanging="851"/>
      </w:pPr>
      <w:r>
        <w:lastRenderedPageBreak/>
        <w:t xml:space="preserve">Reporting </w:t>
      </w:r>
      <w:r w:rsidR="00B62C39">
        <w:t>obligations</w:t>
      </w:r>
      <w:bookmarkEnd w:id="63"/>
    </w:p>
    <w:p w14:paraId="75BD6F74" w14:textId="29E2D87D" w:rsidR="000E04BF" w:rsidRPr="00227824" w:rsidRDefault="000E04BF" w:rsidP="000E04BF">
      <w:bookmarkStart w:id="64" w:name="_Toc202703770"/>
      <w:r>
        <w:t>The provider must report the us</w:t>
      </w:r>
      <w:r>
        <w:rPr>
          <w:lang w:val="en-GB"/>
        </w:rPr>
        <w:t xml:space="preserve">e of authorised restrictive practices to the Office of the Senior </w:t>
      </w:r>
      <w:r w:rsidRPr="003B7BF6">
        <w:rPr>
          <w:lang w:val="en-GB"/>
        </w:rPr>
        <w:t>Practitioner</w:t>
      </w:r>
      <w:r w:rsidR="00307FA5">
        <w:rPr>
          <w:lang w:val="en-GB"/>
        </w:rPr>
        <w:t>,</w:t>
      </w:r>
      <w:r w:rsidRPr="003B7BF6">
        <w:rPr>
          <w:lang w:val="en-GB"/>
        </w:rPr>
        <w:t xml:space="preserve"> if required to do so as a condition of the authorisation. </w:t>
      </w:r>
      <w:r w:rsidRPr="003B7BF6">
        <w:t>Providers must keep an accurate record and written</w:t>
      </w:r>
      <w:r w:rsidRPr="00413CB0">
        <w:t xml:space="preserve"> information about the use of restrictive practices</w:t>
      </w:r>
      <w:r>
        <w:t xml:space="preserve"> and provide that information to the Senior Practitioner</w:t>
      </w:r>
      <w:r w:rsidR="00E61F3F">
        <w:t>,</w:t>
      </w:r>
      <w:r>
        <w:t xml:space="preserve"> if requested.</w:t>
      </w:r>
    </w:p>
    <w:bookmarkEnd w:id="64"/>
    <w:p w14:paraId="62B78CF8" w14:textId="5128CF5A" w:rsidR="000E04BF" w:rsidRDefault="008631E4" w:rsidP="000E04BF">
      <w:r>
        <w:t xml:space="preserve">The use of </w:t>
      </w:r>
      <w:r w:rsidR="000E04BF" w:rsidRPr="008631E4">
        <w:rPr>
          <w:i/>
          <w:iCs/>
        </w:rPr>
        <w:t>unauthorised</w:t>
      </w:r>
      <w:r w:rsidR="000E04BF" w:rsidRPr="00920C7F">
        <w:t xml:space="preserve"> restrictive practice</w:t>
      </w:r>
      <w:r>
        <w:t>s</w:t>
      </w:r>
      <w:r w:rsidR="000E04BF" w:rsidRPr="00920C7F">
        <w:t xml:space="preserve"> must be reported to the Senior Practitioner within </w:t>
      </w:r>
      <w:r w:rsidR="00644635">
        <w:t>five</w:t>
      </w:r>
      <w:r w:rsidR="000E04BF" w:rsidRPr="00920C7F">
        <w:t xml:space="preserve"> business days of it occurring. The repeated and consistent use of an unauthorised restrictive practice may be considered an offence.   </w:t>
      </w:r>
    </w:p>
    <w:p w14:paraId="3F728B20" w14:textId="25A788F0" w:rsidR="00F957D5" w:rsidRDefault="00D0582C" w:rsidP="000E04BF">
      <w:r>
        <w:t>The use of a Prohibited Practice or high-risk restrictive practice is unlawful in Tasmania and</w:t>
      </w:r>
      <w:r w:rsidR="00BA1651">
        <w:t xml:space="preserve"> is</w:t>
      </w:r>
      <w:r>
        <w:t xml:space="preserve"> an offence. The use of a Prohibited practice in Tasmania must be reported to the Office of the Senior </w:t>
      </w:r>
      <w:r w:rsidR="003C594D">
        <w:t>Practitioner</w:t>
      </w:r>
      <w:r>
        <w:t xml:space="preserve">. </w:t>
      </w:r>
    </w:p>
    <w:p w14:paraId="29340851" w14:textId="4A3F5289" w:rsidR="003C594D" w:rsidRDefault="003C594D" w:rsidP="000E04BF">
      <w:r>
        <w:t>For more information on reporting obligations</w:t>
      </w:r>
      <w:r w:rsidR="00A90064">
        <w:t xml:space="preserve"> in Tasmania</w:t>
      </w:r>
      <w:r>
        <w:t>, see the Office of the Senior Practitioner</w:t>
      </w:r>
      <w:r w:rsidR="008759FB">
        <w:t xml:space="preserve"> </w:t>
      </w:r>
      <w:r w:rsidR="008759FB" w:rsidRPr="008759FB">
        <w:rPr>
          <w:i/>
          <w:iCs/>
        </w:rPr>
        <w:t>Restrictive Practice</w:t>
      </w:r>
      <w:r w:rsidRPr="008759FB">
        <w:rPr>
          <w:i/>
          <w:iCs/>
        </w:rPr>
        <w:t xml:space="preserve"> Guideline</w:t>
      </w:r>
      <w:r w:rsidRPr="008759FB">
        <w:t>.</w:t>
      </w:r>
    </w:p>
    <w:p w14:paraId="4F48FA2A" w14:textId="59BF5882" w:rsidR="00D0582C" w:rsidRPr="00920C7F" w:rsidRDefault="00F957D5" w:rsidP="000E04BF">
      <w:r>
        <w:t>In addition</w:t>
      </w:r>
      <w:r w:rsidR="00D0582C">
        <w:t xml:space="preserve"> </w:t>
      </w:r>
      <w:r w:rsidR="00F93BBD">
        <w:t>to reporting obligations to the Office of the Senior Practitioner, providers have an obligation to report authorised</w:t>
      </w:r>
      <w:r w:rsidR="003C594D">
        <w:t xml:space="preserve"> restrictive practices, unauthorised restrictive practices, high-risk restrictive practices and other incidents to the NDIS Commission. </w:t>
      </w:r>
    </w:p>
    <w:p w14:paraId="5C1D6C2B" w14:textId="760C6453" w:rsidR="00B40116" w:rsidRDefault="000E04BF" w:rsidP="000E04BF">
      <w:pPr>
        <w:spacing w:after="0" w:line="240" w:lineRule="auto"/>
      </w:pPr>
      <w:r w:rsidRPr="00920C7F">
        <w:t xml:space="preserve">For more information on reportable incidents, please refer to the </w:t>
      </w:r>
      <w:r w:rsidRPr="00E24667">
        <w:t>NDIS Commission – Reportable incidents</w:t>
      </w:r>
      <w:r w:rsidR="00E24667">
        <w:t xml:space="preserve"> webpage at: </w:t>
      </w:r>
      <w:hyperlink r:id="rId21" w:history="1">
        <w:r w:rsidR="00E24667" w:rsidRPr="00893B13">
          <w:rPr>
            <w:rStyle w:val="Hyperlink"/>
          </w:rPr>
          <w:t>https://www.ndiscommission.gov.au/rules-and-standards/reportable-incidents-and-incident-management/reportable-incidents</w:t>
        </w:r>
      </w:hyperlink>
      <w:r w:rsidRPr="00920C7F">
        <w:t>.</w:t>
      </w:r>
    </w:p>
    <w:p w14:paraId="3B04DBA8" w14:textId="78669489" w:rsidR="00F70D47" w:rsidRDefault="00F70D47">
      <w:pPr>
        <w:spacing w:after="0" w:line="240" w:lineRule="auto"/>
        <w:rPr>
          <w:rFonts w:eastAsia="Times" w:cs="Times New Roman"/>
          <w:kern w:val="0"/>
          <w:sz w:val="21"/>
          <w:szCs w:val="20"/>
          <w14:ligatures w14:val="none"/>
        </w:rPr>
      </w:pPr>
      <w:r>
        <w:rPr>
          <w:rFonts w:eastAsia="Times" w:cs="Times New Roman"/>
          <w:kern w:val="0"/>
          <w:sz w:val="21"/>
          <w:szCs w:val="20"/>
          <w14:ligatures w14:val="none"/>
        </w:rPr>
        <w:br w:type="page"/>
      </w:r>
    </w:p>
    <w:p w14:paraId="063E68E6" w14:textId="77777777" w:rsidR="001316CA" w:rsidRDefault="001316CA" w:rsidP="008A51EC">
      <w:pPr>
        <w:pStyle w:val="Heading1"/>
        <w:numPr>
          <w:ilvl w:val="0"/>
          <w:numId w:val="11"/>
        </w:numPr>
      </w:pPr>
      <w:bookmarkStart w:id="65" w:name="_Toc198646858"/>
      <w:bookmarkStart w:id="66" w:name="_Toc204691829"/>
      <w:bookmarkEnd w:id="45"/>
      <w:r>
        <w:lastRenderedPageBreak/>
        <w:t>Reviews</w:t>
      </w:r>
      <w:bookmarkEnd w:id="65"/>
      <w:bookmarkEnd w:id="66"/>
    </w:p>
    <w:p w14:paraId="234AEB64" w14:textId="3885EAC4" w:rsidR="001316CA" w:rsidRPr="005103B8" w:rsidRDefault="001316CA" w:rsidP="008A51EC">
      <w:pPr>
        <w:pStyle w:val="Heading2"/>
        <w:numPr>
          <w:ilvl w:val="1"/>
          <w:numId w:val="11"/>
        </w:numPr>
        <w:ind w:hanging="792"/>
      </w:pPr>
      <w:bookmarkStart w:id="67" w:name="_Toc198646859"/>
      <w:bookmarkStart w:id="68" w:name="_Toc204691830"/>
      <w:r>
        <w:t>Overview</w:t>
      </w:r>
      <w:bookmarkEnd w:id="67"/>
      <w:bookmarkEnd w:id="68"/>
    </w:p>
    <w:p w14:paraId="790E67EC" w14:textId="7F602422" w:rsidR="001316CA" w:rsidRPr="00305063" w:rsidRDefault="00CD7F68" w:rsidP="00305063">
      <w:pPr>
        <w:rPr>
          <w:lang w:val="en-GB"/>
        </w:rPr>
      </w:pPr>
      <w:r w:rsidRPr="00920C7F">
        <w:rPr>
          <w:lang w:val="en-GB"/>
        </w:rPr>
        <w:t xml:space="preserve">If </w:t>
      </w:r>
      <w:r w:rsidR="00581BD6">
        <w:rPr>
          <w:lang w:val="en-GB"/>
        </w:rPr>
        <w:t>a person</w:t>
      </w:r>
      <w:r w:rsidRPr="00920C7F">
        <w:rPr>
          <w:lang w:val="en-GB"/>
        </w:rPr>
        <w:t xml:space="preserve"> does not agree with the decision of the Senior Practitioner, they can ask for a review. In the first instance, reviews will be undertaken by the Office of the Senior Practitioner. If the provider is not satisfied with the outcome of the review, they can lodge a</w:t>
      </w:r>
      <w:r w:rsidR="005518F2">
        <w:rPr>
          <w:lang w:val="en-GB"/>
        </w:rPr>
        <w:t xml:space="preserve"> further review </w:t>
      </w:r>
      <w:r w:rsidRPr="00920C7F">
        <w:rPr>
          <w:lang w:val="en-GB"/>
        </w:rPr>
        <w:t>with the Tasmanian Civil and Administrative Tribunal (T</w:t>
      </w:r>
      <w:r w:rsidR="00A2712B">
        <w:rPr>
          <w:lang w:val="en-GB"/>
        </w:rPr>
        <w:t>AS</w:t>
      </w:r>
      <w:r w:rsidRPr="00920C7F">
        <w:rPr>
          <w:lang w:val="en-GB"/>
        </w:rPr>
        <w:t>CAT).</w:t>
      </w:r>
    </w:p>
    <w:p w14:paraId="38B5B95A" w14:textId="77777777" w:rsidR="001316CA" w:rsidRDefault="001316CA" w:rsidP="008A51EC">
      <w:pPr>
        <w:pStyle w:val="Heading2"/>
        <w:numPr>
          <w:ilvl w:val="1"/>
          <w:numId w:val="11"/>
        </w:numPr>
        <w:ind w:hanging="792"/>
      </w:pPr>
      <w:bookmarkStart w:id="69" w:name="_Toc198646860"/>
      <w:bookmarkStart w:id="70" w:name="_Toc204691831"/>
      <w:r>
        <w:t>Internal review</w:t>
      </w:r>
      <w:bookmarkEnd w:id="69"/>
      <w:bookmarkEnd w:id="70"/>
      <w:r>
        <w:t xml:space="preserve">  </w:t>
      </w:r>
    </w:p>
    <w:p w14:paraId="7AB21974" w14:textId="6CDB8FC1" w:rsidR="00286737" w:rsidRPr="00920C7F" w:rsidRDefault="00286737" w:rsidP="00286737">
      <w:r w:rsidRPr="00920C7F">
        <w:t xml:space="preserve">The following decisions of the Senior Practitioner are ‘reviewable decisions’ under the Act. A decision to:  </w:t>
      </w:r>
    </w:p>
    <w:p w14:paraId="1D87819C" w14:textId="4362CD96" w:rsidR="00286737" w:rsidRPr="00920C7F" w:rsidRDefault="00286737" w:rsidP="00286737">
      <w:pPr>
        <w:pStyle w:val="BulletL1"/>
        <w:rPr>
          <w:rFonts w:cs="Arial"/>
        </w:rPr>
      </w:pPr>
      <w:r w:rsidRPr="00920C7F">
        <w:rPr>
          <w:rFonts w:cs="Arial"/>
        </w:rPr>
        <w:t>approve, or refuse to approve, the appointment of an APO</w:t>
      </w:r>
    </w:p>
    <w:p w14:paraId="72840AEC" w14:textId="4075C564" w:rsidR="00286737" w:rsidRPr="00920C7F" w:rsidRDefault="00286737" w:rsidP="00286737">
      <w:pPr>
        <w:pStyle w:val="BulletL1"/>
        <w:rPr>
          <w:rFonts w:cs="Arial"/>
        </w:rPr>
      </w:pPr>
      <w:bookmarkStart w:id="71" w:name="_Hlk197505336"/>
      <w:r w:rsidRPr="00920C7F">
        <w:rPr>
          <w:rFonts w:cs="Arial"/>
        </w:rPr>
        <w:t xml:space="preserve">impose any conditions or limitations on an approval to appoint an APO </w:t>
      </w:r>
    </w:p>
    <w:p w14:paraId="4EA3E3FD" w14:textId="01225543" w:rsidR="00286737" w:rsidRPr="00920C7F" w:rsidRDefault="00286737" w:rsidP="00286737">
      <w:pPr>
        <w:pStyle w:val="BulletL1"/>
        <w:rPr>
          <w:rFonts w:cs="Arial"/>
        </w:rPr>
      </w:pPr>
      <w:r w:rsidRPr="00920C7F">
        <w:rPr>
          <w:rFonts w:cs="Arial"/>
        </w:rPr>
        <w:t xml:space="preserve">amend or revoke an approval to appoint an APO </w:t>
      </w:r>
    </w:p>
    <w:bookmarkEnd w:id="71"/>
    <w:p w14:paraId="006E3C40" w14:textId="395D00E0" w:rsidR="00286737" w:rsidRPr="00920C7F" w:rsidRDefault="00286737" w:rsidP="00286737">
      <w:pPr>
        <w:pStyle w:val="BulletL1"/>
        <w:rPr>
          <w:rFonts w:cs="Arial"/>
        </w:rPr>
      </w:pPr>
      <w:r w:rsidRPr="00920C7F">
        <w:rPr>
          <w:rFonts w:cs="Arial"/>
        </w:rPr>
        <w:t xml:space="preserve">approve, or refuse to approve, the appointment of an Independent Person </w:t>
      </w:r>
    </w:p>
    <w:p w14:paraId="200A26D6" w14:textId="3FF76332" w:rsidR="00286737" w:rsidRPr="00920C7F" w:rsidRDefault="00286737" w:rsidP="00286737">
      <w:pPr>
        <w:pStyle w:val="BulletL1"/>
        <w:rPr>
          <w:rFonts w:cs="Arial"/>
        </w:rPr>
      </w:pPr>
      <w:r w:rsidRPr="00920C7F">
        <w:rPr>
          <w:rFonts w:cs="Arial"/>
        </w:rPr>
        <w:t xml:space="preserve">impose any conditions or limitations on an approval to appoint an Independent Person </w:t>
      </w:r>
    </w:p>
    <w:p w14:paraId="4080B370" w14:textId="10A55C7E" w:rsidR="00286737" w:rsidRPr="00920C7F" w:rsidRDefault="00286737" w:rsidP="00286737">
      <w:pPr>
        <w:pStyle w:val="BulletL1"/>
        <w:rPr>
          <w:rFonts w:cs="Arial"/>
        </w:rPr>
      </w:pPr>
      <w:r w:rsidRPr="00920C7F">
        <w:rPr>
          <w:rFonts w:cs="Arial"/>
        </w:rPr>
        <w:t>amend or revoke an approval to appoint an Independent Person</w:t>
      </w:r>
    </w:p>
    <w:p w14:paraId="2470B0E9" w14:textId="32DA13C2" w:rsidR="00286737" w:rsidRPr="00920C7F" w:rsidRDefault="00286737" w:rsidP="00286737">
      <w:pPr>
        <w:pStyle w:val="BulletL1"/>
        <w:rPr>
          <w:rFonts w:cs="Arial"/>
        </w:rPr>
      </w:pPr>
      <w:r w:rsidRPr="00920C7F">
        <w:rPr>
          <w:rFonts w:cs="Arial"/>
        </w:rPr>
        <w:t xml:space="preserve">authorise, or refuse to authorise, the use of a type of restrictive practice, or a specific restrictive practice  </w:t>
      </w:r>
    </w:p>
    <w:p w14:paraId="123F94F1" w14:textId="7334C5FA" w:rsidR="00286737" w:rsidRPr="00920C7F" w:rsidRDefault="00286737" w:rsidP="00286737">
      <w:pPr>
        <w:pStyle w:val="BulletL1"/>
        <w:rPr>
          <w:rFonts w:cs="Arial"/>
        </w:rPr>
      </w:pPr>
      <w:r w:rsidRPr="00920C7F">
        <w:rPr>
          <w:rFonts w:cs="Arial"/>
        </w:rPr>
        <w:t>impose any condition or limitation on the grant of an authorisation for the use of a type of restrictive practice</w:t>
      </w:r>
    </w:p>
    <w:p w14:paraId="2C41A12B" w14:textId="77777777" w:rsidR="00286737" w:rsidRPr="00920C7F" w:rsidRDefault="00286737" w:rsidP="00286737">
      <w:pPr>
        <w:pStyle w:val="BulletL1"/>
        <w:rPr>
          <w:rFonts w:cs="Arial"/>
        </w:rPr>
      </w:pPr>
      <w:r w:rsidRPr="00920C7F">
        <w:rPr>
          <w:rFonts w:cs="Arial"/>
        </w:rPr>
        <w:t xml:space="preserve">amend or revoke an authorisation to use a restrictive practice.   </w:t>
      </w:r>
    </w:p>
    <w:p w14:paraId="789B1531" w14:textId="5BCAA3EF" w:rsidR="00CD7F68" w:rsidRPr="00920C7F" w:rsidRDefault="00CD7F68" w:rsidP="00CD7F68">
      <w:r w:rsidRPr="00920C7F">
        <w:t xml:space="preserve">A person who does not agree with the outcome of a reviewable decision can apply in writing to the Senior Practitioner for an internal review. In undertaking a review, the Senior Practitioner must ensure that any delegate of the Senior Practitioner who is engaged in the review process was not involved in making the original decision. </w:t>
      </w:r>
    </w:p>
    <w:p w14:paraId="13E1B606" w14:textId="48BA918A" w:rsidR="001316CA" w:rsidRDefault="00CD7F68" w:rsidP="00305063">
      <w:r w:rsidRPr="00920C7F">
        <w:t>After a decision,</w:t>
      </w:r>
      <w:r w:rsidR="00C31017">
        <w:t>is reviewed,</w:t>
      </w:r>
      <w:r w:rsidRPr="00920C7F">
        <w:t xml:space="preserve"> the Senior Practitioner may retain the original </w:t>
      </w:r>
      <w:r w:rsidR="000A3545" w:rsidRPr="00920C7F">
        <w:t>decision or</w:t>
      </w:r>
      <w:r w:rsidRPr="00920C7F">
        <w:t xml:space="preserve"> amend or revoke the original decision. The Senior Practitioner must notify the person who asked for an internal review of the outcome of the review. Whil</w:t>
      </w:r>
      <w:r w:rsidR="00416369">
        <w:t>e</w:t>
      </w:r>
      <w:r w:rsidRPr="00920C7F">
        <w:t xml:space="preserve"> a decision is being reviewed the original decision remains in </w:t>
      </w:r>
      <w:r w:rsidR="00AB247E" w:rsidRPr="00920C7F">
        <w:t>fo</w:t>
      </w:r>
      <w:r w:rsidR="00AB247E">
        <w:t>r</w:t>
      </w:r>
      <w:r w:rsidR="00AB247E" w:rsidRPr="00920C7F">
        <w:t>ce</w:t>
      </w:r>
      <w:r w:rsidRPr="00920C7F">
        <w:t xml:space="preserve">.    </w:t>
      </w:r>
    </w:p>
    <w:p w14:paraId="5510CA76" w14:textId="77777777" w:rsidR="001316CA" w:rsidRDefault="001316CA" w:rsidP="008A51EC">
      <w:pPr>
        <w:pStyle w:val="Heading2"/>
        <w:numPr>
          <w:ilvl w:val="1"/>
          <w:numId w:val="11"/>
        </w:numPr>
        <w:ind w:hanging="792"/>
      </w:pPr>
      <w:bookmarkStart w:id="72" w:name="_Toc198646861"/>
      <w:bookmarkStart w:id="73" w:name="_Toc204691832"/>
      <w:r>
        <w:t>External review</w:t>
      </w:r>
      <w:bookmarkEnd w:id="72"/>
      <w:bookmarkEnd w:id="73"/>
      <w:r>
        <w:t xml:space="preserve">  </w:t>
      </w:r>
    </w:p>
    <w:p w14:paraId="4B899E2C" w14:textId="386E2D1B" w:rsidR="00CD7F68" w:rsidRDefault="00CD7F68" w:rsidP="00305063">
      <w:r>
        <w:t>If a person does not agree with the outcome of an internal review undertaken by the Senior Practitioner, that person may apply in writing to TASCAT for an external review of the decision.</w:t>
      </w:r>
    </w:p>
    <w:p w14:paraId="7985D13A" w14:textId="25002A54" w:rsidR="00CD7F68" w:rsidRDefault="00CD7F68" w:rsidP="00305063">
      <w:r>
        <w:lastRenderedPageBreak/>
        <w:t xml:space="preserve">Unless TASCAT decides otherwise, an application for external review must be in writing and must be made within 28 days of the person making the application being informed of the outcome of an internal review. </w:t>
      </w:r>
    </w:p>
    <w:p w14:paraId="1DB896B5" w14:textId="78E0E283" w:rsidR="00CD7F68" w:rsidRDefault="00CD7F68" w:rsidP="00305063">
      <w:r>
        <w:t xml:space="preserve">An external review undertaken by TASCAT is undertaken in accordance with the </w:t>
      </w:r>
      <w:r w:rsidRPr="00EF1365">
        <w:rPr>
          <w:i/>
          <w:iCs/>
        </w:rPr>
        <w:t>Tasmanian Civil and Administrative Tribunal Act 2020</w:t>
      </w:r>
      <w:r>
        <w:t xml:space="preserve"> and TASCAT</w:t>
      </w:r>
      <w:r w:rsidR="005D1C29">
        <w:t>’</w:t>
      </w:r>
      <w:r>
        <w:t xml:space="preserve">s practices and procedures. More information about TASCAT can be found on its website at </w:t>
      </w:r>
      <w:hyperlink r:id="rId22" w:history="1">
        <w:r w:rsidR="00513DB7" w:rsidRPr="009D7444">
          <w:rPr>
            <w:rStyle w:val="Hyperlink"/>
          </w:rPr>
          <w:t>www.</w:t>
        </w:r>
        <w:r w:rsidRPr="009D7444">
          <w:rPr>
            <w:rStyle w:val="Hyperlink"/>
          </w:rPr>
          <w:t>tascat.tas.gov.au</w:t>
        </w:r>
      </w:hyperlink>
      <w:r w:rsidR="007F0209">
        <w:t>.</w:t>
      </w:r>
    </w:p>
    <w:p w14:paraId="7C3F7D21" w14:textId="0674DAE8" w:rsidR="00CD7F68" w:rsidRDefault="00CD7F68" w:rsidP="00305063">
      <w:r>
        <w:t>While an external review is being undertaken</w:t>
      </w:r>
      <w:r w:rsidR="005C0CF0">
        <w:t>,</w:t>
      </w:r>
      <w:r>
        <w:t xml:space="preserve"> the original decision of the Senior Practitioner, or decision made following an internal review, remains in force.</w:t>
      </w:r>
    </w:p>
    <w:p w14:paraId="56D14F83" w14:textId="77777777" w:rsidR="00CD7F68" w:rsidRDefault="00CD7F68" w:rsidP="00305063"/>
    <w:p w14:paraId="4A96C8D1" w14:textId="13B1917F" w:rsidR="001316CA" w:rsidRDefault="001316CA" w:rsidP="001316CA">
      <w:pPr>
        <w:spacing w:after="0" w:line="240" w:lineRule="auto"/>
      </w:pPr>
    </w:p>
    <w:p w14:paraId="09AE9814" w14:textId="39DE9F99" w:rsidR="00CF3AB5" w:rsidRDefault="00CF3AB5" w:rsidP="001316CA">
      <w:pPr>
        <w:spacing w:after="0" w:line="240" w:lineRule="auto"/>
      </w:pPr>
    </w:p>
    <w:p w14:paraId="0B029B9A" w14:textId="77777777" w:rsidR="00CF3AB5" w:rsidRDefault="00CF3AB5">
      <w:pPr>
        <w:spacing w:after="0" w:line="240" w:lineRule="auto"/>
      </w:pPr>
      <w:r>
        <w:br w:type="page"/>
      </w:r>
    </w:p>
    <w:p w14:paraId="1D44B7B6" w14:textId="37EC9AFD" w:rsidR="00D07305" w:rsidRDefault="00CF3AB5" w:rsidP="008A51EC">
      <w:pPr>
        <w:pStyle w:val="Heading1"/>
        <w:numPr>
          <w:ilvl w:val="0"/>
          <w:numId w:val="11"/>
        </w:numPr>
      </w:pPr>
      <w:bookmarkStart w:id="74" w:name="_Toc204691833"/>
      <w:r>
        <w:lastRenderedPageBreak/>
        <w:t>Glossary</w:t>
      </w:r>
      <w:bookmarkEnd w:id="74"/>
    </w:p>
    <w:p w14:paraId="055CEB30" w14:textId="15057EEB" w:rsidR="00CF3AB5" w:rsidRDefault="00003F5E" w:rsidP="00003F5E">
      <w:pPr>
        <w:tabs>
          <w:tab w:val="left" w:pos="2694"/>
        </w:tabs>
        <w:rPr>
          <w:b/>
          <w:bCs/>
        </w:rPr>
      </w:pPr>
      <w:r w:rsidRPr="00582DF8">
        <w:rPr>
          <w:b/>
          <w:bCs/>
        </w:rPr>
        <w:t>Appointed Program Officer</w:t>
      </w:r>
    </w:p>
    <w:p w14:paraId="40DCC17B" w14:textId="75C533B5" w:rsidR="00003F5E" w:rsidRDefault="00003F5E" w:rsidP="00003F5E">
      <w:pPr>
        <w:tabs>
          <w:tab w:val="left" w:pos="2694"/>
        </w:tabs>
        <w:rPr>
          <w:b/>
          <w:bCs/>
        </w:rPr>
      </w:pPr>
      <w:r w:rsidRPr="00582DF8">
        <w:t xml:space="preserve">A person whose appointment as an appointed program officer for </w:t>
      </w:r>
      <w:r w:rsidR="006A228F">
        <w:t>a</w:t>
      </w:r>
      <w:r w:rsidR="006A228F" w:rsidRPr="00582DF8">
        <w:t xml:space="preserve"> </w:t>
      </w:r>
      <w:r w:rsidRPr="00582DF8">
        <w:t>provider is approved by the Senior Practitioner under section 62 of the Act.</w:t>
      </w:r>
      <w:r>
        <w:br/>
      </w:r>
      <w:r w:rsidRPr="00582DF8">
        <w:rPr>
          <w:b/>
          <w:bCs/>
        </w:rPr>
        <w:t>Behaviour support plan</w:t>
      </w:r>
    </w:p>
    <w:p w14:paraId="2A8F524B" w14:textId="5754C822" w:rsidR="00003F5E" w:rsidRDefault="00003F5E" w:rsidP="00003F5E">
      <w:pPr>
        <w:tabs>
          <w:tab w:val="left" w:pos="2694"/>
        </w:tabs>
      </w:pPr>
      <w:r w:rsidRPr="00582DF8">
        <w:t>A plan prepared in consultation with a person with disability that specifies the evidence-informed strategies to be used in supporting the person's behaviour, including proactive strategies to build on the person's strengths and increase their life skills.</w:t>
      </w:r>
    </w:p>
    <w:p w14:paraId="31B7C5DC" w14:textId="38C9AFE6" w:rsidR="00003F5E" w:rsidRDefault="00003F5E" w:rsidP="00003F5E">
      <w:pPr>
        <w:tabs>
          <w:tab w:val="left" w:pos="2694"/>
        </w:tabs>
        <w:rPr>
          <w:b/>
          <w:bCs/>
        </w:rPr>
      </w:pPr>
      <w:r w:rsidRPr="00582DF8">
        <w:rPr>
          <w:b/>
          <w:bCs/>
        </w:rPr>
        <w:t>Behaviour support practitioner</w:t>
      </w:r>
    </w:p>
    <w:p w14:paraId="0E083211" w14:textId="689E54B8" w:rsidR="00003F5E" w:rsidRDefault="00003F5E" w:rsidP="00003F5E">
      <w:pPr>
        <w:tabs>
          <w:tab w:val="left" w:pos="2694"/>
        </w:tabs>
      </w:pPr>
      <w:r w:rsidRPr="00582DF8">
        <w:t xml:space="preserve">A person who is an NDIS behaviour support practitioner within the meaning of the NDIS </w:t>
      </w:r>
      <w:r w:rsidR="001865DA">
        <w:t xml:space="preserve">Restrictive Practice and Behaviour Support </w:t>
      </w:r>
      <w:r w:rsidRPr="00582DF8">
        <w:t>Rules</w:t>
      </w:r>
      <w:r>
        <w:t>.</w:t>
      </w:r>
    </w:p>
    <w:p w14:paraId="338383F5" w14:textId="03643A4C" w:rsidR="00003F5E" w:rsidRPr="00003F5E" w:rsidRDefault="00003F5E" w:rsidP="00003F5E">
      <w:pPr>
        <w:tabs>
          <w:tab w:val="left" w:pos="2694"/>
        </w:tabs>
        <w:rPr>
          <w:b/>
          <w:bCs/>
        </w:rPr>
      </w:pPr>
      <w:r w:rsidRPr="00003F5E">
        <w:rPr>
          <w:b/>
          <w:bCs/>
        </w:rPr>
        <w:t>CRPD</w:t>
      </w:r>
    </w:p>
    <w:p w14:paraId="1D39EA25" w14:textId="51D85226" w:rsidR="00003F5E" w:rsidRDefault="00003F5E" w:rsidP="00003F5E">
      <w:pPr>
        <w:tabs>
          <w:tab w:val="left" w:pos="2694"/>
        </w:tabs>
      </w:pPr>
      <w:r w:rsidRPr="00582DF8">
        <w:t>The United Nations Convention on the Rights of Persons with Disabilities, done at New York on 13 December 2006, as in force for Australia</w:t>
      </w:r>
      <w:r>
        <w:t>.</w:t>
      </w:r>
    </w:p>
    <w:p w14:paraId="5BEC395D" w14:textId="58921E3E" w:rsidR="00003F5E" w:rsidRPr="00003F5E" w:rsidRDefault="00003F5E" w:rsidP="00003F5E">
      <w:pPr>
        <w:tabs>
          <w:tab w:val="left" w:pos="2694"/>
        </w:tabs>
        <w:rPr>
          <w:b/>
          <w:bCs/>
        </w:rPr>
      </w:pPr>
      <w:r w:rsidRPr="00003F5E">
        <w:rPr>
          <w:b/>
          <w:bCs/>
        </w:rPr>
        <w:t>Disability</w:t>
      </w:r>
    </w:p>
    <w:p w14:paraId="620F8EF2" w14:textId="091F7A40" w:rsidR="00003F5E" w:rsidRDefault="00003F5E" w:rsidP="00003F5E">
      <w:pPr>
        <w:tabs>
          <w:tab w:val="left" w:pos="2694"/>
        </w:tabs>
      </w:pPr>
      <w:r w:rsidRPr="00582DF8">
        <w:t>In relation to a person, includes long-term physical, mental, cognitive, intellectual or sensory impairments which in interaction with various barriers may hinder the person’s full and effective participation in society on an equal basis with others.</w:t>
      </w:r>
    </w:p>
    <w:p w14:paraId="2E7F17D0" w14:textId="3794D5A9" w:rsidR="00003F5E" w:rsidRDefault="00003F5E" w:rsidP="00003F5E">
      <w:pPr>
        <w:tabs>
          <w:tab w:val="left" w:pos="2694"/>
        </w:tabs>
        <w:rPr>
          <w:b/>
          <w:bCs/>
        </w:rPr>
      </w:pPr>
      <w:r w:rsidRPr="00582DF8">
        <w:rPr>
          <w:b/>
          <w:bCs/>
        </w:rPr>
        <w:t>Disability service</w:t>
      </w:r>
    </w:p>
    <w:p w14:paraId="1100D984" w14:textId="68A568EE" w:rsidR="00003F5E" w:rsidRDefault="00003F5E" w:rsidP="00003F5E">
      <w:pPr>
        <w:tabs>
          <w:tab w:val="left" w:pos="2694"/>
        </w:tabs>
      </w:pPr>
      <w:r w:rsidRPr="00582DF8">
        <w:t>A service specifically for the support of people with disability including, but not limited to, supports and services provided to a person with disability under the NDIS</w:t>
      </w:r>
      <w:r>
        <w:t>.</w:t>
      </w:r>
    </w:p>
    <w:p w14:paraId="10052B7E" w14:textId="7E238971" w:rsidR="00003F5E" w:rsidRDefault="00003F5E" w:rsidP="00003F5E">
      <w:pPr>
        <w:tabs>
          <w:tab w:val="left" w:pos="2694"/>
        </w:tabs>
        <w:rPr>
          <w:b/>
          <w:bCs/>
        </w:rPr>
      </w:pPr>
      <w:r w:rsidRPr="00582DF8">
        <w:rPr>
          <w:b/>
          <w:bCs/>
        </w:rPr>
        <w:t>Disability service</w:t>
      </w:r>
      <w:r w:rsidR="004E46D4">
        <w:rPr>
          <w:b/>
          <w:bCs/>
        </w:rPr>
        <w:t>s</w:t>
      </w:r>
      <w:r w:rsidRPr="00582DF8">
        <w:rPr>
          <w:b/>
          <w:bCs/>
        </w:rPr>
        <w:t xml:space="preserve"> provider</w:t>
      </w:r>
    </w:p>
    <w:p w14:paraId="5141A736" w14:textId="77777777" w:rsidR="00003F5E" w:rsidRPr="00582DF8" w:rsidRDefault="00003F5E" w:rsidP="00003F5E">
      <w:pPr>
        <w:spacing w:after="240" w:line="259" w:lineRule="auto"/>
      </w:pPr>
      <w:r w:rsidRPr="00582DF8">
        <w:t>Under the Act, a disability services provider is:</w:t>
      </w:r>
    </w:p>
    <w:p w14:paraId="5EB8A452" w14:textId="77777777" w:rsidR="00003F5E" w:rsidRPr="00582DF8" w:rsidRDefault="00003F5E" w:rsidP="008A51EC">
      <w:pPr>
        <w:numPr>
          <w:ilvl w:val="0"/>
          <w:numId w:val="18"/>
        </w:numPr>
        <w:spacing w:after="240" w:line="259" w:lineRule="auto"/>
      </w:pPr>
      <w:r w:rsidRPr="00582DF8">
        <w:t>a person or organisation that receives funding under the NDIS or this Act to provide a service specifically for the support of people with disability</w:t>
      </w:r>
    </w:p>
    <w:p w14:paraId="6C84D898" w14:textId="77777777" w:rsidR="00003F5E" w:rsidRPr="00582DF8" w:rsidRDefault="00003F5E" w:rsidP="008A51EC">
      <w:pPr>
        <w:numPr>
          <w:ilvl w:val="0"/>
          <w:numId w:val="18"/>
        </w:numPr>
        <w:spacing w:after="240" w:line="259" w:lineRule="auto"/>
      </w:pPr>
      <w:r w:rsidRPr="00582DF8">
        <w:t>a person or body, or class of persons or bodies, prescribed as a disability services provider.</w:t>
      </w:r>
    </w:p>
    <w:p w14:paraId="3F763442" w14:textId="77777777" w:rsidR="00003F5E" w:rsidRPr="00582DF8" w:rsidRDefault="00003F5E" w:rsidP="00003F5E">
      <w:pPr>
        <w:spacing w:after="240" w:line="259" w:lineRule="auto"/>
      </w:pPr>
      <w:r w:rsidRPr="00582DF8">
        <w:t>However, a disability services provider does not include the following:</w:t>
      </w:r>
    </w:p>
    <w:p w14:paraId="34BF9754" w14:textId="77777777" w:rsidR="00003F5E" w:rsidRPr="00582DF8" w:rsidRDefault="00003F5E" w:rsidP="008A51EC">
      <w:pPr>
        <w:numPr>
          <w:ilvl w:val="0"/>
          <w:numId w:val="19"/>
        </w:numPr>
        <w:spacing w:after="240" w:line="259" w:lineRule="auto"/>
      </w:pPr>
      <w:r w:rsidRPr="00582DF8">
        <w:t>a person with disability who is in receipt of a disability support grant for the purpose of obtaining care, support or assistance</w:t>
      </w:r>
    </w:p>
    <w:p w14:paraId="4AB7ED35" w14:textId="77777777" w:rsidR="00003F5E" w:rsidRDefault="00003F5E" w:rsidP="008A51EC">
      <w:pPr>
        <w:numPr>
          <w:ilvl w:val="0"/>
          <w:numId w:val="19"/>
        </w:numPr>
        <w:spacing w:after="240" w:line="259" w:lineRule="auto"/>
      </w:pPr>
      <w:r w:rsidRPr="00582DF8">
        <w:t>a relative or friend of a person with disability who provides disability supports to that person</w:t>
      </w:r>
    </w:p>
    <w:p w14:paraId="514D056E" w14:textId="12968A48" w:rsidR="00003F5E" w:rsidRDefault="00003F5E" w:rsidP="008A51EC">
      <w:pPr>
        <w:numPr>
          <w:ilvl w:val="0"/>
          <w:numId w:val="19"/>
        </w:numPr>
        <w:spacing w:after="240" w:line="259" w:lineRule="auto"/>
      </w:pPr>
      <w:r w:rsidRPr="00582DF8">
        <w:lastRenderedPageBreak/>
        <w:t>a person or body, or class of persons or bodies, prescribed as being excluded from the definition of disability services provider.</w:t>
      </w:r>
    </w:p>
    <w:p w14:paraId="21F973E5" w14:textId="3AE20155" w:rsidR="00003F5E" w:rsidRDefault="00003F5E" w:rsidP="00003F5E">
      <w:pPr>
        <w:spacing w:after="240" w:line="259" w:lineRule="auto"/>
        <w:rPr>
          <w:b/>
          <w:bCs/>
        </w:rPr>
      </w:pPr>
      <w:r w:rsidRPr="00582DF8">
        <w:rPr>
          <w:b/>
          <w:bCs/>
        </w:rPr>
        <w:t>Employee</w:t>
      </w:r>
    </w:p>
    <w:p w14:paraId="24427C8A" w14:textId="25B07C39" w:rsidR="00003F5E" w:rsidRDefault="00003F5E" w:rsidP="00003F5E">
      <w:pPr>
        <w:spacing w:after="240" w:line="259" w:lineRule="auto"/>
      </w:pPr>
      <w:r w:rsidRPr="00582DF8">
        <w:t>In relation to a disability services provider, means an employee or agent of the provider or a person providing services voluntarily on behalf of the provider.</w:t>
      </w:r>
    </w:p>
    <w:p w14:paraId="0F7B9C04" w14:textId="46EBCDC7" w:rsidR="00003F5E" w:rsidRDefault="00003F5E" w:rsidP="00003F5E">
      <w:pPr>
        <w:spacing w:after="240" w:line="259" w:lineRule="auto"/>
      </w:pPr>
      <w:r w:rsidRPr="00582DF8">
        <w:rPr>
          <w:b/>
          <w:bCs/>
        </w:rPr>
        <w:t>Independent person</w:t>
      </w:r>
    </w:p>
    <w:p w14:paraId="1B9427E8" w14:textId="6024F51B" w:rsidR="00003F5E" w:rsidRPr="00582DF8" w:rsidRDefault="00003F5E" w:rsidP="00003F5E">
      <w:pPr>
        <w:spacing w:after="240" w:line="259" w:lineRule="auto"/>
      </w:pPr>
      <w:r w:rsidRPr="00582DF8">
        <w:t>A person who is appointed under section 66 of the Act who volunteers to assist a person with disability to understand:</w:t>
      </w:r>
    </w:p>
    <w:p w14:paraId="50336E8D" w14:textId="77777777" w:rsidR="00003F5E" w:rsidRDefault="00003F5E" w:rsidP="008A51EC">
      <w:pPr>
        <w:numPr>
          <w:ilvl w:val="0"/>
          <w:numId w:val="16"/>
        </w:numPr>
        <w:spacing w:after="240" w:line="259" w:lineRule="auto"/>
        <w:ind w:left="494" w:hanging="425"/>
      </w:pPr>
      <w:r w:rsidRPr="00582DF8">
        <w:t>the use of restrictive practices on the person with disability</w:t>
      </w:r>
    </w:p>
    <w:p w14:paraId="09A5635C" w14:textId="45F7D857" w:rsidR="00003F5E" w:rsidRDefault="00003F5E" w:rsidP="008A51EC">
      <w:pPr>
        <w:numPr>
          <w:ilvl w:val="0"/>
          <w:numId w:val="16"/>
        </w:numPr>
        <w:spacing w:after="240" w:line="259" w:lineRule="auto"/>
        <w:ind w:left="494" w:hanging="425"/>
      </w:pPr>
      <w:r w:rsidRPr="00582DF8">
        <w:t>the rights of the person with disability regarding the review of decisions in relation to the imposition of restrictive practices</w:t>
      </w:r>
      <w:r>
        <w:t>.</w:t>
      </w:r>
    </w:p>
    <w:p w14:paraId="09FE3863" w14:textId="245D667F" w:rsidR="00F06780" w:rsidRDefault="00F06780" w:rsidP="00F06780">
      <w:pPr>
        <w:spacing w:after="240" w:line="259" w:lineRule="auto"/>
        <w:rPr>
          <w:b/>
          <w:bCs/>
        </w:rPr>
      </w:pPr>
      <w:r w:rsidRPr="00F06780">
        <w:rPr>
          <w:b/>
          <w:bCs/>
        </w:rPr>
        <w:t>NDIS</w:t>
      </w:r>
    </w:p>
    <w:p w14:paraId="48860CE5" w14:textId="5B26E130" w:rsidR="00F06780" w:rsidRDefault="00F06780" w:rsidP="00F06780">
      <w:pPr>
        <w:spacing w:after="240" w:line="259" w:lineRule="auto"/>
      </w:pPr>
      <w:r w:rsidRPr="00582DF8">
        <w:t>The National Disability Insurance Scheme. </w:t>
      </w:r>
    </w:p>
    <w:p w14:paraId="12B2FA4B" w14:textId="76F35D98" w:rsidR="00F06780" w:rsidRDefault="00F06780" w:rsidP="00F06780">
      <w:pPr>
        <w:spacing w:after="240" w:line="259" w:lineRule="auto"/>
        <w:rPr>
          <w:b/>
          <w:bCs/>
        </w:rPr>
      </w:pPr>
      <w:r w:rsidRPr="00F06780">
        <w:rPr>
          <w:b/>
          <w:bCs/>
        </w:rPr>
        <w:t>NDIS Act</w:t>
      </w:r>
    </w:p>
    <w:p w14:paraId="398BBA9B" w14:textId="3301AF49" w:rsidR="00F06780" w:rsidRDefault="00F06780" w:rsidP="00F06780">
      <w:pPr>
        <w:spacing w:after="240" w:line="259" w:lineRule="auto"/>
      </w:pPr>
      <w:r w:rsidRPr="00582DF8">
        <w:t xml:space="preserve">The </w:t>
      </w:r>
      <w:r w:rsidRPr="00582DF8">
        <w:rPr>
          <w:i/>
          <w:iCs/>
        </w:rPr>
        <w:t>National Disability Insurance Scheme Act 2013</w:t>
      </w:r>
      <w:r w:rsidRPr="00582DF8">
        <w:t xml:space="preserve"> (Cth).</w:t>
      </w:r>
    </w:p>
    <w:p w14:paraId="08FC0181" w14:textId="46D27573" w:rsidR="00F06780" w:rsidRDefault="00F06780" w:rsidP="00F06780">
      <w:pPr>
        <w:spacing w:after="240" w:line="259" w:lineRule="auto"/>
        <w:rPr>
          <w:b/>
          <w:bCs/>
        </w:rPr>
      </w:pPr>
      <w:r w:rsidRPr="00582DF8">
        <w:rPr>
          <w:b/>
          <w:bCs/>
        </w:rPr>
        <w:t>NDIS Participant</w:t>
      </w:r>
    </w:p>
    <w:p w14:paraId="507D7B0C" w14:textId="77777777" w:rsidR="00F06780" w:rsidRPr="00582DF8" w:rsidRDefault="00F06780" w:rsidP="00F06780">
      <w:pPr>
        <w:spacing w:after="240" w:line="259" w:lineRule="auto"/>
      </w:pPr>
      <w:r w:rsidRPr="00582DF8">
        <w:t>A person who is a participant in the NDIS.</w:t>
      </w:r>
    </w:p>
    <w:p w14:paraId="17AF64CB" w14:textId="225C51FC" w:rsidR="00F06780" w:rsidRDefault="00F06780" w:rsidP="00F06780">
      <w:pPr>
        <w:spacing w:after="240" w:line="259" w:lineRule="auto"/>
        <w:rPr>
          <w:b/>
          <w:bCs/>
        </w:rPr>
      </w:pPr>
      <w:r w:rsidRPr="00582DF8">
        <w:rPr>
          <w:b/>
          <w:bCs/>
        </w:rPr>
        <w:t>NDIS Provider</w:t>
      </w:r>
    </w:p>
    <w:p w14:paraId="4A4F8C6B" w14:textId="68CAD377" w:rsidR="00F06780" w:rsidRDefault="00F06780" w:rsidP="00F06780">
      <w:pPr>
        <w:spacing w:after="240" w:line="259" w:lineRule="auto"/>
      </w:pPr>
      <w:r w:rsidRPr="00582DF8">
        <w:t>Has the same meaning as in the NDIS Act and includes registered NDIS providers, within the meaning of that Act, and NDIS providers that are not registered</w:t>
      </w:r>
      <w:r>
        <w:t>.</w:t>
      </w:r>
    </w:p>
    <w:p w14:paraId="71797073" w14:textId="5ADBDCB1" w:rsidR="00F06780" w:rsidRDefault="00F06780" w:rsidP="00F06780">
      <w:pPr>
        <w:spacing w:after="240" w:line="259" w:lineRule="auto"/>
        <w:rPr>
          <w:b/>
          <w:bCs/>
        </w:rPr>
      </w:pPr>
      <w:r w:rsidRPr="00582DF8">
        <w:rPr>
          <w:b/>
          <w:bCs/>
        </w:rPr>
        <w:t>NDIS Quality and Safeguards Commission</w:t>
      </w:r>
    </w:p>
    <w:p w14:paraId="70FF46D4" w14:textId="5967D57D" w:rsidR="00F06780" w:rsidRDefault="00F06780" w:rsidP="00F06780">
      <w:pPr>
        <w:spacing w:after="240" w:line="259" w:lineRule="auto"/>
      </w:pPr>
      <w:r>
        <w:t>M</w:t>
      </w:r>
      <w:r w:rsidRPr="00582DF8">
        <w:t>eans the NDIS Quality and Safeguards Commission established by section 181A of the NDIS Act.</w:t>
      </w:r>
    </w:p>
    <w:p w14:paraId="6C189F8C" w14:textId="2E3F8E04" w:rsidR="00F06780" w:rsidRDefault="00F06780" w:rsidP="00F06780">
      <w:pPr>
        <w:spacing w:after="240" w:line="259" w:lineRule="auto"/>
        <w:rPr>
          <w:b/>
          <w:bCs/>
        </w:rPr>
      </w:pPr>
      <w:r w:rsidRPr="00582DF8">
        <w:rPr>
          <w:b/>
          <w:bCs/>
        </w:rPr>
        <w:t>NDIS Rules</w:t>
      </w:r>
    </w:p>
    <w:p w14:paraId="1B229B6C" w14:textId="12966A5A" w:rsidR="00F06780" w:rsidRDefault="00F06780" w:rsidP="00F06780">
      <w:pPr>
        <w:spacing w:after="240" w:line="259" w:lineRule="auto"/>
      </w:pPr>
      <w:r w:rsidRPr="00582DF8">
        <w:t xml:space="preserve">The </w:t>
      </w:r>
      <w:r w:rsidRPr="00EF1365">
        <w:rPr>
          <w:i/>
          <w:iCs/>
        </w:rPr>
        <w:t>National Disability Insurance Scheme (Restrictive Practices and Behaviour Support) Rules 2018</w:t>
      </w:r>
      <w:r w:rsidRPr="00582DF8">
        <w:t xml:space="preserve"> of the Commonwealth, as in force from time to time, under the NDIS Act. If these rules are revoked or replaced by rules made under the NDIS Act dealing with restrictive practices, those rules, as in force from time to time.</w:t>
      </w:r>
    </w:p>
    <w:p w14:paraId="7359E804" w14:textId="5B5C7BB6" w:rsidR="00F06780" w:rsidRDefault="00F06780" w:rsidP="00F06780">
      <w:pPr>
        <w:spacing w:after="240" w:line="259" w:lineRule="auto"/>
        <w:rPr>
          <w:b/>
          <w:bCs/>
        </w:rPr>
      </w:pPr>
      <w:r w:rsidRPr="00F06780">
        <w:rPr>
          <w:b/>
          <w:bCs/>
        </w:rPr>
        <w:t>Principles</w:t>
      </w:r>
    </w:p>
    <w:p w14:paraId="3742C23A" w14:textId="1558F93E" w:rsidR="00F06780" w:rsidRDefault="00F06780" w:rsidP="00F06780">
      <w:pPr>
        <w:spacing w:after="240" w:line="259" w:lineRule="auto"/>
      </w:pPr>
      <w:r w:rsidRPr="00582DF8">
        <w:t>The principles set out in section 8 of the Act.</w:t>
      </w:r>
    </w:p>
    <w:p w14:paraId="5BF82540" w14:textId="77777777" w:rsidR="007F0209" w:rsidRDefault="007F0209">
      <w:pPr>
        <w:spacing w:after="0" w:line="240" w:lineRule="auto"/>
        <w:rPr>
          <w:b/>
          <w:bCs/>
        </w:rPr>
      </w:pPr>
      <w:r>
        <w:rPr>
          <w:b/>
          <w:bCs/>
        </w:rPr>
        <w:br w:type="page"/>
      </w:r>
    </w:p>
    <w:p w14:paraId="32D8198C" w14:textId="665EBFFC" w:rsidR="00F06780" w:rsidRDefault="00F06780" w:rsidP="00F06780">
      <w:pPr>
        <w:spacing w:after="240" w:line="259" w:lineRule="auto"/>
      </w:pPr>
      <w:r w:rsidRPr="00582DF8">
        <w:rPr>
          <w:b/>
          <w:bCs/>
        </w:rPr>
        <w:lastRenderedPageBreak/>
        <w:t>Registered NDIS provider</w:t>
      </w:r>
    </w:p>
    <w:p w14:paraId="62F3C617" w14:textId="3D035266" w:rsidR="00F06780" w:rsidRDefault="00F06780" w:rsidP="00F06780">
      <w:pPr>
        <w:spacing w:after="240" w:line="259" w:lineRule="auto"/>
      </w:pPr>
      <w:r w:rsidRPr="00582DF8">
        <w:t>A person or entity who is registered under section 73E of the NDIS Act to provide NDIS funded supports and services to NDIS participants.</w:t>
      </w:r>
    </w:p>
    <w:p w14:paraId="5117F813" w14:textId="1F94C905" w:rsidR="00F06780" w:rsidRDefault="00F06780" w:rsidP="00F06780">
      <w:pPr>
        <w:spacing w:after="240" w:line="259" w:lineRule="auto"/>
        <w:rPr>
          <w:b/>
          <w:bCs/>
        </w:rPr>
      </w:pPr>
      <w:r w:rsidRPr="00582DF8">
        <w:rPr>
          <w:b/>
          <w:bCs/>
        </w:rPr>
        <w:t>Regulated restrictive practice</w:t>
      </w:r>
    </w:p>
    <w:p w14:paraId="68F32C0E" w14:textId="722285BA" w:rsidR="00F06780" w:rsidRDefault="00F06780" w:rsidP="00F06780">
      <w:pPr>
        <w:spacing w:after="240" w:line="259" w:lineRule="auto"/>
      </w:pPr>
      <w:r w:rsidRPr="00582DF8">
        <w:t>Has the same meaning as in the NDIS</w:t>
      </w:r>
      <w:r w:rsidR="00547F9B">
        <w:t xml:space="preserve"> Restrictive Practice and Behaviour Support</w:t>
      </w:r>
      <w:r w:rsidRPr="00582DF8">
        <w:t xml:space="preserve"> Rules. Regulated restrictive practices are seclusion, chemical restraint, mechanical restraint, physical restraint and environmental restraint. </w:t>
      </w:r>
    </w:p>
    <w:p w14:paraId="2363F092" w14:textId="32212314" w:rsidR="00F06780" w:rsidRDefault="00F06780" w:rsidP="00F06780">
      <w:pPr>
        <w:spacing w:after="240" w:line="259" w:lineRule="auto"/>
        <w:rPr>
          <w:b/>
          <w:bCs/>
        </w:rPr>
      </w:pPr>
      <w:r w:rsidRPr="00F06780">
        <w:rPr>
          <w:b/>
          <w:bCs/>
        </w:rPr>
        <w:t>Restrictive practice</w:t>
      </w:r>
    </w:p>
    <w:p w14:paraId="29BC9676" w14:textId="77777777" w:rsidR="00F06780" w:rsidRPr="00582DF8" w:rsidRDefault="00F06780" w:rsidP="00F06780">
      <w:pPr>
        <w:spacing w:after="240" w:line="259" w:lineRule="auto"/>
      </w:pPr>
      <w:r w:rsidRPr="00582DF8">
        <w:t>A practice or intervention that has the effect of restricting the rights or freedom of movement of a person with disability that is:</w:t>
      </w:r>
    </w:p>
    <w:p w14:paraId="7FACD2ED" w14:textId="409D9429" w:rsidR="00F06780" w:rsidRDefault="00F06780" w:rsidP="008A51EC">
      <w:pPr>
        <w:numPr>
          <w:ilvl w:val="0"/>
          <w:numId w:val="17"/>
        </w:numPr>
        <w:spacing w:after="240" w:line="259" w:lineRule="auto"/>
      </w:pPr>
      <w:r w:rsidRPr="00582DF8">
        <w:t>a regulated restrictive practice within the meaning of the NDIS</w:t>
      </w:r>
      <w:r w:rsidR="00547F9B">
        <w:t xml:space="preserve"> Restrictive Practice and Behaviour Support</w:t>
      </w:r>
      <w:r w:rsidRPr="00582DF8">
        <w:t xml:space="preserve"> Rules</w:t>
      </w:r>
    </w:p>
    <w:p w14:paraId="35F8FA9E" w14:textId="421D78B7" w:rsidR="00F06780" w:rsidRDefault="00F06780" w:rsidP="008A51EC">
      <w:pPr>
        <w:numPr>
          <w:ilvl w:val="0"/>
          <w:numId w:val="17"/>
        </w:numPr>
        <w:spacing w:after="240" w:line="259" w:lineRule="auto"/>
      </w:pPr>
      <w:r w:rsidRPr="00582DF8">
        <w:t>a practice or intervention determined by the Senior Practitioner under section 45 to be a restrictive practice.</w:t>
      </w:r>
    </w:p>
    <w:p w14:paraId="3410C607" w14:textId="38A328F7" w:rsidR="00F06780" w:rsidRDefault="00F06780" w:rsidP="00F06780">
      <w:pPr>
        <w:spacing w:after="240" w:line="259" w:lineRule="auto"/>
        <w:rPr>
          <w:b/>
          <w:bCs/>
        </w:rPr>
      </w:pPr>
      <w:r w:rsidRPr="00F06780">
        <w:rPr>
          <w:b/>
          <w:bCs/>
        </w:rPr>
        <w:t>Senior Practitioner</w:t>
      </w:r>
    </w:p>
    <w:p w14:paraId="23DF0FAF" w14:textId="2F7AB458" w:rsidR="00F06780" w:rsidRDefault="00F06780" w:rsidP="00F06780">
      <w:pPr>
        <w:spacing w:after="240" w:line="259" w:lineRule="auto"/>
      </w:pPr>
      <w:r w:rsidRPr="00582DF8">
        <w:t>The person appointed as the Tasmanian Senior Practitioner appointed under </w:t>
      </w:r>
      <w:r w:rsidR="00547F9B" w:rsidRPr="00582DF8">
        <w:rPr>
          <w:color w:val="467886" w:themeColor="hyperlink"/>
          <w:u w:val="single"/>
        </w:rPr>
        <w:t>section 43</w:t>
      </w:r>
      <w:r w:rsidRPr="00582DF8">
        <w:t xml:space="preserve"> of the Act.</w:t>
      </w:r>
    </w:p>
    <w:p w14:paraId="22F1E688" w14:textId="6694DEAA" w:rsidR="00F06780" w:rsidRDefault="00F06780" w:rsidP="00F06780">
      <w:pPr>
        <w:spacing w:after="240" w:line="259" w:lineRule="auto"/>
        <w:rPr>
          <w:b/>
          <w:bCs/>
        </w:rPr>
      </w:pPr>
      <w:r w:rsidRPr="00F06780">
        <w:rPr>
          <w:b/>
          <w:bCs/>
        </w:rPr>
        <w:t>The Act</w:t>
      </w:r>
    </w:p>
    <w:p w14:paraId="748A976A" w14:textId="11656FE9" w:rsidR="000D5FDF" w:rsidRPr="00F06780" w:rsidRDefault="000D5FDF" w:rsidP="00F06780">
      <w:pPr>
        <w:spacing w:after="240" w:line="259" w:lineRule="auto"/>
        <w:rPr>
          <w:b/>
          <w:bCs/>
        </w:rPr>
      </w:pPr>
      <w:r w:rsidRPr="00582DF8">
        <w:t xml:space="preserve">The </w:t>
      </w:r>
      <w:r w:rsidRPr="00582DF8">
        <w:rPr>
          <w:i/>
          <w:iCs/>
        </w:rPr>
        <w:t>Disability Rights, Inclusion and Safeguarding Act 2024</w:t>
      </w:r>
      <w:r w:rsidR="00D505EC">
        <w:t xml:space="preserve"> (Tas)</w:t>
      </w:r>
      <w:r w:rsidRPr="00582DF8">
        <w:t> </w:t>
      </w:r>
    </w:p>
    <w:p w14:paraId="1B872062" w14:textId="1E091E48" w:rsidR="00F06780" w:rsidRDefault="00F06780" w:rsidP="00F06780">
      <w:pPr>
        <w:spacing w:after="240" w:line="259" w:lineRule="auto"/>
        <w:rPr>
          <w:b/>
          <w:bCs/>
        </w:rPr>
      </w:pPr>
      <w:r w:rsidRPr="00F06780">
        <w:rPr>
          <w:b/>
          <w:bCs/>
        </w:rPr>
        <w:t>TASCAT</w:t>
      </w:r>
    </w:p>
    <w:p w14:paraId="3CD37CAF" w14:textId="05043289" w:rsidR="00E43400" w:rsidRDefault="00F06780" w:rsidP="00F06780">
      <w:pPr>
        <w:spacing w:after="240" w:line="259" w:lineRule="auto"/>
        <w:sectPr w:rsidR="00E43400" w:rsidSect="00AF524B">
          <w:headerReference w:type="first" r:id="rId23"/>
          <w:footerReference w:type="first" r:id="rId24"/>
          <w:pgSz w:w="11900" w:h="16840"/>
          <w:pgMar w:top="1134" w:right="1134" w:bottom="1135" w:left="1134" w:header="720" w:footer="326" w:gutter="0"/>
          <w:cols w:space="720"/>
          <w:noEndnote/>
          <w:docGrid w:linePitch="326"/>
        </w:sectPr>
      </w:pPr>
      <w:r w:rsidRPr="00582DF8">
        <w:t>The Tasmanian Civil and Administrative Tribunal. </w:t>
      </w:r>
    </w:p>
    <w:p w14:paraId="7DB4A989" w14:textId="4D0DA650" w:rsidR="00E43400" w:rsidRPr="00516CE5" w:rsidRDefault="00E43400" w:rsidP="00E43400">
      <w:pPr>
        <w:spacing w:after="0"/>
        <w:ind w:left="-567"/>
        <w:rPr>
          <w:b/>
          <w:bCs/>
          <w:color w:val="36335C"/>
        </w:rPr>
      </w:pPr>
      <w:r>
        <w:rPr>
          <w:noProof/>
        </w:rPr>
        <w:lastRenderedPageBreak/>
        <mc:AlternateContent>
          <mc:Choice Requires="wpg">
            <w:drawing>
              <wp:anchor distT="0" distB="0" distL="114300" distR="114300" simplePos="0" relativeHeight="251663361" behindDoc="0" locked="0" layoutInCell="1" allowOverlap="1" wp14:anchorId="494919A3" wp14:editId="64C170C7">
                <wp:simplePos x="0" y="0"/>
                <wp:positionH relativeFrom="margin">
                  <wp:posOffset>-699770</wp:posOffset>
                </wp:positionH>
                <wp:positionV relativeFrom="paragraph">
                  <wp:posOffset>-724535</wp:posOffset>
                </wp:positionV>
                <wp:extent cx="15106650" cy="1348740"/>
                <wp:effectExtent l="0" t="0" r="0" b="3810"/>
                <wp:wrapNone/>
                <wp:docPr id="722802163" name="Group 3"/>
                <wp:cNvGraphicFramePr/>
                <a:graphic xmlns:a="http://schemas.openxmlformats.org/drawingml/2006/main">
                  <a:graphicData uri="http://schemas.microsoft.com/office/word/2010/wordprocessingGroup">
                    <wpg:wgp>
                      <wpg:cNvGrpSpPr/>
                      <wpg:grpSpPr>
                        <a:xfrm>
                          <a:off x="0" y="0"/>
                          <a:ext cx="15106650" cy="1348740"/>
                          <a:chOff x="0" y="-19050"/>
                          <a:chExt cx="15106650" cy="1349086"/>
                        </a:xfrm>
                      </wpg:grpSpPr>
                      <wps:wsp>
                        <wps:cNvPr id="1843608963" name="Rectangle 1"/>
                        <wps:cNvSpPr/>
                        <wps:spPr>
                          <a:xfrm>
                            <a:off x="0" y="0"/>
                            <a:ext cx="15106650" cy="1330036"/>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58440196" name="Picture 1"/>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468806" y="223300"/>
                            <a:ext cx="3004890" cy="933308"/>
                          </a:xfrm>
                          <a:prstGeom prst="rect">
                            <a:avLst/>
                          </a:prstGeom>
                        </pic:spPr>
                      </pic:pic>
                      <pic:pic xmlns:pic="http://schemas.openxmlformats.org/drawingml/2006/picture">
                        <pic:nvPicPr>
                          <pic:cNvPr id="742095126" name="Picture 1"/>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12584999" y="-19050"/>
                            <a:ext cx="2242185" cy="1329690"/>
                          </a:xfrm>
                          <a:prstGeom prst="rect">
                            <a:avLst/>
                          </a:prstGeom>
                        </pic:spPr>
                      </pic:pic>
                      <wps:wsp>
                        <wps:cNvPr id="845198725" name="Rectangle 2"/>
                        <wps:cNvSpPr/>
                        <wps:spPr>
                          <a:xfrm>
                            <a:off x="14496927" y="123454"/>
                            <a:ext cx="510639" cy="285008"/>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0C7712" id="Group 3" o:spid="_x0000_s1026" style="position:absolute;margin-left:-55.1pt;margin-top:-57.05pt;width:1189.5pt;height:106.2pt;z-index:251663361;mso-position-horizontal-relative:margin;mso-width-relative:margin;mso-height-relative:margin" coordorigin=",-190" coordsize="151066,13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">
                <v:rect id="Rectangle 1" o:spid="_x0000_s1027" style="position:absolute;width:151066;height:13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" fillcolor="#efeae5"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4688;top:2233;width:30048;height:9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">
                  <v:imagedata r:id="rId30" o:title=""/>
                </v:shape>
                <v:shape id="Picture 1" o:spid="_x0000_s1029" type="#_x0000_t75" style="position:absolute;left:125849;top:-190;width:22422;height:13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">
                  <v:imagedata r:id="rId31" o:title=""/>
                </v:shape>
                <v:rect id="Rectangle 2" o:spid="_x0000_s1030" style="position:absolute;left:144969;top:1234;width:5106;height:2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" fillcolor="#efeae5" stroked="f" strokeweight="1pt"/>
                <w10:wrap anchorx="margin"/>
              </v:group>
            </w:pict>
          </mc:Fallback>
        </mc:AlternateContent>
      </w:r>
    </w:p>
    <w:p w14:paraId="18069F69" w14:textId="637FA450" w:rsidR="00E43400" w:rsidRPr="00E43400" w:rsidRDefault="00E43400" w:rsidP="00E43400">
      <w:pPr>
        <w:pStyle w:val="Heading1"/>
        <w:rPr>
          <w:sz w:val="22"/>
          <w:szCs w:val="22"/>
        </w:rPr>
      </w:pPr>
      <w:bookmarkStart w:id="75" w:name="_Toc204691583"/>
    </w:p>
    <w:p w14:paraId="16D8E615" w14:textId="57BEC80E" w:rsidR="00E43400" w:rsidRPr="0067725E" w:rsidRDefault="00E43400" w:rsidP="008A51EC">
      <w:pPr>
        <w:pStyle w:val="Heading1"/>
        <w:numPr>
          <w:ilvl w:val="0"/>
          <w:numId w:val="11"/>
        </w:numPr>
        <w:spacing w:before="600"/>
        <w:ind w:left="-142" w:hanging="425"/>
        <w:rPr>
          <w:sz w:val="40"/>
          <w:szCs w:val="40"/>
        </w:rPr>
      </w:pPr>
      <w:bookmarkStart w:id="76" w:name="_Toc204691834"/>
      <w:r w:rsidRPr="0067725E">
        <w:rPr>
          <w:sz w:val="40"/>
          <w:szCs w:val="40"/>
        </w:rPr>
        <w:t>Process map on the role of the Appointed Program Officer</w:t>
      </w:r>
      <w:bookmarkEnd w:id="75"/>
      <w:bookmarkEnd w:id="76"/>
    </w:p>
    <w:p w14:paraId="19FF6A1B" w14:textId="77777777" w:rsidR="00E43400" w:rsidRPr="00976455" w:rsidRDefault="00E43400" w:rsidP="00E43400">
      <w:pPr>
        <w:ind w:left="-567"/>
        <w:rPr>
          <w:color w:val="36335C"/>
        </w:rPr>
      </w:pPr>
      <w:r w:rsidRPr="00976455">
        <w:rPr>
          <w:color w:val="36335C"/>
        </w:rPr>
        <w:t xml:space="preserve">Under the </w:t>
      </w:r>
      <w:r w:rsidRPr="00976455">
        <w:rPr>
          <w:i/>
          <w:iCs/>
          <w:color w:val="36335C"/>
        </w:rPr>
        <w:t>Disability Rights, Inclusion and Safeguarding Act 2024,</w:t>
      </w:r>
      <w:r w:rsidRPr="00976455">
        <w:rPr>
          <w:color w:val="36335C"/>
        </w:rPr>
        <w:t> the Senior Practitioner regulates the use of all restrictive practices in Tasmania</w:t>
      </w:r>
    </w:p>
    <w:p w14:paraId="7696434E" w14:textId="77777777" w:rsidR="00E43400" w:rsidRDefault="00E43400" w:rsidP="00E43400">
      <w:pPr>
        <w:ind w:left="-851"/>
        <w:rPr>
          <w:b/>
          <w:bCs/>
          <w:color w:val="36335C"/>
          <w:sz w:val="28"/>
          <w:szCs w:val="28"/>
        </w:rPr>
      </w:pPr>
      <w:r>
        <w:rPr>
          <w:noProof/>
        </w:rPr>
        <mc:AlternateContent>
          <mc:Choice Requires="wpg">
            <w:drawing>
              <wp:anchor distT="0" distB="0" distL="114300" distR="114300" simplePos="0" relativeHeight="251660289" behindDoc="0" locked="0" layoutInCell="1" allowOverlap="1" wp14:anchorId="7B61CA27" wp14:editId="7195241D">
                <wp:simplePos x="0" y="0"/>
                <wp:positionH relativeFrom="column">
                  <wp:posOffset>-596900</wp:posOffset>
                </wp:positionH>
                <wp:positionV relativeFrom="paragraph">
                  <wp:posOffset>247015</wp:posOffset>
                </wp:positionV>
                <wp:extent cx="14574511" cy="7559506"/>
                <wp:effectExtent l="0" t="0" r="0" b="3810"/>
                <wp:wrapNone/>
                <wp:docPr id="1004107268" name="Group 1"/>
                <wp:cNvGraphicFramePr/>
                <a:graphic xmlns:a="http://schemas.openxmlformats.org/drawingml/2006/main">
                  <a:graphicData uri="http://schemas.microsoft.com/office/word/2010/wordprocessingGroup">
                    <wpg:wgp>
                      <wpg:cNvGrpSpPr/>
                      <wpg:grpSpPr>
                        <a:xfrm>
                          <a:off x="0" y="0"/>
                          <a:ext cx="14574511" cy="7559506"/>
                          <a:chOff x="0" y="0"/>
                          <a:chExt cx="14574511" cy="7559506"/>
                        </a:xfrm>
                      </wpg:grpSpPr>
                      <wps:wsp>
                        <wps:cNvPr id="1033365700" name="Rectangle 4"/>
                        <wps:cNvSpPr/>
                        <wps:spPr>
                          <a:xfrm>
                            <a:off x="34504" y="319153"/>
                            <a:ext cx="2304500" cy="6849059"/>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1177083" name="Rectangle 4"/>
                        <wps:cNvSpPr/>
                        <wps:spPr>
                          <a:xfrm>
                            <a:off x="3019245" y="319178"/>
                            <a:ext cx="2304500" cy="6832223"/>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4112221" name="Rectangle 4"/>
                        <wps:cNvSpPr/>
                        <wps:spPr>
                          <a:xfrm>
                            <a:off x="6021238" y="336431"/>
                            <a:ext cx="2304500" cy="6832223"/>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846525" name="Rectangle 4"/>
                        <wps:cNvSpPr/>
                        <wps:spPr>
                          <a:xfrm>
                            <a:off x="9014604" y="327804"/>
                            <a:ext cx="2304500" cy="6832223"/>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84696364" name="Group 15"/>
                        <wpg:cNvGrpSpPr/>
                        <wpg:grpSpPr>
                          <a:xfrm>
                            <a:off x="0" y="0"/>
                            <a:ext cx="14574511" cy="7559506"/>
                            <a:chOff x="3" y="0"/>
                            <a:chExt cx="14575217" cy="7560056"/>
                          </a:xfrm>
                        </wpg:grpSpPr>
                        <wpg:grpSp>
                          <wpg:cNvPr id="858502681" name="Group 11"/>
                          <wpg:cNvGrpSpPr/>
                          <wpg:grpSpPr>
                            <a:xfrm>
                              <a:off x="3" y="0"/>
                              <a:ext cx="2339337" cy="7151479"/>
                              <a:chOff x="0" y="0"/>
                              <a:chExt cx="2339958" cy="7152196"/>
                            </a:xfrm>
                          </wpg:grpSpPr>
                          <wps:wsp>
                            <wps:cNvPr id="1224033286" name="Text Box 5"/>
                            <wps:cNvSpPr txBox="1"/>
                            <wps:spPr>
                              <a:xfrm>
                                <a:off x="37230" y="288696"/>
                                <a:ext cx="2261980" cy="6863500"/>
                              </a:xfrm>
                              <a:prstGeom prst="rect">
                                <a:avLst/>
                              </a:prstGeom>
                              <a:noFill/>
                              <a:ln w="6350">
                                <a:noFill/>
                              </a:ln>
                            </wps:spPr>
                            <wps:txbx>
                              <w:txbxContent>
                                <w:p w14:paraId="54D614F6" w14:textId="77777777" w:rsidR="00E43400" w:rsidRPr="00516CE5" w:rsidRDefault="00E43400" w:rsidP="00E43400">
                                  <w:pPr>
                                    <w:spacing w:line="276" w:lineRule="auto"/>
                                    <w:rPr>
                                      <w:b/>
                                      <w:bCs/>
                                      <w:sz w:val="22"/>
                                      <w:szCs w:val="22"/>
                                    </w:rPr>
                                  </w:pPr>
                                  <w:r w:rsidRPr="00516CE5">
                                    <w:rPr>
                                      <w:b/>
                                      <w:bCs/>
                                      <w:sz w:val="22"/>
                                      <w:szCs w:val="22"/>
                                    </w:rPr>
                                    <w:t>Appointment of an APO</w:t>
                                  </w:r>
                                </w:p>
                                <w:p w14:paraId="33EEFD9B"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A disability services provider (provider) must appoint an Appointed Program Officer (APO) if it intends to use restrictive practices</w:t>
                                  </w:r>
                                </w:p>
                                <w:p w14:paraId="7283EDC9"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Provider identifies an employee with experience and expertise in positive behaviour support and the use of restrictive practices to perform the role of APO</w:t>
                                  </w:r>
                                </w:p>
                                <w:p w14:paraId="4A4626FD"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Provider applies to the Senior Practitioner to have the appointment of the APO approved. A proposed APO cannot nominate themselves</w:t>
                                  </w:r>
                                </w:p>
                                <w:p w14:paraId="00529234"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The Senior Practitioner approves (with or without conditions), or refuses to approve, the appointment of the APO and advises the provider of the decision in writing </w:t>
                                  </w:r>
                                </w:p>
                                <w:p w14:paraId="7ABF83A5"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If the provider is not satisfied with the decision, they can seek a review by the Senior Practitioner and/or TASCAT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6130179" name="Rectangle 6"/>
                            <wps:cNvSpPr/>
                            <wps:spPr>
                              <a:xfrm>
                                <a:off x="40740" y="0"/>
                                <a:ext cx="2299218" cy="329609"/>
                              </a:xfrm>
                              <a:prstGeom prst="rect">
                                <a:avLst/>
                              </a:prstGeom>
                              <a:solidFill>
                                <a:srgbClr val="36335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0749792" name="Text Box 7"/>
                            <wps:cNvSpPr txBox="1"/>
                            <wps:spPr>
                              <a:xfrm>
                                <a:off x="0" y="40738"/>
                                <a:ext cx="2267580" cy="301925"/>
                              </a:xfrm>
                              <a:prstGeom prst="rect">
                                <a:avLst/>
                              </a:prstGeom>
                              <a:noFill/>
                              <a:ln w="6350">
                                <a:noFill/>
                              </a:ln>
                            </wps:spPr>
                            <wps:txbx>
                              <w:txbxContent>
                                <w:p w14:paraId="0EB20408" w14:textId="77777777" w:rsidR="00E43400" w:rsidRPr="000625A0" w:rsidRDefault="00E43400" w:rsidP="00E43400">
                                  <w:pPr>
                                    <w:rPr>
                                      <w:color w:val="FFFFFF" w:themeColor="background1"/>
                                      <w:sz w:val="20"/>
                                      <w:szCs w:val="20"/>
                                    </w:rPr>
                                  </w:pPr>
                                  <w:r>
                                    <w:rPr>
                                      <w:b/>
                                      <w:bCs/>
                                      <w:color w:val="FFFFFF" w:themeColor="background1"/>
                                    </w:rPr>
                                    <w:t>Disability Services 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5629284" name="Group 12"/>
                          <wpg:cNvGrpSpPr/>
                          <wpg:grpSpPr>
                            <a:xfrm>
                              <a:off x="2992582" y="0"/>
                              <a:ext cx="2339208" cy="7560056"/>
                              <a:chOff x="-151" y="0"/>
                              <a:chExt cx="2339743" cy="7561849"/>
                            </a:xfrm>
                          </wpg:grpSpPr>
                          <wps:wsp>
                            <wps:cNvPr id="868126489" name="Rectangle 6"/>
                            <wps:cNvSpPr/>
                            <wps:spPr>
                              <a:xfrm>
                                <a:off x="33963" y="0"/>
                                <a:ext cx="2302723" cy="329565"/>
                              </a:xfrm>
                              <a:prstGeom prst="rect">
                                <a:avLst/>
                              </a:prstGeom>
                              <a:solidFill>
                                <a:srgbClr val="0E748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7657382" name="Text Box 7"/>
                            <wps:cNvSpPr txBox="1"/>
                            <wps:spPr>
                              <a:xfrm>
                                <a:off x="-151" y="40943"/>
                                <a:ext cx="2337290" cy="301925"/>
                              </a:xfrm>
                              <a:prstGeom prst="rect">
                                <a:avLst/>
                              </a:prstGeom>
                              <a:noFill/>
                              <a:ln w="6350">
                                <a:noFill/>
                              </a:ln>
                            </wps:spPr>
                            <wps:txbx>
                              <w:txbxContent>
                                <w:p w14:paraId="72D14A17" w14:textId="77777777" w:rsidR="00E43400" w:rsidRPr="0002783B" w:rsidRDefault="00E43400" w:rsidP="00E43400">
                                  <w:pPr>
                                    <w:rPr>
                                      <w:color w:val="FFFFFF" w:themeColor="background1"/>
                                    </w:rPr>
                                  </w:pPr>
                                  <w:r>
                                    <w:rPr>
                                      <w:b/>
                                      <w:bCs/>
                                      <w:color w:val="FFFFFF" w:themeColor="background1"/>
                                    </w:rPr>
                                    <w:t>Appointed Program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951197" name="Text Box 5"/>
                            <wps:cNvSpPr txBox="1"/>
                            <wps:spPr>
                              <a:xfrm>
                                <a:off x="52127" y="339334"/>
                                <a:ext cx="2287465" cy="7222515"/>
                              </a:xfrm>
                              <a:prstGeom prst="rect">
                                <a:avLst/>
                              </a:prstGeom>
                              <a:noFill/>
                              <a:ln w="6350">
                                <a:noFill/>
                              </a:ln>
                            </wps:spPr>
                            <wps:txbx>
                              <w:txbxContent>
                                <w:p w14:paraId="3D50CDE9" w14:textId="77777777" w:rsidR="00E43400" w:rsidRPr="00516CE5" w:rsidRDefault="00E43400" w:rsidP="00E43400">
                                  <w:pPr>
                                    <w:spacing w:line="276" w:lineRule="auto"/>
                                    <w:rPr>
                                      <w:b/>
                                      <w:bCs/>
                                      <w:sz w:val="22"/>
                                      <w:szCs w:val="22"/>
                                    </w:rPr>
                                  </w:pPr>
                                  <w:r w:rsidRPr="00516CE5">
                                    <w:rPr>
                                      <w:b/>
                                      <w:bCs/>
                                      <w:sz w:val="22"/>
                                      <w:szCs w:val="22"/>
                                    </w:rPr>
                                    <w:t>Application to use Restrictive Practices</w:t>
                                  </w:r>
                                </w:p>
                                <w:p w14:paraId="5FF841E7"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Provider identifies a behaviour of concern in a person with disability</w:t>
                                  </w:r>
                                </w:p>
                                <w:p w14:paraId="52052816"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Provider ensures a Behaviour Support Plan is prepared by a behaviour support practitioner</w:t>
                                  </w:r>
                                </w:p>
                                <w:p w14:paraId="2ADFC6C9"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If the behaviour support plan does not identify the need for the use of restrictive practices, the provider proceeds to implement the plan</w:t>
                                  </w:r>
                                </w:p>
                                <w:p w14:paraId="65D9CAFC"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If the behaviour support plan identifies a need for the use of restrictive practices, the behaviour support practitioner lodges the plan with the NDIS Commission and the provider applies for authorisation for the use of restrictive practices from the Senior Practitioner</w:t>
                                  </w:r>
                                </w:p>
                                <w:p w14:paraId="6F4D07B3"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The application must identify an APO for the person with disability</w:t>
                                  </w:r>
                                </w:p>
                                <w:p w14:paraId="792D5C47"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The application to use restrictive practices can be prepared by the provider or the APO</w:t>
                                  </w:r>
                                </w:p>
                                <w:p w14:paraId="5C3A128B" w14:textId="77777777" w:rsidR="00E43400" w:rsidRPr="0002783B" w:rsidRDefault="00E43400" w:rsidP="00E43400">
                                  <w:pPr>
                                    <w:spacing w:line="276" w:lineRule="auto"/>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11517371" name="Group 12"/>
                          <wpg:cNvGrpSpPr/>
                          <wpg:grpSpPr>
                            <a:xfrm>
                              <a:off x="8977746" y="0"/>
                              <a:ext cx="2338933" cy="7169036"/>
                              <a:chOff x="-1" y="0"/>
                              <a:chExt cx="2340558" cy="7108357"/>
                            </a:xfrm>
                          </wpg:grpSpPr>
                          <wps:wsp>
                            <wps:cNvPr id="1374492266" name="Rectangle 6"/>
                            <wps:cNvSpPr/>
                            <wps:spPr>
                              <a:xfrm>
                                <a:off x="34119" y="0"/>
                                <a:ext cx="2306438" cy="329565"/>
                              </a:xfrm>
                              <a:prstGeom prst="rect">
                                <a:avLst/>
                              </a:prstGeom>
                              <a:solidFill>
                                <a:srgbClr val="23A3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4120453" name="Text Box 7"/>
                            <wps:cNvSpPr txBox="1"/>
                            <wps:spPr>
                              <a:xfrm>
                                <a:off x="-1" y="40943"/>
                                <a:ext cx="2340557" cy="301925"/>
                              </a:xfrm>
                              <a:prstGeom prst="rect">
                                <a:avLst/>
                              </a:prstGeom>
                              <a:noFill/>
                              <a:ln w="6350">
                                <a:noFill/>
                              </a:ln>
                            </wps:spPr>
                            <wps:txbx>
                              <w:txbxContent>
                                <w:p w14:paraId="2CD84F3E" w14:textId="77777777" w:rsidR="00E43400" w:rsidRPr="00785528" w:rsidRDefault="00E43400" w:rsidP="00E43400">
                                  <w:pPr>
                                    <w:rPr>
                                      <w:b/>
                                      <w:bCs/>
                                      <w:color w:val="FFFFFF" w:themeColor="background1"/>
                                    </w:rPr>
                                  </w:pPr>
                                  <w:r w:rsidRPr="00785528">
                                    <w:rPr>
                                      <w:b/>
                                      <w:bCs/>
                                      <w:color w:val="FFFFFF" w:themeColor="background1"/>
                                    </w:rPr>
                                    <w:t>Senior</w:t>
                                  </w:r>
                                  <w:r>
                                    <w:rPr>
                                      <w:b/>
                                      <w:bCs/>
                                      <w:color w:val="FFFFFF" w:themeColor="background1"/>
                                    </w:rPr>
                                    <w:t xml:space="preserve"> </w:t>
                                  </w:r>
                                  <w:r w:rsidRPr="00785528">
                                    <w:rPr>
                                      <w:b/>
                                      <w:bCs/>
                                      <w:color w:val="FFFFFF" w:themeColor="background1"/>
                                    </w:rPr>
                                    <w:t>Practitioner</w:t>
                                  </w:r>
                                </w:p>
                                <w:p w14:paraId="0164D45F" w14:textId="77777777" w:rsidR="00E43400" w:rsidRPr="0002783B" w:rsidRDefault="00E43400" w:rsidP="00E43400">
                                  <w:pPr>
                                    <w:rPr>
                                      <w:color w:val="FFFFFF" w:themeColor="background1"/>
                                    </w:rPr>
                                  </w:pPr>
                                  <w:r w:rsidRPr="0002783B">
                                    <w:rPr>
                                      <w:b/>
                                      <w:bCs/>
                                      <w:color w:val="FFFFFF" w:themeColor="background1"/>
                                    </w:rPr>
                                    <w:t>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0498942" name="Text Box 5"/>
                            <wps:cNvSpPr txBox="1"/>
                            <wps:spPr>
                              <a:xfrm>
                                <a:off x="16573" y="336900"/>
                                <a:ext cx="2322528" cy="6771457"/>
                              </a:xfrm>
                              <a:prstGeom prst="rect">
                                <a:avLst/>
                              </a:prstGeom>
                              <a:noFill/>
                              <a:ln w="6350">
                                <a:noFill/>
                              </a:ln>
                            </wps:spPr>
                            <wps:txbx>
                              <w:txbxContent>
                                <w:p w14:paraId="2563C245" w14:textId="77777777" w:rsidR="00E43400" w:rsidRPr="00516CE5" w:rsidRDefault="00E43400" w:rsidP="00E43400">
                                  <w:pPr>
                                    <w:spacing w:line="276" w:lineRule="auto"/>
                                    <w:rPr>
                                      <w:b/>
                                      <w:bCs/>
                                      <w:sz w:val="22"/>
                                      <w:szCs w:val="22"/>
                                    </w:rPr>
                                  </w:pPr>
                                  <w:r w:rsidRPr="00516CE5">
                                    <w:rPr>
                                      <w:b/>
                                      <w:bCs/>
                                      <w:sz w:val="22"/>
                                      <w:szCs w:val="22"/>
                                    </w:rPr>
                                    <w:t>Authorisation of Restrictive Practice</w:t>
                                  </w:r>
                                </w:p>
                                <w:p w14:paraId="7F209BCE"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 xml:space="preserve">Provider submits an application and a copy of the behaviour support plan to the Senior Practitioner for authorisation to use restrictive practices </w:t>
                                  </w:r>
                                </w:p>
                                <w:p w14:paraId="21062204"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Senior Practitioner authorises (with or without conditions) or refuses to authorise the use of restrictive practices</w:t>
                                  </w:r>
                                </w:p>
                                <w:p w14:paraId="0353AC2E"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Senior Practitioner provides written notification of their decision to the provider and to the person the application is about. The notification must be in a format that best supports the understanding of the person</w:t>
                                  </w:r>
                                </w:p>
                                <w:p w14:paraId="3C010115"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Provider lodges evidence of authorisation with the NDIS Commission</w:t>
                                  </w:r>
                                </w:p>
                                <w:p w14:paraId="0D934818"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If the person, the provider or the Independent Person is not satisfied with the decision, they can seek a review by the Senior Practitioner and/or TASCAT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63345260" name="Group 12"/>
                          <wpg:cNvGrpSpPr/>
                          <wpg:grpSpPr>
                            <a:xfrm>
                              <a:off x="11980787" y="0"/>
                              <a:ext cx="2594433" cy="7169037"/>
                              <a:chOff x="-13297" y="0"/>
                              <a:chExt cx="2595679" cy="7169779"/>
                            </a:xfrm>
                          </wpg:grpSpPr>
                          <wps:wsp>
                            <wps:cNvPr id="1027277231" name="Rectangle 4"/>
                            <wps:cNvSpPr/>
                            <wps:spPr>
                              <a:xfrm>
                                <a:off x="33690" y="327471"/>
                                <a:ext cx="2412620" cy="6833658"/>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390122" name="Rectangle 6"/>
                            <wps:cNvSpPr/>
                            <wps:spPr>
                              <a:xfrm>
                                <a:off x="40055" y="0"/>
                                <a:ext cx="2405759" cy="329565"/>
                              </a:xfrm>
                              <a:prstGeom prst="rect">
                                <a:avLst/>
                              </a:prstGeom>
                              <a:solidFill>
                                <a:srgbClr val="0E748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9004707" name="Text Box 7"/>
                            <wps:cNvSpPr txBox="1"/>
                            <wps:spPr>
                              <a:xfrm>
                                <a:off x="-13297" y="18197"/>
                                <a:ext cx="2595679" cy="301925"/>
                              </a:xfrm>
                              <a:prstGeom prst="rect">
                                <a:avLst/>
                              </a:prstGeom>
                              <a:noFill/>
                              <a:ln w="6350">
                                <a:noFill/>
                              </a:ln>
                            </wps:spPr>
                            <wps:txbx>
                              <w:txbxContent>
                                <w:p w14:paraId="77F6B520" w14:textId="77777777" w:rsidR="00E43400" w:rsidRPr="0002783B" w:rsidRDefault="00E43400" w:rsidP="00E43400">
                                  <w:pPr>
                                    <w:rPr>
                                      <w:color w:val="FFFFFF" w:themeColor="background1"/>
                                    </w:rPr>
                                  </w:pPr>
                                  <w:r>
                                    <w:rPr>
                                      <w:b/>
                                      <w:bCs/>
                                      <w:color w:val="FFFFFF" w:themeColor="background1"/>
                                    </w:rPr>
                                    <w:t>Appointed Program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3888112" name="Text Box 5"/>
                            <wps:cNvSpPr txBox="1"/>
                            <wps:spPr>
                              <a:xfrm>
                                <a:off x="39526" y="339303"/>
                                <a:ext cx="2332892" cy="6830476"/>
                              </a:xfrm>
                              <a:prstGeom prst="rect">
                                <a:avLst/>
                              </a:prstGeom>
                              <a:noFill/>
                              <a:ln w="6350">
                                <a:noFill/>
                              </a:ln>
                            </wps:spPr>
                            <wps:txbx>
                              <w:txbxContent>
                                <w:p w14:paraId="74766E9F" w14:textId="77777777" w:rsidR="00E43400" w:rsidRPr="00516CE5" w:rsidRDefault="00E43400" w:rsidP="00E43400">
                                  <w:pPr>
                                    <w:spacing w:line="276" w:lineRule="auto"/>
                                    <w:rPr>
                                      <w:b/>
                                      <w:bCs/>
                                      <w:sz w:val="22"/>
                                      <w:szCs w:val="22"/>
                                    </w:rPr>
                                  </w:pPr>
                                  <w:r w:rsidRPr="00516CE5">
                                    <w:rPr>
                                      <w:b/>
                                      <w:bCs/>
                                      <w:sz w:val="22"/>
                                      <w:szCs w:val="22"/>
                                    </w:rPr>
                                    <w:t>Oversight of Restrictive Practices</w:t>
                                  </w:r>
                                </w:p>
                                <w:p w14:paraId="7E7EBFB2"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APO ensures that the Independent Person explains to the person with disability the proposed use of the restrictive practice and their rights to have the decision reviewed</w:t>
                                  </w:r>
                                </w:p>
                                <w:p w14:paraId="5F8D0C45"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APO ensures that the use of restrictive practices is only used in accordance with the authorisation and the behaviour support plan</w:t>
                                  </w:r>
                                </w:p>
                                <w:p w14:paraId="411C8F9A"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APO ensures the use of restrictive practices is the least restrictive of the person as possible</w:t>
                                  </w:r>
                                </w:p>
                                <w:p w14:paraId="7FBDED4B"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 xml:space="preserve">The APO ensures the Independent Person explains to the person any change to a behaviour support plan if the changes are more restrictive </w:t>
                                  </w:r>
                                </w:p>
                                <w:p w14:paraId="34455B18"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Provider must report the use of authorised restrictive practices to the Senior Practitioner monthly or as requested</w:t>
                                  </w:r>
                                </w:p>
                                <w:p w14:paraId="63C48381" w14:textId="77777777" w:rsidR="00E43400" w:rsidRPr="00516CE5" w:rsidRDefault="00E43400" w:rsidP="00E43400">
                                  <w:pPr>
                                    <w:spacing w:line="276"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42787935" name="Group 13"/>
                          <wpg:cNvGrpSpPr/>
                          <wpg:grpSpPr>
                            <a:xfrm>
                              <a:off x="5984907" y="0"/>
                              <a:ext cx="2346123" cy="7022545"/>
                              <a:chOff x="-257" y="0"/>
                              <a:chExt cx="2346123" cy="7022545"/>
                            </a:xfrm>
                          </wpg:grpSpPr>
                          <wps:wsp>
                            <wps:cNvPr id="132724519" name="Text Box 5"/>
                            <wps:cNvSpPr txBox="1"/>
                            <wps:spPr>
                              <a:xfrm>
                                <a:off x="43039" y="332386"/>
                                <a:ext cx="2301723" cy="6690159"/>
                              </a:xfrm>
                              <a:prstGeom prst="rect">
                                <a:avLst/>
                              </a:prstGeom>
                              <a:noFill/>
                              <a:ln w="6350">
                                <a:noFill/>
                              </a:ln>
                            </wps:spPr>
                            <wps:txbx>
                              <w:txbxContent>
                                <w:p w14:paraId="669C9A4E" w14:textId="77777777" w:rsidR="00E43400" w:rsidRPr="00516CE5" w:rsidRDefault="00E43400" w:rsidP="00E43400">
                                  <w:pPr>
                                    <w:spacing w:line="276" w:lineRule="auto"/>
                                    <w:rPr>
                                      <w:b/>
                                      <w:bCs/>
                                      <w:sz w:val="22"/>
                                      <w:szCs w:val="22"/>
                                    </w:rPr>
                                  </w:pPr>
                                  <w:r w:rsidRPr="00516CE5">
                                    <w:rPr>
                                      <w:b/>
                                      <w:bCs/>
                                      <w:sz w:val="22"/>
                                      <w:szCs w:val="22"/>
                                    </w:rPr>
                                    <w:t>Independent Person</w:t>
                                  </w:r>
                                </w:p>
                                <w:p w14:paraId="20D8A0AB" w14:textId="77777777"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The APO identifies a suitable Independent Person. The APO must ensure the will and preference of the person with disability is considered </w:t>
                                  </w:r>
                                </w:p>
                                <w:p w14:paraId="31987D0A" w14:textId="77777777"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The proposed Independent Person must be a person who is willing and able to explain the proposed use of the restrictive practice, as well as the person's rights (including the rights of review) to the person </w:t>
                                  </w:r>
                                </w:p>
                                <w:p w14:paraId="4201B5F6" w14:textId="77777777"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Ideally, the Independent Person is a friend or family member of the person and has an interest in their wellbeing</w:t>
                                  </w:r>
                                </w:p>
                                <w:p w14:paraId="56AE633A" w14:textId="77777777"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 xml:space="preserve">The independent person cannot be an employee of the provider or the behaviour support practitioner </w:t>
                                  </w:r>
                                </w:p>
                                <w:p w14:paraId="7B217F22" w14:textId="7B82EC3F"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If the APO is unable to identify a suitable Independent Person, they must notify the Senior Practitioner and provide an explanation</w:t>
                                  </w:r>
                                  <w:r w:rsidR="00364C63">
                                    <w:rPr>
                                      <w:sz w:val="22"/>
                                      <w:szCs w:val="22"/>
                                    </w:rPr>
                                    <w:t xml:space="preserve"> of</w:t>
                                  </w:r>
                                  <w:r w:rsidR="005C0CF0" w:rsidRPr="00516CE5">
                                    <w:rPr>
                                      <w:sz w:val="22"/>
                                      <w:szCs w:val="22"/>
                                    </w:rPr>
                                    <w:t xml:space="preserve"> </w:t>
                                  </w:r>
                                  <w:r w:rsidRPr="00516CE5">
                                    <w:rPr>
                                      <w:sz w:val="22"/>
                                      <w:szCs w:val="22"/>
                                    </w:rPr>
                                    <w:t>why a suitable person cannot be found. In these instances, the Senior Practitioner will appoint a suitable person.</w:t>
                                  </w:r>
                                </w:p>
                                <w:p w14:paraId="4F173E1A" w14:textId="77777777" w:rsidR="00E43400" w:rsidRPr="00516CE5" w:rsidRDefault="00E43400" w:rsidP="00E43400">
                                  <w:pPr>
                                    <w:pStyle w:val="ListParagraph"/>
                                    <w:spacing w:line="276" w:lineRule="auto"/>
                                    <w:ind w:left="284"/>
                                    <w:rPr>
                                      <w:sz w:val="22"/>
                                      <w:szCs w:val="22"/>
                                    </w:rPr>
                                  </w:pPr>
                                </w:p>
                                <w:p w14:paraId="49B643EF" w14:textId="77777777" w:rsidR="00E43400" w:rsidRPr="0088733B" w:rsidRDefault="00E43400" w:rsidP="00E43400">
                                  <w:pPr>
                                    <w:spacing w:line="276" w:lineRule="auto"/>
                                    <w:ind w:left="284" w:hanging="284"/>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0249790" name="Rectangle 6"/>
                            <wps:cNvSpPr/>
                            <wps:spPr>
                              <a:xfrm>
                                <a:off x="35626" y="0"/>
                                <a:ext cx="2310240" cy="332105"/>
                              </a:xfrm>
                              <a:prstGeom prst="rect">
                                <a:avLst/>
                              </a:prstGeom>
                              <a:solidFill>
                                <a:srgbClr val="EBB31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112326" name="Text Box 7"/>
                            <wps:cNvSpPr txBox="1"/>
                            <wps:spPr>
                              <a:xfrm>
                                <a:off x="-257" y="35624"/>
                                <a:ext cx="2072559" cy="304165"/>
                              </a:xfrm>
                              <a:prstGeom prst="rect">
                                <a:avLst/>
                              </a:prstGeom>
                              <a:noFill/>
                              <a:ln w="6350">
                                <a:noFill/>
                              </a:ln>
                            </wps:spPr>
                            <wps:txbx>
                              <w:txbxContent>
                                <w:p w14:paraId="249B6629" w14:textId="77777777" w:rsidR="00E43400" w:rsidRPr="0002783B" w:rsidRDefault="00E43400" w:rsidP="00E43400">
                                  <w:pPr>
                                    <w:rPr>
                                      <w:color w:val="FFFFFF" w:themeColor="background1"/>
                                    </w:rPr>
                                  </w:pPr>
                                  <w:r>
                                    <w:rPr>
                                      <w:b/>
                                      <w:bCs/>
                                      <w:color w:val="FFFFFF" w:themeColor="background1"/>
                                    </w:rPr>
                                    <w:t>Independent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0047097" name="Arrow: Right 14"/>
                          <wps:cNvSpPr/>
                          <wps:spPr>
                            <a:xfrm>
                              <a:off x="2458193" y="1318161"/>
                              <a:ext cx="415636" cy="356260"/>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281563" name="Arrow: Right 14"/>
                          <wps:cNvSpPr/>
                          <wps:spPr>
                            <a:xfrm>
                              <a:off x="5450774" y="1318161"/>
                              <a:ext cx="415636" cy="356260"/>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6673709" name="Arrow: Right 14"/>
                          <wps:cNvSpPr/>
                          <wps:spPr>
                            <a:xfrm>
                              <a:off x="8455232" y="1318161"/>
                              <a:ext cx="415290" cy="356235"/>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592125" name="Arrow: Right 14"/>
                          <wps:cNvSpPr/>
                          <wps:spPr>
                            <a:xfrm>
                              <a:off x="11459689" y="1318161"/>
                              <a:ext cx="415636" cy="356260"/>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B61CA27" id="Group 1" o:spid="_x0000_s1026" style="position:absolute;left:0;text-align:left;margin-left:-47pt;margin-top:19.45pt;width:1147.6pt;height:595.25pt;z-index:251660289;mso-width-relative:margin;mso-height-relative:margin" coordsize="145745,7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">
                <v:rect id="Rectangle 4" o:spid="_x0000_s1027" style="position:absolute;left:345;top:3191;width:23045;height:68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" fillcolor="#efeae5" stroked="f" strokeweight="1pt"/>
                <v:rect id="Rectangle 4" o:spid="_x0000_s1028" style="position:absolute;left:30192;top:3191;width:23045;height:68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" fillcolor="#efeae5" stroked="f" strokeweight="1pt"/>
                <v:rect id="Rectangle 4" o:spid="_x0000_s1029" style="position:absolute;left:60212;top:3364;width:23045;height:68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" fillcolor="#efeae5" stroked="f" strokeweight="1pt"/>
                <v:rect id="Rectangle 4" o:spid="_x0000_s1030" style="position:absolute;left:90146;top:3278;width:23045;height:68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" fillcolor="#efeae5" stroked="f" strokeweight="1pt"/>
                <v:group id="Group 15" o:spid="_x0000_s1031" style="position:absolute;width:145745;height:75595" coordorigin="" coordsize="145752,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">
                  <v:group id="Group 11" o:spid="_x0000_s1032" style="position:absolute;width:23393;height:71514" coordsize="23399,7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">
                    <v:shapetype id="_x0000_t202" coordsize="21600,21600" o:spt="202" path="m,l,21600r21600,l21600,xe">
                      <v:stroke joinstyle="miter"/>
                      <v:path gradientshapeok="t" o:connecttype="rect"/>
                    </v:shapetype>
                    <v:shape id="Text Box 5" o:spid="_x0000_s1033" type="#_x0000_t202" style="position:absolute;left:372;top:2886;width:22620;height:68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" filled="f" stroked="f" strokeweight=".5pt">
                      <v:textbox>
                        <w:txbxContent>
                          <w:p w14:paraId="54D614F6" w14:textId="77777777" w:rsidR="00E43400" w:rsidRPr="00516CE5" w:rsidRDefault="00E43400" w:rsidP="00E43400">
                            <w:pPr>
                              <w:spacing w:line="276" w:lineRule="auto"/>
                              <w:rPr>
                                <w:b/>
                                <w:bCs/>
                                <w:sz w:val="22"/>
                                <w:szCs w:val="22"/>
                              </w:rPr>
                            </w:pPr>
                            <w:r w:rsidRPr="00516CE5">
                              <w:rPr>
                                <w:b/>
                                <w:bCs/>
                                <w:sz w:val="22"/>
                                <w:szCs w:val="22"/>
                              </w:rPr>
                              <w:t>Appointment of an APO</w:t>
                            </w:r>
                          </w:p>
                          <w:p w14:paraId="33EEFD9B"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A disability services provider (provider) must appoint an Appointed Program Officer (APO) if it intends to use restrictive practices</w:t>
                            </w:r>
                          </w:p>
                          <w:p w14:paraId="7283EDC9"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Provider identifies an employee with experience and expertise in positive behaviour support and the use of restrictive practices to perform the role of APO</w:t>
                            </w:r>
                          </w:p>
                          <w:p w14:paraId="4A4626FD"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Provider applies to the Senior Practitioner to have the appointment of the APO approved. A proposed APO cannot nominate themselves</w:t>
                            </w:r>
                          </w:p>
                          <w:p w14:paraId="00529234"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The Senior Practitioner approves (with or without conditions), or refuses to approve, the appointment of the APO and advises the provider of the decision in writing </w:t>
                            </w:r>
                          </w:p>
                          <w:p w14:paraId="7ABF83A5" w14:textId="77777777" w:rsidR="00E43400" w:rsidRPr="00516CE5" w:rsidRDefault="00E43400" w:rsidP="008A51EC">
                            <w:pPr>
                              <w:pStyle w:val="ListParagraph"/>
                              <w:numPr>
                                <w:ilvl w:val="0"/>
                                <w:numId w:val="29"/>
                              </w:numPr>
                              <w:spacing w:line="276" w:lineRule="auto"/>
                              <w:ind w:left="425" w:hanging="425"/>
                              <w:rPr>
                                <w:sz w:val="22"/>
                                <w:szCs w:val="22"/>
                              </w:rPr>
                            </w:pPr>
                            <w:r w:rsidRPr="00516CE5">
                              <w:rPr>
                                <w:sz w:val="22"/>
                                <w:szCs w:val="22"/>
                              </w:rPr>
                              <w:t>If the provider is not satisfied with the decision, they can seek a review by the Senior Practitioner and/or TASCAT</w:t>
                            </w:r>
                          </w:p>
                        </w:txbxContent>
                      </v:textbox>
                    </v:shape>
                    <v:rect id="Rectangle 6" o:spid="_x0000_s1034" style="position:absolute;left:407;width:22992;height:3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" fillcolor="#36335c" stroked="f" strokeweight="1pt"/>
                    <v:shape id="_x0000_s1035" type="#_x0000_t202" style="position:absolute;top:407;width:22675;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" filled="f" stroked="f" strokeweight=".5pt">
                      <v:textbox>
                        <w:txbxContent>
                          <w:p w14:paraId="0EB20408" w14:textId="77777777" w:rsidR="00E43400" w:rsidRPr="000625A0" w:rsidRDefault="00E43400" w:rsidP="00E43400">
                            <w:pPr>
                              <w:rPr>
                                <w:color w:val="FFFFFF" w:themeColor="background1"/>
                                <w:sz w:val="20"/>
                                <w:szCs w:val="20"/>
                              </w:rPr>
                            </w:pPr>
                            <w:r>
                              <w:rPr>
                                <w:b/>
                                <w:bCs/>
                                <w:color w:val="FFFFFF" w:themeColor="background1"/>
                              </w:rPr>
                              <w:t>Disability Services Provider</w:t>
                            </w:r>
                          </w:p>
                        </w:txbxContent>
                      </v:textbox>
                    </v:shape>
                  </v:group>
                  <v:group id="Group 12" o:spid="_x0000_s1036" style="position:absolute;left:29925;width:23392;height:75600" coordorigin="-1" coordsize="23397,75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">
                    <v:rect id="Rectangle 6" o:spid="_x0000_s1037" style="position:absolute;left:339;width:23027;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" fillcolor="#0e7482" stroked="f" strokeweight="1pt"/>
                    <v:shape id="_x0000_s1038" type="#_x0000_t202" style="position:absolute;left:-1;top:409;width:23372;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" filled="f" stroked="f" strokeweight=".5pt">
                      <v:textbox>
                        <w:txbxContent>
                          <w:p w14:paraId="72D14A17" w14:textId="77777777" w:rsidR="00E43400" w:rsidRPr="0002783B" w:rsidRDefault="00E43400" w:rsidP="00E43400">
                            <w:pPr>
                              <w:rPr>
                                <w:color w:val="FFFFFF" w:themeColor="background1"/>
                              </w:rPr>
                            </w:pPr>
                            <w:r>
                              <w:rPr>
                                <w:b/>
                                <w:bCs/>
                                <w:color w:val="FFFFFF" w:themeColor="background1"/>
                              </w:rPr>
                              <w:t>Appointed Program Officer</w:t>
                            </w:r>
                          </w:p>
                        </w:txbxContent>
                      </v:textbox>
                    </v:shape>
                    <v:shape id="Text Box 5" o:spid="_x0000_s1039" type="#_x0000_t202" style="position:absolute;left:521;top:3393;width:22874;height:7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" filled="f" stroked="f" strokeweight=".5pt">
                      <v:textbox>
                        <w:txbxContent>
                          <w:p w14:paraId="3D50CDE9" w14:textId="77777777" w:rsidR="00E43400" w:rsidRPr="00516CE5" w:rsidRDefault="00E43400" w:rsidP="00E43400">
                            <w:pPr>
                              <w:spacing w:line="276" w:lineRule="auto"/>
                              <w:rPr>
                                <w:b/>
                                <w:bCs/>
                                <w:sz w:val="22"/>
                                <w:szCs w:val="22"/>
                              </w:rPr>
                            </w:pPr>
                            <w:r w:rsidRPr="00516CE5">
                              <w:rPr>
                                <w:b/>
                                <w:bCs/>
                                <w:sz w:val="22"/>
                                <w:szCs w:val="22"/>
                              </w:rPr>
                              <w:t>Application to use Restrictive Practices</w:t>
                            </w:r>
                          </w:p>
                          <w:p w14:paraId="5FF841E7"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Provider identifies a behaviour of concern in a person with disability</w:t>
                            </w:r>
                          </w:p>
                          <w:p w14:paraId="52052816"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Provider ensures a Behaviour Support Plan is prepared by a behaviour support practitioner</w:t>
                            </w:r>
                          </w:p>
                          <w:p w14:paraId="2ADFC6C9"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If the behaviour support plan does not identify the need for the use of restrictive practices, the provider proceeds to implement the plan</w:t>
                            </w:r>
                          </w:p>
                          <w:p w14:paraId="65D9CAFC"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If the behaviour support plan identifies a need for the use of restrictive practices, the behaviour support practitioner lodges the plan with the NDIS Commission and the provider applies for authorisation for the use of restrictive practices from the Senior Practitioner</w:t>
                            </w:r>
                          </w:p>
                          <w:p w14:paraId="6F4D07B3"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The application must identify an APO for the person with disability</w:t>
                            </w:r>
                          </w:p>
                          <w:p w14:paraId="792D5C47" w14:textId="77777777" w:rsidR="00E43400" w:rsidRPr="00516CE5" w:rsidRDefault="00E43400" w:rsidP="008A51EC">
                            <w:pPr>
                              <w:pStyle w:val="ListParagraph"/>
                              <w:numPr>
                                <w:ilvl w:val="0"/>
                                <w:numId w:val="26"/>
                              </w:numPr>
                              <w:spacing w:line="276" w:lineRule="auto"/>
                              <w:ind w:left="284" w:hanging="284"/>
                              <w:rPr>
                                <w:sz w:val="22"/>
                                <w:szCs w:val="22"/>
                              </w:rPr>
                            </w:pPr>
                            <w:r w:rsidRPr="00516CE5">
                              <w:rPr>
                                <w:sz w:val="22"/>
                                <w:szCs w:val="22"/>
                              </w:rPr>
                              <w:t>The application to use restrictive practices can be prepared by the provider or the APO</w:t>
                            </w:r>
                          </w:p>
                          <w:p w14:paraId="5C3A128B" w14:textId="77777777" w:rsidR="00E43400" w:rsidRPr="0002783B" w:rsidRDefault="00E43400" w:rsidP="00E43400">
                            <w:pPr>
                              <w:spacing w:line="276" w:lineRule="auto"/>
                              <w:rPr>
                                <w:b/>
                                <w:bCs/>
                              </w:rPr>
                            </w:pPr>
                          </w:p>
                        </w:txbxContent>
                      </v:textbox>
                    </v:shape>
                  </v:group>
                  <v:group id="Group 12" o:spid="_x0000_s1040" style="position:absolute;left:89777;width:23389;height:71690" coordorigin="" coordsize="23405,7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">
                    <v:rect id="Rectangle 6" o:spid="_x0000_s1041" style="position:absolute;left:341;width:23064;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" fillcolor="#23a3cc" stroked="f" strokeweight="1pt"/>
                    <v:shape id="_x0000_s1042" type="#_x0000_t202" style="position:absolute;top:409;width:23405;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" filled="f" stroked="f" strokeweight=".5pt">
                      <v:textbox>
                        <w:txbxContent>
                          <w:p w14:paraId="2CD84F3E" w14:textId="77777777" w:rsidR="00E43400" w:rsidRPr="00785528" w:rsidRDefault="00E43400" w:rsidP="00E43400">
                            <w:pPr>
                              <w:rPr>
                                <w:b/>
                                <w:bCs/>
                                <w:color w:val="FFFFFF" w:themeColor="background1"/>
                              </w:rPr>
                            </w:pPr>
                            <w:r w:rsidRPr="00785528">
                              <w:rPr>
                                <w:b/>
                                <w:bCs/>
                                <w:color w:val="FFFFFF" w:themeColor="background1"/>
                              </w:rPr>
                              <w:t>Senior</w:t>
                            </w:r>
                            <w:r>
                              <w:rPr>
                                <w:b/>
                                <w:bCs/>
                                <w:color w:val="FFFFFF" w:themeColor="background1"/>
                              </w:rPr>
                              <w:t xml:space="preserve"> </w:t>
                            </w:r>
                            <w:r w:rsidRPr="00785528">
                              <w:rPr>
                                <w:b/>
                                <w:bCs/>
                                <w:color w:val="FFFFFF" w:themeColor="background1"/>
                              </w:rPr>
                              <w:t>Practitioner</w:t>
                            </w:r>
                          </w:p>
                          <w:p w14:paraId="0164D45F" w14:textId="77777777" w:rsidR="00E43400" w:rsidRPr="0002783B" w:rsidRDefault="00E43400" w:rsidP="00E43400">
                            <w:pPr>
                              <w:rPr>
                                <w:color w:val="FFFFFF" w:themeColor="background1"/>
                              </w:rPr>
                            </w:pPr>
                            <w:r w:rsidRPr="0002783B">
                              <w:rPr>
                                <w:b/>
                                <w:bCs/>
                                <w:color w:val="FFFFFF" w:themeColor="background1"/>
                              </w:rPr>
                              <w:t>Provider</w:t>
                            </w:r>
                          </w:p>
                        </w:txbxContent>
                      </v:textbox>
                    </v:shape>
                    <v:shape id="Text Box 5" o:spid="_x0000_s1043" type="#_x0000_t202" style="position:absolute;left:165;top:3369;width:23226;height:67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" filled="f" stroked="f" strokeweight=".5pt">
                      <v:textbox>
                        <w:txbxContent>
                          <w:p w14:paraId="2563C245" w14:textId="77777777" w:rsidR="00E43400" w:rsidRPr="00516CE5" w:rsidRDefault="00E43400" w:rsidP="00E43400">
                            <w:pPr>
                              <w:spacing w:line="276" w:lineRule="auto"/>
                              <w:rPr>
                                <w:b/>
                                <w:bCs/>
                                <w:sz w:val="22"/>
                                <w:szCs w:val="22"/>
                              </w:rPr>
                            </w:pPr>
                            <w:r w:rsidRPr="00516CE5">
                              <w:rPr>
                                <w:b/>
                                <w:bCs/>
                                <w:sz w:val="22"/>
                                <w:szCs w:val="22"/>
                              </w:rPr>
                              <w:t>Authorisation of Restrictive Practice</w:t>
                            </w:r>
                          </w:p>
                          <w:p w14:paraId="7F209BCE"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 xml:space="preserve">Provider submits an application and a copy of the behaviour support plan to the Senior Practitioner for authorisation to use restrictive practices </w:t>
                            </w:r>
                          </w:p>
                          <w:p w14:paraId="21062204"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Senior Practitioner authorises (with or without conditions) or refuses to authorise the use of restrictive practices</w:t>
                            </w:r>
                          </w:p>
                          <w:p w14:paraId="0353AC2E"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Senior Practitioner provides written notification of their decision to the provider and to the person the application is about. The notification must be in a format that best supports the understanding of the person</w:t>
                            </w:r>
                          </w:p>
                          <w:p w14:paraId="3C010115"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Provider lodges evidence of authorisation with the NDIS Commission</w:t>
                            </w:r>
                          </w:p>
                          <w:p w14:paraId="0D934818"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If the person, the provider or the Independent Person is not satisfied with the decision, they can seek a review by the Senior Practitioner and/or TASCAT</w:t>
                            </w:r>
                          </w:p>
                        </w:txbxContent>
                      </v:textbox>
                    </v:shape>
                  </v:group>
                  <v:group id="Group 12" o:spid="_x0000_s1044" style="position:absolute;left:119807;width:25945;height:71690" coordorigin="-132" coordsize="25956,7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">
                    <v:rect id="Rectangle 4" o:spid="_x0000_s1045" style="position:absolute;left:336;top:3274;width:24127;height:68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" fillcolor="#efeae5" stroked="f" strokeweight="1pt"/>
                    <v:rect id="Rectangle 6" o:spid="_x0000_s1046" style="position:absolute;left:400;width:24058;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" fillcolor="#0e7482" stroked="f" strokeweight="1pt"/>
                    <v:shape id="_x0000_s1047" type="#_x0000_t202" style="position:absolute;left:-132;top:181;width:25955;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" filled="f" stroked="f" strokeweight=".5pt">
                      <v:textbox>
                        <w:txbxContent>
                          <w:p w14:paraId="77F6B520" w14:textId="77777777" w:rsidR="00E43400" w:rsidRPr="0002783B" w:rsidRDefault="00E43400" w:rsidP="00E43400">
                            <w:pPr>
                              <w:rPr>
                                <w:color w:val="FFFFFF" w:themeColor="background1"/>
                              </w:rPr>
                            </w:pPr>
                            <w:r>
                              <w:rPr>
                                <w:b/>
                                <w:bCs/>
                                <w:color w:val="FFFFFF" w:themeColor="background1"/>
                              </w:rPr>
                              <w:t>Appointed Program Officer</w:t>
                            </w:r>
                          </w:p>
                        </w:txbxContent>
                      </v:textbox>
                    </v:shape>
                    <v:shape id="Text Box 5" o:spid="_x0000_s1048" type="#_x0000_t202" style="position:absolute;left:395;top:3393;width:23329;height:68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" filled="f" stroked="f" strokeweight=".5pt">
                      <v:textbox>
                        <w:txbxContent>
                          <w:p w14:paraId="74766E9F" w14:textId="77777777" w:rsidR="00E43400" w:rsidRPr="00516CE5" w:rsidRDefault="00E43400" w:rsidP="00E43400">
                            <w:pPr>
                              <w:spacing w:line="276" w:lineRule="auto"/>
                              <w:rPr>
                                <w:b/>
                                <w:bCs/>
                                <w:sz w:val="22"/>
                                <w:szCs w:val="22"/>
                              </w:rPr>
                            </w:pPr>
                            <w:r w:rsidRPr="00516CE5">
                              <w:rPr>
                                <w:b/>
                                <w:bCs/>
                                <w:sz w:val="22"/>
                                <w:szCs w:val="22"/>
                              </w:rPr>
                              <w:t>Oversight of Restrictive Practices</w:t>
                            </w:r>
                          </w:p>
                          <w:p w14:paraId="7E7EBFB2"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APO ensures that the Independent Person explains to the person with disability the proposed use of the restrictive practice and their rights to have the decision reviewed</w:t>
                            </w:r>
                          </w:p>
                          <w:p w14:paraId="5F8D0C45"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APO ensures that the use of restrictive practices is only used in accordance with the authorisation and the behaviour support plan</w:t>
                            </w:r>
                          </w:p>
                          <w:p w14:paraId="411C8F9A"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The APO ensures the use of restrictive practices is the least restrictive of the person as possible</w:t>
                            </w:r>
                          </w:p>
                          <w:p w14:paraId="7FBDED4B"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 xml:space="preserve">The APO ensures the Independent Person explains to the person any change to a behaviour support plan if the changes are more restrictive </w:t>
                            </w:r>
                          </w:p>
                          <w:p w14:paraId="34455B18" w14:textId="77777777" w:rsidR="00E43400" w:rsidRPr="00516CE5" w:rsidRDefault="00E43400" w:rsidP="008A51EC">
                            <w:pPr>
                              <w:pStyle w:val="ListParagraph"/>
                              <w:numPr>
                                <w:ilvl w:val="0"/>
                                <w:numId w:val="28"/>
                              </w:numPr>
                              <w:spacing w:line="276" w:lineRule="auto"/>
                              <w:ind w:left="284" w:hanging="284"/>
                              <w:rPr>
                                <w:sz w:val="22"/>
                                <w:szCs w:val="22"/>
                              </w:rPr>
                            </w:pPr>
                            <w:r w:rsidRPr="00516CE5">
                              <w:rPr>
                                <w:sz w:val="22"/>
                                <w:szCs w:val="22"/>
                              </w:rPr>
                              <w:t>Provider must report the use of authorised restrictive practices to the Senior Practitioner monthly or as requested</w:t>
                            </w:r>
                          </w:p>
                          <w:p w14:paraId="63C48381" w14:textId="77777777" w:rsidR="00E43400" w:rsidRPr="00516CE5" w:rsidRDefault="00E43400" w:rsidP="00E43400">
                            <w:pPr>
                              <w:spacing w:line="276" w:lineRule="auto"/>
                              <w:rPr>
                                <w:sz w:val="18"/>
                                <w:szCs w:val="18"/>
                              </w:rPr>
                            </w:pPr>
                          </w:p>
                        </w:txbxContent>
                      </v:textbox>
                    </v:shape>
                  </v:group>
                  <v:group id="Group 13" o:spid="_x0000_s1049" style="position:absolute;left:59849;width:23461;height:70225" coordorigin="-2" coordsize="23461,7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">
                    <v:shape id="Text Box 5" o:spid="_x0000_s1050" type="#_x0000_t202" style="position:absolute;left:430;top:3323;width:23017;height:66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" filled="f" stroked="f" strokeweight=".5pt">
                      <v:textbox>
                        <w:txbxContent>
                          <w:p w14:paraId="669C9A4E" w14:textId="77777777" w:rsidR="00E43400" w:rsidRPr="00516CE5" w:rsidRDefault="00E43400" w:rsidP="00E43400">
                            <w:pPr>
                              <w:spacing w:line="276" w:lineRule="auto"/>
                              <w:rPr>
                                <w:b/>
                                <w:bCs/>
                                <w:sz w:val="22"/>
                                <w:szCs w:val="22"/>
                              </w:rPr>
                            </w:pPr>
                            <w:r w:rsidRPr="00516CE5">
                              <w:rPr>
                                <w:b/>
                                <w:bCs/>
                                <w:sz w:val="22"/>
                                <w:szCs w:val="22"/>
                              </w:rPr>
                              <w:t>Independent Person</w:t>
                            </w:r>
                          </w:p>
                          <w:p w14:paraId="20D8A0AB" w14:textId="77777777"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The APO identifies a suitable Independent Person. The APO must ensure the will and preference of the person with disability is considered </w:t>
                            </w:r>
                          </w:p>
                          <w:p w14:paraId="31987D0A" w14:textId="77777777"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The proposed Independent Person must be a person who is willing and able to explain the proposed use of the restrictive practice, as well as the person's rights (including the rights of review) to the person </w:t>
                            </w:r>
                          </w:p>
                          <w:p w14:paraId="4201B5F6" w14:textId="77777777"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Ideally, the Independent Person is a friend or family member of the person and has an interest in their wellbeing</w:t>
                            </w:r>
                          </w:p>
                          <w:p w14:paraId="56AE633A" w14:textId="77777777"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 xml:space="preserve">The independent person cannot be an employee of the provider or the behaviour support practitioner </w:t>
                            </w:r>
                          </w:p>
                          <w:p w14:paraId="7B217F22" w14:textId="7B82EC3F" w:rsidR="00E43400" w:rsidRPr="00516CE5" w:rsidRDefault="00E43400" w:rsidP="008A51EC">
                            <w:pPr>
                              <w:pStyle w:val="ListParagraph"/>
                              <w:numPr>
                                <w:ilvl w:val="0"/>
                                <w:numId w:val="27"/>
                              </w:numPr>
                              <w:spacing w:line="276" w:lineRule="auto"/>
                              <w:ind w:left="284" w:hanging="284"/>
                              <w:rPr>
                                <w:sz w:val="22"/>
                                <w:szCs w:val="22"/>
                              </w:rPr>
                            </w:pPr>
                            <w:r w:rsidRPr="00516CE5">
                              <w:rPr>
                                <w:sz w:val="22"/>
                                <w:szCs w:val="22"/>
                              </w:rPr>
                              <w:t>If the APO is unable to identify a suitable Independent Person, they must notify the Senior Practitioner and provide an explanation</w:t>
                            </w:r>
                            <w:r w:rsidR="00364C63">
                              <w:rPr>
                                <w:sz w:val="22"/>
                                <w:szCs w:val="22"/>
                              </w:rPr>
                              <w:t xml:space="preserve"> of</w:t>
                            </w:r>
                            <w:r w:rsidR="005C0CF0" w:rsidRPr="00516CE5">
                              <w:rPr>
                                <w:sz w:val="22"/>
                                <w:szCs w:val="22"/>
                              </w:rPr>
                              <w:t xml:space="preserve"> </w:t>
                            </w:r>
                            <w:r w:rsidRPr="00516CE5">
                              <w:rPr>
                                <w:sz w:val="22"/>
                                <w:szCs w:val="22"/>
                              </w:rPr>
                              <w:t>why a suitable person cannot be found. In these instances, the Senior Practitioner will appoint a suitable person.</w:t>
                            </w:r>
                          </w:p>
                          <w:p w14:paraId="4F173E1A" w14:textId="77777777" w:rsidR="00E43400" w:rsidRPr="00516CE5" w:rsidRDefault="00E43400" w:rsidP="00E43400">
                            <w:pPr>
                              <w:pStyle w:val="ListParagraph"/>
                              <w:spacing w:line="276" w:lineRule="auto"/>
                              <w:ind w:left="284"/>
                              <w:rPr>
                                <w:sz w:val="22"/>
                                <w:szCs w:val="22"/>
                              </w:rPr>
                            </w:pPr>
                          </w:p>
                          <w:p w14:paraId="49B643EF" w14:textId="77777777" w:rsidR="00E43400" w:rsidRPr="0088733B" w:rsidRDefault="00E43400" w:rsidP="00E43400">
                            <w:pPr>
                              <w:spacing w:line="276" w:lineRule="auto"/>
                              <w:ind w:left="284" w:hanging="284"/>
                              <w:rPr>
                                <w:sz w:val="18"/>
                                <w:szCs w:val="18"/>
                              </w:rPr>
                            </w:pPr>
                          </w:p>
                        </w:txbxContent>
                      </v:textbox>
                    </v:shape>
                    <v:rect id="Rectangle 6" o:spid="_x0000_s1051" style="position:absolute;left:356;width:23102;height:3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" fillcolor="#ebb319" stroked="f" strokeweight="1pt"/>
                    <v:shape id="_x0000_s1052" type="#_x0000_t202" style="position:absolute;left:-2;top:356;width:20725;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" filled="f" stroked="f" strokeweight=".5pt">
                      <v:textbox>
                        <w:txbxContent>
                          <w:p w14:paraId="249B6629" w14:textId="77777777" w:rsidR="00E43400" w:rsidRPr="0002783B" w:rsidRDefault="00E43400" w:rsidP="00E43400">
                            <w:pPr>
                              <w:rPr>
                                <w:color w:val="FFFFFF" w:themeColor="background1"/>
                              </w:rPr>
                            </w:pPr>
                            <w:r>
                              <w:rPr>
                                <w:b/>
                                <w:bCs/>
                                <w:color w:val="FFFFFF" w:themeColor="background1"/>
                              </w:rPr>
                              <w:t>Independent Person</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 o:spid="_x0000_s1053" type="#_x0000_t13" style="position:absolute;left:24581;top:13181;width:4157;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" adj="12343" fillcolor="#a5a5a5 [2092]" stroked="f" strokeweight="1pt"/>
                  <v:shape id="Arrow: Right 14" o:spid="_x0000_s1054" type="#_x0000_t13" style="position:absolute;left:54507;top:13181;width:4157;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" adj="12343" fillcolor="#a5a5a5 [2092]" stroked="f" strokeweight="1pt"/>
                  <v:shape id="Arrow: Right 14" o:spid="_x0000_s1055" type="#_x0000_t13" style="position:absolute;left:84552;top:13181;width:4153;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" adj="12336" fillcolor="#a5a5a5 [2092]" stroked="f" strokeweight="1pt"/>
                  <v:shape id="Arrow: Right 14" o:spid="_x0000_s1056" type="#_x0000_t13" style="position:absolute;left:114596;top:13181;width:4157;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" adj="12343" fillcolor="#a5a5a5 [2092]" stroked="f" strokeweight="1pt"/>
                </v:group>
              </v:group>
            </w:pict>
          </mc:Fallback>
        </mc:AlternateContent>
      </w:r>
      <w:r>
        <w:rPr>
          <w:noProof/>
        </w:rPr>
        <mc:AlternateContent>
          <mc:Choice Requires="wps">
            <w:drawing>
              <wp:anchor distT="0" distB="0" distL="114300" distR="114300" simplePos="0" relativeHeight="251661313" behindDoc="0" locked="0" layoutInCell="1" allowOverlap="1" wp14:anchorId="019766BF" wp14:editId="284D6AC1">
                <wp:simplePos x="0" y="0"/>
                <wp:positionH relativeFrom="column">
                  <wp:posOffset>-609600</wp:posOffset>
                </wp:positionH>
                <wp:positionV relativeFrom="paragraph">
                  <wp:posOffset>245110</wp:posOffset>
                </wp:positionV>
                <wp:extent cx="2594308" cy="301872"/>
                <wp:effectExtent l="0" t="0" r="0" b="0"/>
                <wp:wrapNone/>
                <wp:docPr id="1611905534" name="Text Box 7"/>
                <wp:cNvGraphicFramePr/>
                <a:graphic xmlns:a="http://schemas.openxmlformats.org/drawingml/2006/main">
                  <a:graphicData uri="http://schemas.microsoft.com/office/word/2010/wordprocessingShape">
                    <wps:wsp>
                      <wps:cNvSpPr txBox="1"/>
                      <wps:spPr>
                        <a:xfrm>
                          <a:off x="0" y="0"/>
                          <a:ext cx="2594308" cy="301872"/>
                        </a:xfrm>
                        <a:prstGeom prst="rect">
                          <a:avLst/>
                        </a:prstGeom>
                        <a:noFill/>
                        <a:ln w="6350">
                          <a:noFill/>
                        </a:ln>
                      </wps:spPr>
                      <wps:txbx>
                        <w:txbxContent>
                          <w:p w14:paraId="5256F986" w14:textId="77777777" w:rsidR="00E43400" w:rsidRPr="00516CE5" w:rsidRDefault="00E43400" w:rsidP="00E43400">
                            <w:pPr>
                              <w:rPr>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9766BF" id="Text Box 7" o:spid="_x0000_s1057" type="#_x0000_t202" style="position:absolute;left:0;text-align:left;margin-left:-48pt;margin-top:19.3pt;width:204.3pt;height:23.75pt;z-index:251661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" filled="f" stroked="f" strokeweight=".5pt">
                <v:textbox>
                  <w:txbxContent>
                    <w:p w14:paraId="5256F986" w14:textId="77777777" w:rsidR="00E43400" w:rsidRPr="00516CE5" w:rsidRDefault="00E43400" w:rsidP="00E43400">
                      <w:pPr>
                        <w:rPr>
                          <w:color w:val="FFFFFF" w:themeColor="background1"/>
                          <w:sz w:val="22"/>
                          <w:szCs w:val="22"/>
                        </w:rPr>
                      </w:pPr>
                    </w:p>
                  </w:txbxContent>
                </v:textbox>
              </v:shape>
            </w:pict>
          </mc:Fallback>
        </mc:AlternateContent>
      </w:r>
    </w:p>
    <w:p w14:paraId="7DA0FBB2" w14:textId="77777777" w:rsidR="00E43400" w:rsidRPr="0095407F" w:rsidRDefault="00E43400" w:rsidP="00E43400">
      <w:pPr>
        <w:ind w:left="-851"/>
        <w:rPr>
          <w:b/>
          <w:bCs/>
          <w:color w:val="36335C"/>
          <w:sz w:val="28"/>
          <w:szCs w:val="28"/>
        </w:rPr>
      </w:pPr>
    </w:p>
    <w:p w14:paraId="23E4DF51" w14:textId="77777777" w:rsidR="00E43400" w:rsidRDefault="00E43400" w:rsidP="00E43400">
      <w:pPr>
        <w:rPr>
          <w:lang w:val="en-GB"/>
        </w:rPr>
      </w:pPr>
    </w:p>
    <w:p w14:paraId="1E57DF73" w14:textId="77777777" w:rsidR="00E43400" w:rsidRPr="00CF3AB5" w:rsidRDefault="00E43400" w:rsidP="00E43400">
      <w:pPr>
        <w:rPr>
          <w:lang w:val="en-GB"/>
        </w:rPr>
      </w:pPr>
    </w:p>
    <w:p w14:paraId="2C23FB05" w14:textId="77777777" w:rsidR="00E43400" w:rsidRPr="004D72D7" w:rsidRDefault="00E43400" w:rsidP="00E43400">
      <w:pPr>
        <w:rPr>
          <w:b/>
          <w:bCs/>
          <w:color w:val="36335C"/>
          <w:kern w:val="0"/>
          <w:sz w:val="70"/>
          <w:szCs w:val="70"/>
          <w:lang w:val="en-GB"/>
        </w:rPr>
      </w:pPr>
    </w:p>
    <w:p w14:paraId="01D64212" w14:textId="6C106C3D" w:rsidR="00067777" w:rsidRDefault="00067777">
      <w:pPr>
        <w:spacing w:after="0" w:line="240" w:lineRule="auto"/>
        <w:rPr>
          <w:b/>
          <w:bCs/>
        </w:rPr>
      </w:pPr>
      <w:r>
        <w:rPr>
          <w:b/>
          <w:bCs/>
        </w:rPr>
        <w:br w:type="page"/>
      </w:r>
    </w:p>
    <w:p w14:paraId="028751A6" w14:textId="3423EF8C" w:rsidR="00067777" w:rsidRDefault="00067777" w:rsidP="00F06780">
      <w:pPr>
        <w:spacing w:after="240" w:line="259" w:lineRule="auto"/>
        <w:rPr>
          <w:b/>
          <w:bCs/>
        </w:rPr>
      </w:pPr>
      <w:r>
        <w:rPr>
          <w:noProof/>
        </w:rPr>
        <w:lastRenderedPageBreak/>
        <mc:AlternateContent>
          <mc:Choice Requires="wpg">
            <w:drawing>
              <wp:anchor distT="0" distB="0" distL="114300" distR="114300" simplePos="0" relativeHeight="251665409" behindDoc="0" locked="0" layoutInCell="1" allowOverlap="1" wp14:anchorId="00D9BD83" wp14:editId="61A99ACF">
                <wp:simplePos x="0" y="0"/>
                <wp:positionH relativeFrom="page">
                  <wp:align>right</wp:align>
                </wp:positionH>
                <wp:positionV relativeFrom="paragraph">
                  <wp:posOffset>-727075</wp:posOffset>
                </wp:positionV>
                <wp:extent cx="15106650" cy="1348740"/>
                <wp:effectExtent l="0" t="0" r="0" b="3810"/>
                <wp:wrapNone/>
                <wp:docPr id="326450809" name="Group 3"/>
                <wp:cNvGraphicFramePr/>
                <a:graphic xmlns:a="http://schemas.openxmlformats.org/drawingml/2006/main">
                  <a:graphicData uri="http://schemas.microsoft.com/office/word/2010/wordprocessingGroup">
                    <wpg:wgp>
                      <wpg:cNvGrpSpPr/>
                      <wpg:grpSpPr>
                        <a:xfrm>
                          <a:off x="0" y="0"/>
                          <a:ext cx="15106650" cy="1348740"/>
                          <a:chOff x="0" y="-19050"/>
                          <a:chExt cx="15106650" cy="1349086"/>
                        </a:xfrm>
                      </wpg:grpSpPr>
                      <wps:wsp>
                        <wps:cNvPr id="1965720599" name="Rectangle 1"/>
                        <wps:cNvSpPr/>
                        <wps:spPr>
                          <a:xfrm>
                            <a:off x="0" y="0"/>
                            <a:ext cx="15106650" cy="1330036"/>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15189542" name="Picture 1"/>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468806" y="223300"/>
                            <a:ext cx="3004890" cy="933308"/>
                          </a:xfrm>
                          <a:prstGeom prst="rect">
                            <a:avLst/>
                          </a:prstGeom>
                        </pic:spPr>
                      </pic:pic>
                      <pic:pic xmlns:pic="http://schemas.openxmlformats.org/drawingml/2006/picture">
                        <pic:nvPicPr>
                          <pic:cNvPr id="916813887" name="Picture 1"/>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12584999" y="-19050"/>
                            <a:ext cx="2242185" cy="1329690"/>
                          </a:xfrm>
                          <a:prstGeom prst="rect">
                            <a:avLst/>
                          </a:prstGeom>
                        </pic:spPr>
                      </pic:pic>
                      <wps:wsp>
                        <wps:cNvPr id="690452839" name="Rectangle 2"/>
                        <wps:cNvSpPr/>
                        <wps:spPr>
                          <a:xfrm>
                            <a:off x="14496927" y="123454"/>
                            <a:ext cx="510639" cy="285008"/>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7D3BD3" id="Group 3" o:spid="_x0000_s1026" style="position:absolute;margin-left:1138.3pt;margin-top:-57.25pt;width:1189.5pt;height:106.2pt;z-index:251665409;mso-position-horizontal:right;mso-position-horizontal-relative:page;mso-width-relative:margin;mso-height-relative:margin" coordorigin=",-190" coordsize="151066,13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">
                <v:rect id="Rectangle 1" o:spid="_x0000_s1027" style="position:absolute;width:151066;height:13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" fillcolor="#efeae5" stroked="f" strokeweight="1pt"/>
                <v:shape id="Picture 1" o:spid="_x0000_s1028" type="#_x0000_t75" style="position:absolute;left:4688;top:2233;width:30048;height:9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">
                  <v:imagedata r:id="rId30" o:title=""/>
                </v:shape>
                <v:shape id="Picture 1" o:spid="_x0000_s1029" type="#_x0000_t75" style="position:absolute;left:125849;top:-190;width:22422;height:13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">
                  <v:imagedata r:id="rId31" o:title=""/>
                </v:shape>
                <v:rect id="Rectangle 2" o:spid="_x0000_s1030" style="position:absolute;left:144969;top:1234;width:5106;height:2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" fillcolor="#efeae5" stroked="f" strokeweight="1pt"/>
                <w10:wrap anchorx="page"/>
              </v:group>
            </w:pict>
          </mc:Fallback>
        </mc:AlternateContent>
      </w:r>
    </w:p>
    <w:p w14:paraId="5CE59362" w14:textId="77777777" w:rsidR="00067777" w:rsidRDefault="00067777" w:rsidP="00F06780">
      <w:pPr>
        <w:spacing w:after="240" w:line="259" w:lineRule="auto"/>
        <w:rPr>
          <w:b/>
          <w:bCs/>
        </w:rPr>
      </w:pPr>
    </w:p>
    <w:p w14:paraId="4D92FD51" w14:textId="3A2DB6A9" w:rsidR="00067777" w:rsidRPr="0067725E" w:rsidRDefault="00067777" w:rsidP="00067777">
      <w:pPr>
        <w:pStyle w:val="Heading1"/>
        <w:numPr>
          <w:ilvl w:val="0"/>
          <w:numId w:val="11"/>
        </w:numPr>
        <w:spacing w:before="600"/>
        <w:ind w:left="-142" w:hanging="425"/>
        <w:rPr>
          <w:sz w:val="40"/>
          <w:szCs w:val="40"/>
        </w:rPr>
      </w:pPr>
      <w:r w:rsidRPr="0067725E">
        <w:rPr>
          <w:sz w:val="40"/>
          <w:szCs w:val="40"/>
        </w:rPr>
        <w:t xml:space="preserve">Process map on the role of the </w:t>
      </w:r>
      <w:r>
        <w:rPr>
          <w:sz w:val="40"/>
          <w:szCs w:val="40"/>
        </w:rPr>
        <w:t>Independent Person</w:t>
      </w:r>
    </w:p>
    <w:p w14:paraId="4B163A39" w14:textId="06C541F2" w:rsidR="00067777" w:rsidRPr="00F06780" w:rsidRDefault="00FF7C1C" w:rsidP="00C67C15">
      <w:pPr>
        <w:spacing w:after="240" w:line="259" w:lineRule="auto"/>
        <w:ind w:left="-567"/>
        <w:rPr>
          <w:b/>
          <w:bCs/>
        </w:rPr>
      </w:pPr>
      <w:r>
        <w:rPr>
          <w:noProof/>
        </w:rPr>
        <mc:AlternateContent>
          <mc:Choice Requires="wpg">
            <w:drawing>
              <wp:anchor distT="0" distB="0" distL="114300" distR="114300" simplePos="0" relativeHeight="251667457" behindDoc="0" locked="0" layoutInCell="1" allowOverlap="1" wp14:anchorId="02F7AB2C" wp14:editId="1F0F2D48">
                <wp:simplePos x="0" y="0"/>
                <wp:positionH relativeFrom="column">
                  <wp:posOffset>-344487</wp:posOffset>
                </wp:positionH>
                <wp:positionV relativeFrom="paragraph">
                  <wp:posOffset>379477</wp:posOffset>
                </wp:positionV>
                <wp:extent cx="14573885" cy="7168515"/>
                <wp:effectExtent l="0" t="0" r="0" b="0"/>
                <wp:wrapNone/>
                <wp:docPr id="1392709982" name="Group 1"/>
                <wp:cNvGraphicFramePr/>
                <a:graphic xmlns:a="http://schemas.openxmlformats.org/drawingml/2006/main">
                  <a:graphicData uri="http://schemas.microsoft.com/office/word/2010/wordprocessingGroup">
                    <wpg:wgp>
                      <wpg:cNvGrpSpPr/>
                      <wpg:grpSpPr>
                        <a:xfrm>
                          <a:off x="0" y="0"/>
                          <a:ext cx="14573885" cy="7168515"/>
                          <a:chOff x="0" y="0"/>
                          <a:chExt cx="14574511" cy="7168654"/>
                        </a:xfrm>
                      </wpg:grpSpPr>
                      <wps:wsp>
                        <wps:cNvPr id="259934586" name="Rectangle 4"/>
                        <wps:cNvSpPr/>
                        <wps:spPr>
                          <a:xfrm>
                            <a:off x="34506" y="319178"/>
                            <a:ext cx="2304500" cy="6832223"/>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6319473" name="Rectangle 4"/>
                        <wps:cNvSpPr/>
                        <wps:spPr>
                          <a:xfrm>
                            <a:off x="3019245" y="319178"/>
                            <a:ext cx="2304500" cy="6832223"/>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617607" name="Rectangle 4"/>
                        <wps:cNvSpPr/>
                        <wps:spPr>
                          <a:xfrm>
                            <a:off x="6021238" y="336431"/>
                            <a:ext cx="2304500" cy="6832223"/>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020066" name="Rectangle 4"/>
                        <wps:cNvSpPr/>
                        <wps:spPr>
                          <a:xfrm>
                            <a:off x="9014604" y="327804"/>
                            <a:ext cx="2304500" cy="6832223"/>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376834" name="Group 15"/>
                        <wpg:cNvGrpSpPr/>
                        <wpg:grpSpPr>
                          <a:xfrm>
                            <a:off x="0" y="0"/>
                            <a:ext cx="14574511" cy="7159888"/>
                            <a:chOff x="3" y="0"/>
                            <a:chExt cx="14575217" cy="7160409"/>
                          </a:xfrm>
                        </wpg:grpSpPr>
                        <wpg:grpSp>
                          <wpg:cNvPr id="2076172308" name="Group 11"/>
                          <wpg:cNvGrpSpPr/>
                          <wpg:grpSpPr>
                            <a:xfrm>
                              <a:off x="3" y="0"/>
                              <a:ext cx="2339337" cy="7068065"/>
                              <a:chOff x="0" y="0"/>
                              <a:chExt cx="2339958" cy="7068773"/>
                            </a:xfrm>
                          </wpg:grpSpPr>
                          <wps:wsp>
                            <wps:cNvPr id="1576526510" name="Text Box 5"/>
                            <wps:cNvSpPr txBox="1"/>
                            <wps:spPr>
                              <a:xfrm>
                                <a:off x="37228" y="288703"/>
                                <a:ext cx="2261980" cy="6780070"/>
                              </a:xfrm>
                              <a:prstGeom prst="rect">
                                <a:avLst/>
                              </a:prstGeom>
                              <a:noFill/>
                              <a:ln w="6350">
                                <a:noFill/>
                              </a:ln>
                            </wps:spPr>
                            <wps:txbx>
                              <w:txbxContent>
                                <w:p w14:paraId="7EEB93B2" w14:textId="77777777" w:rsidR="00067777" w:rsidRPr="00F91183" w:rsidRDefault="00067777" w:rsidP="00067777">
                                  <w:pPr>
                                    <w:spacing w:line="276" w:lineRule="auto"/>
                                    <w:rPr>
                                      <w:b/>
                                      <w:bCs/>
                                      <w:sz w:val="22"/>
                                      <w:szCs w:val="22"/>
                                    </w:rPr>
                                  </w:pPr>
                                  <w:r w:rsidRPr="00F91183">
                                    <w:rPr>
                                      <w:b/>
                                      <w:bCs/>
                                      <w:sz w:val="22"/>
                                      <w:szCs w:val="22"/>
                                    </w:rPr>
                                    <w:t>Appointment of an APO</w:t>
                                  </w:r>
                                </w:p>
                                <w:p w14:paraId="2E8E1272" w14:textId="77777777"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 xml:space="preserve">If a disability services provider (provider) wants to use restrictive practices, they must appoint an Appointed Program Officer (APO) </w:t>
                                  </w:r>
                                </w:p>
                                <w:p w14:paraId="1B665FC8" w14:textId="77777777"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If a person with disability is behaving in a way that may harm themselves or others, a behaviour support practitioner is engaged and they prepare a behaviour support plan</w:t>
                                  </w:r>
                                </w:p>
                                <w:p w14:paraId="41753042" w14:textId="77777777"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The behaviour support plan helps support a person with behaviours of concern</w:t>
                                  </w:r>
                                </w:p>
                                <w:p w14:paraId="47C91B15" w14:textId="77777777"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If the behaviour support plan identifies a need for the use of restrictive practices, the behaviour support practitioner must lodge the plan with the NDIS Commission and the provider must apply for authorisation use of restrictive practices from the Senior Practitioner</w:t>
                                  </w:r>
                                </w:p>
                                <w:p w14:paraId="0920DCEF" w14:textId="3C497D45"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A restrictive practice is any action that restricts a person</w:t>
                                  </w:r>
                                  <w:r w:rsidR="0050338B">
                                    <w:rPr>
                                      <w:sz w:val="22"/>
                                      <w:szCs w:val="22"/>
                                    </w:rPr>
                                    <w:t>’</w:t>
                                  </w:r>
                                  <w:r w:rsidRPr="00F91183">
                                    <w:rPr>
                                      <w:sz w:val="22"/>
                                      <w:szCs w:val="22"/>
                                    </w:rPr>
                                    <w:t>s rights or freedom of movement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4215476" name="Rectangle 6"/>
                            <wps:cNvSpPr/>
                            <wps:spPr>
                              <a:xfrm>
                                <a:off x="40740" y="0"/>
                                <a:ext cx="2299218" cy="329609"/>
                              </a:xfrm>
                              <a:prstGeom prst="rect">
                                <a:avLst/>
                              </a:prstGeom>
                              <a:solidFill>
                                <a:srgbClr val="36335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1169686" name="Text Box 7"/>
                            <wps:cNvSpPr txBox="1"/>
                            <wps:spPr>
                              <a:xfrm>
                                <a:off x="0" y="40738"/>
                                <a:ext cx="2267580" cy="301925"/>
                              </a:xfrm>
                              <a:prstGeom prst="rect">
                                <a:avLst/>
                              </a:prstGeom>
                              <a:noFill/>
                              <a:ln w="6350">
                                <a:noFill/>
                              </a:ln>
                            </wps:spPr>
                            <wps:txbx>
                              <w:txbxContent>
                                <w:p w14:paraId="4CC86A4E" w14:textId="77777777" w:rsidR="00067777" w:rsidRPr="00F91183" w:rsidRDefault="00067777" w:rsidP="00067777">
                                  <w:pPr>
                                    <w:rPr>
                                      <w:color w:val="FFFFFF" w:themeColor="background1"/>
                                    </w:rPr>
                                  </w:pPr>
                                  <w:r w:rsidRPr="00F91183">
                                    <w:rPr>
                                      <w:b/>
                                      <w:bCs/>
                                      <w:color w:val="FFFFFF" w:themeColor="background1"/>
                                    </w:rPr>
                                    <w:t>Disability Services 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02093989" name="Group 12"/>
                          <wpg:cNvGrpSpPr/>
                          <wpg:grpSpPr>
                            <a:xfrm>
                              <a:off x="2992582" y="0"/>
                              <a:ext cx="2339208" cy="7134744"/>
                              <a:chOff x="-151" y="0"/>
                              <a:chExt cx="2339743" cy="7136436"/>
                            </a:xfrm>
                          </wpg:grpSpPr>
                          <wps:wsp>
                            <wps:cNvPr id="192646090" name="Rectangle 6"/>
                            <wps:cNvSpPr/>
                            <wps:spPr>
                              <a:xfrm>
                                <a:off x="33963" y="0"/>
                                <a:ext cx="2302723" cy="329565"/>
                              </a:xfrm>
                              <a:prstGeom prst="rect">
                                <a:avLst/>
                              </a:prstGeom>
                              <a:solidFill>
                                <a:srgbClr val="0E748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6571301" name="Text Box 7"/>
                            <wps:cNvSpPr txBox="1"/>
                            <wps:spPr>
                              <a:xfrm>
                                <a:off x="-151" y="40943"/>
                                <a:ext cx="2337290" cy="301925"/>
                              </a:xfrm>
                              <a:prstGeom prst="rect">
                                <a:avLst/>
                              </a:prstGeom>
                              <a:noFill/>
                              <a:ln w="6350">
                                <a:noFill/>
                              </a:ln>
                            </wps:spPr>
                            <wps:txbx>
                              <w:txbxContent>
                                <w:p w14:paraId="6E8F7B13" w14:textId="77777777" w:rsidR="00067777" w:rsidRPr="00F91183" w:rsidRDefault="00067777" w:rsidP="00067777">
                                  <w:pPr>
                                    <w:rPr>
                                      <w:color w:val="FFFFFF" w:themeColor="background1"/>
                                    </w:rPr>
                                  </w:pPr>
                                  <w:r w:rsidRPr="00F91183">
                                    <w:rPr>
                                      <w:b/>
                                      <w:bCs/>
                                      <w:color w:val="FFFFFF" w:themeColor="background1"/>
                                    </w:rPr>
                                    <w:t>Appointed Program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3578454" name="Text Box 5"/>
                            <wps:cNvSpPr txBox="1"/>
                            <wps:spPr>
                              <a:xfrm>
                                <a:off x="52127" y="339334"/>
                                <a:ext cx="2287465" cy="6797102"/>
                              </a:xfrm>
                              <a:prstGeom prst="rect">
                                <a:avLst/>
                              </a:prstGeom>
                              <a:noFill/>
                              <a:ln w="6350">
                                <a:noFill/>
                              </a:ln>
                            </wps:spPr>
                            <wps:txbx>
                              <w:txbxContent>
                                <w:p w14:paraId="4B03AB0B" w14:textId="77777777" w:rsidR="00067777" w:rsidRPr="00F91183" w:rsidRDefault="00067777" w:rsidP="00067777">
                                  <w:pPr>
                                    <w:spacing w:line="276" w:lineRule="auto"/>
                                    <w:rPr>
                                      <w:b/>
                                      <w:bCs/>
                                      <w:sz w:val="22"/>
                                      <w:szCs w:val="22"/>
                                    </w:rPr>
                                  </w:pPr>
                                  <w:r w:rsidRPr="00F91183">
                                    <w:rPr>
                                      <w:b/>
                                      <w:bCs/>
                                      <w:sz w:val="22"/>
                                      <w:szCs w:val="22"/>
                                    </w:rPr>
                                    <w:t>Application to use Restrictive Practices</w:t>
                                  </w:r>
                                </w:p>
                                <w:p w14:paraId="66C58FC6"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When a provider applies to the Senior Practitioner to use restrictive practices, the APO identifies an Independent Person in the application</w:t>
                                  </w:r>
                                </w:p>
                                <w:p w14:paraId="44298369"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An Independent Person is someone who is able to explain to the person with disability what the restrictive practice is and what their rights are</w:t>
                                  </w:r>
                                </w:p>
                                <w:p w14:paraId="07A31CE1"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In choosing an Independent Person, the APO must ensure the will and preference of the person with disability is considered </w:t>
                                  </w:r>
                                </w:p>
                                <w:p w14:paraId="17978D07"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The Independent Person must agree to act in the role</w:t>
                                  </w:r>
                                </w:p>
                                <w:p w14:paraId="2C09FC3E"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 xml:space="preserve">The Independent Person cannot be an employee of the provider or the behaviour support practitioner </w:t>
                                  </w:r>
                                </w:p>
                                <w:p w14:paraId="161EA0EE" w14:textId="68AE2C56"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If the APO is unable to identify a suitable Independent Person, they must notify the Senior Practitioner and the Senior Practitioner will appoint someone who has experience working with people with disability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02352874" name="Group 12"/>
                          <wpg:cNvGrpSpPr/>
                          <wpg:grpSpPr>
                            <a:xfrm>
                              <a:off x="8977746" y="0"/>
                              <a:ext cx="2338933" cy="7160409"/>
                              <a:chOff x="-1" y="0"/>
                              <a:chExt cx="2340558" cy="7099803"/>
                            </a:xfrm>
                          </wpg:grpSpPr>
                          <wps:wsp>
                            <wps:cNvPr id="1859928481" name="Rectangle 6"/>
                            <wps:cNvSpPr/>
                            <wps:spPr>
                              <a:xfrm>
                                <a:off x="34119" y="0"/>
                                <a:ext cx="2306438" cy="329565"/>
                              </a:xfrm>
                              <a:prstGeom prst="rect">
                                <a:avLst/>
                              </a:prstGeom>
                              <a:solidFill>
                                <a:srgbClr val="23A3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906405" name="Text Box 7"/>
                            <wps:cNvSpPr txBox="1"/>
                            <wps:spPr>
                              <a:xfrm>
                                <a:off x="-1" y="40943"/>
                                <a:ext cx="2340557" cy="301925"/>
                              </a:xfrm>
                              <a:prstGeom prst="rect">
                                <a:avLst/>
                              </a:prstGeom>
                              <a:noFill/>
                              <a:ln w="6350">
                                <a:noFill/>
                              </a:ln>
                            </wps:spPr>
                            <wps:txbx>
                              <w:txbxContent>
                                <w:p w14:paraId="05DB796C" w14:textId="77777777" w:rsidR="00067777" w:rsidRPr="00F91183" w:rsidRDefault="00067777" w:rsidP="00067777">
                                  <w:pPr>
                                    <w:rPr>
                                      <w:b/>
                                      <w:bCs/>
                                      <w:color w:val="FFFFFF" w:themeColor="background1"/>
                                    </w:rPr>
                                  </w:pPr>
                                  <w:r w:rsidRPr="00F91183">
                                    <w:rPr>
                                      <w:b/>
                                      <w:bCs/>
                                      <w:color w:val="FFFFFF" w:themeColor="background1"/>
                                    </w:rPr>
                                    <w:t>Senior Practitioner</w:t>
                                  </w:r>
                                </w:p>
                                <w:p w14:paraId="4FCDCBA5" w14:textId="77777777" w:rsidR="00067777" w:rsidRPr="00F91183" w:rsidRDefault="00067777" w:rsidP="00067777">
                                  <w:pPr>
                                    <w:rPr>
                                      <w:color w:val="FFFFFF" w:themeColor="background1"/>
                                    </w:rPr>
                                  </w:pPr>
                                  <w:r w:rsidRPr="00F91183">
                                    <w:rPr>
                                      <w:b/>
                                      <w:bCs/>
                                      <w:color w:val="FFFFFF" w:themeColor="background1"/>
                                    </w:rPr>
                                    <w:t>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5391042" name="Text Box 5"/>
                            <wps:cNvSpPr txBox="1"/>
                            <wps:spPr>
                              <a:xfrm>
                                <a:off x="16187" y="336892"/>
                                <a:ext cx="2322528" cy="6762911"/>
                              </a:xfrm>
                              <a:prstGeom prst="rect">
                                <a:avLst/>
                              </a:prstGeom>
                              <a:noFill/>
                              <a:ln w="6350">
                                <a:noFill/>
                              </a:ln>
                            </wps:spPr>
                            <wps:txbx>
                              <w:txbxContent>
                                <w:p w14:paraId="1B35B061" w14:textId="77777777" w:rsidR="00067777" w:rsidRPr="00F91183" w:rsidRDefault="00067777" w:rsidP="00067777">
                                  <w:pPr>
                                    <w:spacing w:line="276" w:lineRule="auto"/>
                                    <w:rPr>
                                      <w:b/>
                                      <w:bCs/>
                                      <w:sz w:val="22"/>
                                      <w:szCs w:val="22"/>
                                    </w:rPr>
                                  </w:pPr>
                                  <w:r w:rsidRPr="00F91183">
                                    <w:rPr>
                                      <w:b/>
                                      <w:bCs/>
                                      <w:sz w:val="22"/>
                                      <w:szCs w:val="22"/>
                                    </w:rPr>
                                    <w:t>Authorisation of Restrictive Practice</w:t>
                                  </w:r>
                                </w:p>
                                <w:p w14:paraId="75BC3182"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 xml:space="preserve">Provider submits the application and a copy of the behaviour support plan to the Senior Practitioner for authorisation to use restrictive practices </w:t>
                                  </w:r>
                                </w:p>
                                <w:p w14:paraId="4FC431E0" w14:textId="7CE7DE64"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 xml:space="preserve">If the Independent Person thinks the person cannot understand the restrictive practice, they </w:t>
                                  </w:r>
                                  <w:r w:rsidR="00364C63">
                                    <w:rPr>
                                      <w:sz w:val="22"/>
                                      <w:szCs w:val="22"/>
                                    </w:rPr>
                                    <w:t>should</w:t>
                                  </w:r>
                                  <w:r w:rsidR="00364C63" w:rsidRPr="00F91183">
                                    <w:rPr>
                                      <w:sz w:val="22"/>
                                      <w:szCs w:val="22"/>
                                    </w:rPr>
                                    <w:t xml:space="preserve"> </w:t>
                                  </w:r>
                                  <w:r w:rsidRPr="00F91183">
                                    <w:rPr>
                                      <w:sz w:val="22"/>
                                      <w:szCs w:val="22"/>
                                    </w:rPr>
                                    <w:t>tell the Senior Practitioner</w:t>
                                  </w:r>
                                </w:p>
                                <w:p w14:paraId="34BA3CB6"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The Senior Practitioner authorises (with or without conditions) or refuses to authorise the restrictive practice</w:t>
                                  </w:r>
                                </w:p>
                                <w:p w14:paraId="67B7DFE4"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The Senior Practitioner provides written notification of their decision to the provider and to the person the application is about. The notification must be in a format that best supports the understanding of the person</w:t>
                                  </w:r>
                                </w:p>
                                <w:p w14:paraId="14151C80"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If the person, the APO or the Independent Person is not satisfied with the decision, they can seek a review by the Senior Practitioner and/or TASCAT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10733644" name="Group 12"/>
                          <wpg:cNvGrpSpPr/>
                          <wpg:grpSpPr>
                            <a:xfrm>
                              <a:off x="11980787" y="0"/>
                              <a:ext cx="2594433" cy="7160388"/>
                              <a:chOff x="-13297" y="0"/>
                              <a:chExt cx="2595679" cy="7161129"/>
                            </a:xfrm>
                          </wpg:grpSpPr>
                          <wps:wsp>
                            <wps:cNvPr id="636869926" name="Rectangle 4"/>
                            <wps:cNvSpPr/>
                            <wps:spPr>
                              <a:xfrm>
                                <a:off x="33690" y="327471"/>
                                <a:ext cx="2412620" cy="6833658"/>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5581155" name="Rectangle 6"/>
                            <wps:cNvSpPr/>
                            <wps:spPr>
                              <a:xfrm>
                                <a:off x="40055" y="0"/>
                                <a:ext cx="2405759" cy="329565"/>
                              </a:xfrm>
                              <a:prstGeom prst="rect">
                                <a:avLst/>
                              </a:prstGeom>
                              <a:solidFill>
                                <a:srgbClr val="0E748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3895227" name="Text Box 7"/>
                            <wps:cNvSpPr txBox="1"/>
                            <wps:spPr>
                              <a:xfrm>
                                <a:off x="-13297" y="18197"/>
                                <a:ext cx="2595679" cy="301925"/>
                              </a:xfrm>
                              <a:prstGeom prst="rect">
                                <a:avLst/>
                              </a:prstGeom>
                              <a:noFill/>
                              <a:ln w="6350">
                                <a:noFill/>
                              </a:ln>
                            </wps:spPr>
                            <wps:txbx>
                              <w:txbxContent>
                                <w:p w14:paraId="710CCEBD" w14:textId="77777777" w:rsidR="00067777" w:rsidRPr="00F91183" w:rsidRDefault="00067777" w:rsidP="00067777">
                                  <w:pPr>
                                    <w:rPr>
                                      <w:color w:val="FFFFFF" w:themeColor="background1"/>
                                    </w:rPr>
                                  </w:pPr>
                                  <w:r w:rsidRPr="00F91183">
                                    <w:rPr>
                                      <w:b/>
                                      <w:bCs/>
                                      <w:color w:val="FFFFFF" w:themeColor="background1"/>
                                    </w:rPr>
                                    <w:t>Independent Person and APO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7059827" name="Text Box 5"/>
                            <wps:cNvSpPr txBox="1"/>
                            <wps:spPr>
                              <a:xfrm>
                                <a:off x="39526" y="339303"/>
                                <a:ext cx="2332892" cy="6624699"/>
                              </a:xfrm>
                              <a:prstGeom prst="rect">
                                <a:avLst/>
                              </a:prstGeom>
                              <a:noFill/>
                              <a:ln w="6350">
                                <a:noFill/>
                              </a:ln>
                            </wps:spPr>
                            <wps:txbx>
                              <w:txbxContent>
                                <w:p w14:paraId="011F3F0A" w14:textId="77777777" w:rsidR="00067777" w:rsidRPr="00F91183" w:rsidRDefault="00067777" w:rsidP="00067777">
                                  <w:pPr>
                                    <w:spacing w:line="276" w:lineRule="auto"/>
                                    <w:rPr>
                                      <w:b/>
                                      <w:bCs/>
                                      <w:sz w:val="22"/>
                                      <w:szCs w:val="22"/>
                                    </w:rPr>
                                  </w:pPr>
                                  <w:r w:rsidRPr="00F91183">
                                    <w:rPr>
                                      <w:b/>
                                      <w:bCs/>
                                      <w:sz w:val="22"/>
                                      <w:szCs w:val="22"/>
                                    </w:rPr>
                                    <w:t>The Independent Person:</w:t>
                                  </w:r>
                                </w:p>
                                <w:p w14:paraId="26C20A0C"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helps the person to understand what the restrictive practice is, why it is needed, and how it will affect them</w:t>
                                  </w:r>
                                </w:p>
                                <w:p w14:paraId="7D0836AA"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makes sure the person understands their rights and can express their views, preferences, and concerns</w:t>
                                  </w:r>
                                </w:p>
                                <w:p w14:paraId="3F2607F7"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 xml:space="preserve">explains any change that is made to their behaviour support plan if the changes include something more restrictive </w:t>
                                  </w:r>
                                </w:p>
                                <w:p w14:paraId="310C55B0" w14:textId="77777777" w:rsidR="00067777" w:rsidRPr="00F91183" w:rsidRDefault="00067777" w:rsidP="00067777">
                                  <w:pPr>
                                    <w:spacing w:line="276" w:lineRule="auto"/>
                                    <w:rPr>
                                      <w:b/>
                                      <w:bCs/>
                                      <w:sz w:val="22"/>
                                      <w:szCs w:val="22"/>
                                    </w:rPr>
                                  </w:pPr>
                                  <w:r w:rsidRPr="00F91183">
                                    <w:rPr>
                                      <w:b/>
                                      <w:bCs/>
                                      <w:sz w:val="22"/>
                                      <w:szCs w:val="22"/>
                                    </w:rPr>
                                    <w:t>The APO:</w:t>
                                  </w:r>
                                </w:p>
                                <w:p w14:paraId="41401B4D"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makes sure the restrictive practice is only used if it has been approved and is written in the behaviour support plan</w:t>
                                  </w:r>
                                </w:p>
                                <w:p w14:paraId="5364350F"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checks that the restrictive practice is the least restrictive option for the person</w:t>
                                  </w:r>
                                </w:p>
                                <w:p w14:paraId="4654635B"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makes sure the Independent Person has explained to the person what the restrictive practice is and that they have the right to ask for the decision to be reviewed</w:t>
                                  </w:r>
                                </w:p>
                                <w:p w14:paraId="2E746AE8" w14:textId="77777777" w:rsidR="00067777" w:rsidRPr="00F91183" w:rsidRDefault="00067777" w:rsidP="00067777">
                                  <w:pPr>
                                    <w:spacing w:line="276" w:lineRule="auto"/>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09228855" name="Group 13"/>
                          <wpg:cNvGrpSpPr/>
                          <wpg:grpSpPr>
                            <a:xfrm>
                              <a:off x="5984907" y="0"/>
                              <a:ext cx="2346123" cy="6544151"/>
                              <a:chOff x="-257" y="0"/>
                              <a:chExt cx="2346123" cy="6544151"/>
                            </a:xfrm>
                          </wpg:grpSpPr>
                          <wps:wsp>
                            <wps:cNvPr id="948393348" name="Text Box 5"/>
                            <wps:cNvSpPr txBox="1"/>
                            <wps:spPr>
                              <a:xfrm>
                                <a:off x="43039" y="332400"/>
                                <a:ext cx="2301723" cy="6211751"/>
                              </a:xfrm>
                              <a:prstGeom prst="rect">
                                <a:avLst/>
                              </a:prstGeom>
                              <a:noFill/>
                              <a:ln w="6350">
                                <a:noFill/>
                              </a:ln>
                            </wps:spPr>
                            <wps:txbx>
                              <w:txbxContent>
                                <w:p w14:paraId="0E6CB795" w14:textId="77777777" w:rsidR="00067777" w:rsidRPr="00F91183" w:rsidRDefault="00067777" w:rsidP="00067777">
                                  <w:pPr>
                                    <w:spacing w:line="276" w:lineRule="auto"/>
                                    <w:rPr>
                                      <w:b/>
                                      <w:bCs/>
                                      <w:sz w:val="22"/>
                                      <w:szCs w:val="22"/>
                                    </w:rPr>
                                  </w:pPr>
                                  <w:r w:rsidRPr="00F91183">
                                    <w:rPr>
                                      <w:b/>
                                      <w:bCs/>
                                      <w:sz w:val="22"/>
                                      <w:szCs w:val="22"/>
                                    </w:rPr>
                                    <w:t>Independent Person</w:t>
                                  </w:r>
                                </w:p>
                                <w:p w14:paraId="7BCB96C2"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The proposed Independent Person must be someone who is willing and able to explain the restrictive practice to the person, and tell them about their rights, including the rights of review</w:t>
                                  </w:r>
                                </w:p>
                                <w:p w14:paraId="4C638331"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Ideally, the Independent Person is a friend or family member of the person and has an interest in their wellbeing</w:t>
                                  </w:r>
                                </w:p>
                                <w:p w14:paraId="20ACCC3D"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The Independent Person makes sure they communicate in a way the person understands, using their preferred way of communicating</w:t>
                                  </w:r>
                                </w:p>
                                <w:p w14:paraId="2024070B"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The Independent Person makes sure the person feels supported, safe, and comfortable when talking about the restrictive practice</w:t>
                                  </w:r>
                                </w:p>
                                <w:p w14:paraId="212F0465" w14:textId="77777777" w:rsidR="00067777" w:rsidRPr="00F91183" w:rsidRDefault="00067777" w:rsidP="00067777">
                                  <w:pPr>
                                    <w:pStyle w:val="ListParagraph"/>
                                    <w:spacing w:line="276" w:lineRule="auto"/>
                                    <w:ind w:left="284"/>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7805951" name="Rectangle 6"/>
                            <wps:cNvSpPr/>
                            <wps:spPr>
                              <a:xfrm>
                                <a:off x="35626" y="0"/>
                                <a:ext cx="2310240" cy="332105"/>
                              </a:xfrm>
                              <a:prstGeom prst="rect">
                                <a:avLst/>
                              </a:prstGeom>
                              <a:solidFill>
                                <a:srgbClr val="EBB31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8661704" name="Text Box 7"/>
                            <wps:cNvSpPr txBox="1"/>
                            <wps:spPr>
                              <a:xfrm>
                                <a:off x="-257" y="35624"/>
                                <a:ext cx="2072559" cy="304165"/>
                              </a:xfrm>
                              <a:prstGeom prst="rect">
                                <a:avLst/>
                              </a:prstGeom>
                              <a:noFill/>
                              <a:ln w="6350">
                                <a:noFill/>
                              </a:ln>
                            </wps:spPr>
                            <wps:txbx>
                              <w:txbxContent>
                                <w:p w14:paraId="56C67A4D" w14:textId="77777777" w:rsidR="00067777" w:rsidRPr="00F91183" w:rsidRDefault="00067777" w:rsidP="00067777">
                                  <w:pPr>
                                    <w:rPr>
                                      <w:color w:val="FFFFFF" w:themeColor="background1"/>
                                    </w:rPr>
                                  </w:pPr>
                                  <w:r w:rsidRPr="00F91183">
                                    <w:rPr>
                                      <w:b/>
                                      <w:bCs/>
                                      <w:color w:val="FFFFFF" w:themeColor="background1"/>
                                    </w:rPr>
                                    <w:t>Independent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28609215" name="Arrow: Right 14"/>
                          <wps:cNvSpPr/>
                          <wps:spPr>
                            <a:xfrm>
                              <a:off x="2458193" y="1318161"/>
                              <a:ext cx="415636" cy="356260"/>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011939" name="Arrow: Right 14"/>
                          <wps:cNvSpPr/>
                          <wps:spPr>
                            <a:xfrm>
                              <a:off x="5450774" y="1318161"/>
                              <a:ext cx="415636" cy="356260"/>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516872" name="Arrow: Right 14"/>
                          <wps:cNvSpPr/>
                          <wps:spPr>
                            <a:xfrm>
                              <a:off x="8455232" y="1318161"/>
                              <a:ext cx="415290" cy="356235"/>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155741" name="Arrow: Right 14"/>
                          <wps:cNvSpPr/>
                          <wps:spPr>
                            <a:xfrm>
                              <a:off x="11459689" y="1318161"/>
                              <a:ext cx="415636" cy="356260"/>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02F7AB2C" id="_x0000_s1058" style="position:absolute;left:0;text-align:left;margin-left:-27.1pt;margin-top:29.9pt;width:1147.55pt;height:564.45pt;z-index:251667457;mso-width-relative:margin" coordsize="145745,71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">
                <v:rect id="Rectangle 4" o:spid="_x0000_s1059" style="position:absolute;left:345;top:3191;width:23045;height:68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" fillcolor="#efeae5" stroked="f" strokeweight="1pt"/>
                <v:rect id="Rectangle 4" o:spid="_x0000_s1060" style="position:absolute;left:30192;top:3191;width:23045;height:68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" fillcolor="#efeae5" stroked="f" strokeweight="1pt"/>
                <v:rect id="Rectangle 4" o:spid="_x0000_s1061" style="position:absolute;left:60212;top:3364;width:23045;height:68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" fillcolor="#efeae5" stroked="f" strokeweight="1pt"/>
                <v:rect id="Rectangle 4" o:spid="_x0000_s1062" style="position:absolute;left:90146;top:3278;width:23045;height:68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" fillcolor="#efeae5" stroked="f" strokeweight="1pt"/>
                <v:group id="Group 15" o:spid="_x0000_s1063" style="position:absolute;width:145745;height:71598" coordorigin="" coordsize="145752,7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">
                  <v:group id="Group 11" o:spid="_x0000_s1064" style="position:absolute;width:23393;height:70680" coordsize="23399,7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">
                    <v:shape id="Text Box 5" o:spid="_x0000_s1065" type="#_x0000_t202" style="position:absolute;left:372;top:2887;width:22620;height:67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" filled="f" stroked="f" strokeweight=".5pt">
                      <v:textbox>
                        <w:txbxContent>
                          <w:p w14:paraId="7EEB93B2" w14:textId="77777777" w:rsidR="00067777" w:rsidRPr="00F91183" w:rsidRDefault="00067777" w:rsidP="00067777">
                            <w:pPr>
                              <w:spacing w:line="276" w:lineRule="auto"/>
                              <w:rPr>
                                <w:b/>
                                <w:bCs/>
                                <w:sz w:val="22"/>
                                <w:szCs w:val="22"/>
                              </w:rPr>
                            </w:pPr>
                            <w:r w:rsidRPr="00F91183">
                              <w:rPr>
                                <w:b/>
                                <w:bCs/>
                                <w:sz w:val="22"/>
                                <w:szCs w:val="22"/>
                              </w:rPr>
                              <w:t>Appointment of an APO</w:t>
                            </w:r>
                          </w:p>
                          <w:p w14:paraId="2E8E1272" w14:textId="77777777"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 xml:space="preserve">If a disability services provider (provider) wants to use restrictive practices, they must appoint an Appointed Program Officer (APO) </w:t>
                            </w:r>
                          </w:p>
                          <w:p w14:paraId="1B665FC8" w14:textId="77777777"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If a person with disability is behaving in a way that may harm themselves or others, a behaviour support practitioner is engaged and they prepare a behaviour support plan</w:t>
                            </w:r>
                          </w:p>
                          <w:p w14:paraId="41753042" w14:textId="77777777"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The behaviour support plan helps support a person with behaviours of concern</w:t>
                            </w:r>
                          </w:p>
                          <w:p w14:paraId="47C91B15" w14:textId="77777777"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If the behaviour support plan identifies a need for the use of restrictive practices, the behaviour support practitioner must lodge the plan with the NDIS Commission and the provider must apply for authorisation use of restrictive practices from the Senior Practitioner</w:t>
                            </w:r>
                          </w:p>
                          <w:p w14:paraId="0920DCEF" w14:textId="3C497D45" w:rsidR="00067777" w:rsidRPr="00F91183" w:rsidRDefault="00067777" w:rsidP="00067777">
                            <w:pPr>
                              <w:pStyle w:val="ListParagraph"/>
                              <w:numPr>
                                <w:ilvl w:val="0"/>
                                <w:numId w:val="29"/>
                              </w:numPr>
                              <w:spacing w:line="276" w:lineRule="auto"/>
                              <w:ind w:left="425" w:hanging="425"/>
                              <w:rPr>
                                <w:sz w:val="22"/>
                                <w:szCs w:val="22"/>
                              </w:rPr>
                            </w:pPr>
                            <w:r w:rsidRPr="00F91183">
                              <w:rPr>
                                <w:sz w:val="22"/>
                                <w:szCs w:val="22"/>
                              </w:rPr>
                              <w:t>A restrictive practice is any action that restricts a person</w:t>
                            </w:r>
                            <w:r w:rsidR="0050338B">
                              <w:rPr>
                                <w:sz w:val="22"/>
                                <w:szCs w:val="22"/>
                              </w:rPr>
                              <w:t>’</w:t>
                            </w:r>
                            <w:r w:rsidRPr="00F91183">
                              <w:rPr>
                                <w:sz w:val="22"/>
                                <w:szCs w:val="22"/>
                              </w:rPr>
                              <w:t>s rights or freedom of movement</w:t>
                            </w:r>
                          </w:p>
                        </w:txbxContent>
                      </v:textbox>
                    </v:shape>
                    <v:rect id="Rectangle 6" o:spid="_x0000_s1066" style="position:absolute;left:407;width:22992;height:3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" fillcolor="#36335c" stroked="f" strokeweight="1pt"/>
                    <v:shape id="_x0000_s1067" type="#_x0000_t202" style="position:absolute;top:407;width:22675;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" filled="f" stroked="f" strokeweight=".5pt">
                      <v:textbox>
                        <w:txbxContent>
                          <w:p w14:paraId="4CC86A4E" w14:textId="77777777" w:rsidR="00067777" w:rsidRPr="00F91183" w:rsidRDefault="00067777" w:rsidP="00067777">
                            <w:pPr>
                              <w:rPr>
                                <w:color w:val="FFFFFF" w:themeColor="background1"/>
                              </w:rPr>
                            </w:pPr>
                            <w:r w:rsidRPr="00F91183">
                              <w:rPr>
                                <w:b/>
                                <w:bCs/>
                                <w:color w:val="FFFFFF" w:themeColor="background1"/>
                              </w:rPr>
                              <w:t>Disability Services Provider</w:t>
                            </w:r>
                          </w:p>
                        </w:txbxContent>
                      </v:textbox>
                    </v:shape>
                  </v:group>
                  <v:group id="Group 12" o:spid="_x0000_s1068" style="position:absolute;left:29925;width:23392;height:71347" coordorigin="-1" coordsize="23397,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">
                    <v:rect id="Rectangle 6" o:spid="_x0000_s1069" style="position:absolute;left:339;width:23027;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" fillcolor="#0e7482" stroked="f" strokeweight="1pt"/>
                    <v:shape id="_x0000_s1070" type="#_x0000_t202" style="position:absolute;left:-1;top:409;width:23372;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" filled="f" stroked="f" strokeweight=".5pt">
                      <v:textbox>
                        <w:txbxContent>
                          <w:p w14:paraId="6E8F7B13" w14:textId="77777777" w:rsidR="00067777" w:rsidRPr="00F91183" w:rsidRDefault="00067777" w:rsidP="00067777">
                            <w:pPr>
                              <w:rPr>
                                <w:color w:val="FFFFFF" w:themeColor="background1"/>
                              </w:rPr>
                            </w:pPr>
                            <w:r w:rsidRPr="00F91183">
                              <w:rPr>
                                <w:b/>
                                <w:bCs/>
                                <w:color w:val="FFFFFF" w:themeColor="background1"/>
                              </w:rPr>
                              <w:t>Appointed Program Officer</w:t>
                            </w:r>
                          </w:p>
                        </w:txbxContent>
                      </v:textbox>
                    </v:shape>
                    <v:shape id="Text Box 5" o:spid="_x0000_s1071" type="#_x0000_t202" style="position:absolute;left:521;top:3393;width:22874;height:67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" filled="f" stroked="f" strokeweight=".5pt">
                      <v:textbox>
                        <w:txbxContent>
                          <w:p w14:paraId="4B03AB0B" w14:textId="77777777" w:rsidR="00067777" w:rsidRPr="00F91183" w:rsidRDefault="00067777" w:rsidP="00067777">
                            <w:pPr>
                              <w:spacing w:line="276" w:lineRule="auto"/>
                              <w:rPr>
                                <w:b/>
                                <w:bCs/>
                                <w:sz w:val="22"/>
                                <w:szCs w:val="22"/>
                              </w:rPr>
                            </w:pPr>
                            <w:r w:rsidRPr="00F91183">
                              <w:rPr>
                                <w:b/>
                                <w:bCs/>
                                <w:sz w:val="22"/>
                                <w:szCs w:val="22"/>
                              </w:rPr>
                              <w:t>Application to use Restrictive Practices</w:t>
                            </w:r>
                          </w:p>
                          <w:p w14:paraId="66C58FC6"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When a provider applies to the Senior Practitioner to use restrictive practices, the APO identifies an Independent Person in the application</w:t>
                            </w:r>
                          </w:p>
                          <w:p w14:paraId="44298369"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An Independent Person is someone who is able to explain to the person with disability what the restrictive practice is and what their rights are</w:t>
                            </w:r>
                          </w:p>
                          <w:p w14:paraId="07A31CE1"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In choosing an Independent Person, the APO must ensure the will and preference of the person with disability is considered </w:t>
                            </w:r>
                          </w:p>
                          <w:p w14:paraId="17978D07"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The Independent Person must agree to act in the role</w:t>
                            </w:r>
                          </w:p>
                          <w:p w14:paraId="2C09FC3E"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 xml:space="preserve">The Independent Person cannot be an employee of the provider or the behaviour support practitioner </w:t>
                            </w:r>
                          </w:p>
                          <w:p w14:paraId="161EA0EE" w14:textId="68AE2C56"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If the APO is unable to identify a suitable Independent Person, they must notify the Senior Practitioner and the Senior Practitioner will appoint someone who has experience working with people with disability</w:t>
                            </w:r>
                          </w:p>
                        </w:txbxContent>
                      </v:textbox>
                    </v:shape>
                  </v:group>
                  <v:group id="Group 12" o:spid="_x0000_s1072" style="position:absolute;left:89777;width:23389;height:71604" coordorigin="" coordsize="23405,70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">
                    <v:rect id="Rectangle 6" o:spid="_x0000_s1073" style="position:absolute;left:341;width:23064;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" fillcolor="#23a3cc" stroked="f" strokeweight="1pt"/>
                    <v:shape id="_x0000_s1074" type="#_x0000_t202" style="position:absolute;top:409;width:23405;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" filled="f" stroked="f" strokeweight=".5pt">
                      <v:textbox>
                        <w:txbxContent>
                          <w:p w14:paraId="05DB796C" w14:textId="77777777" w:rsidR="00067777" w:rsidRPr="00F91183" w:rsidRDefault="00067777" w:rsidP="00067777">
                            <w:pPr>
                              <w:rPr>
                                <w:b/>
                                <w:bCs/>
                                <w:color w:val="FFFFFF" w:themeColor="background1"/>
                              </w:rPr>
                            </w:pPr>
                            <w:r w:rsidRPr="00F91183">
                              <w:rPr>
                                <w:b/>
                                <w:bCs/>
                                <w:color w:val="FFFFFF" w:themeColor="background1"/>
                              </w:rPr>
                              <w:t>Senior Practitioner</w:t>
                            </w:r>
                          </w:p>
                          <w:p w14:paraId="4FCDCBA5" w14:textId="77777777" w:rsidR="00067777" w:rsidRPr="00F91183" w:rsidRDefault="00067777" w:rsidP="00067777">
                            <w:pPr>
                              <w:rPr>
                                <w:color w:val="FFFFFF" w:themeColor="background1"/>
                              </w:rPr>
                            </w:pPr>
                            <w:r w:rsidRPr="00F91183">
                              <w:rPr>
                                <w:b/>
                                <w:bCs/>
                                <w:color w:val="FFFFFF" w:themeColor="background1"/>
                              </w:rPr>
                              <w:t>Provider</w:t>
                            </w:r>
                          </w:p>
                        </w:txbxContent>
                      </v:textbox>
                    </v:shape>
                    <v:shape id="Text Box 5" o:spid="_x0000_s1075" type="#_x0000_t202" style="position:absolute;left:161;top:3368;width:23226;height:67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" filled="f" stroked="f" strokeweight=".5pt">
                      <v:textbox>
                        <w:txbxContent>
                          <w:p w14:paraId="1B35B061" w14:textId="77777777" w:rsidR="00067777" w:rsidRPr="00F91183" w:rsidRDefault="00067777" w:rsidP="00067777">
                            <w:pPr>
                              <w:spacing w:line="276" w:lineRule="auto"/>
                              <w:rPr>
                                <w:b/>
                                <w:bCs/>
                                <w:sz w:val="22"/>
                                <w:szCs w:val="22"/>
                              </w:rPr>
                            </w:pPr>
                            <w:r w:rsidRPr="00F91183">
                              <w:rPr>
                                <w:b/>
                                <w:bCs/>
                                <w:sz w:val="22"/>
                                <w:szCs w:val="22"/>
                              </w:rPr>
                              <w:t>Authorisation of Restrictive Practice</w:t>
                            </w:r>
                          </w:p>
                          <w:p w14:paraId="75BC3182"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 xml:space="preserve">Provider submits the application and a copy of the behaviour support plan to the Senior Practitioner for authorisation to use restrictive practices </w:t>
                            </w:r>
                          </w:p>
                          <w:p w14:paraId="4FC431E0" w14:textId="7CE7DE64"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 xml:space="preserve">If the Independent Person thinks the person cannot understand the restrictive practice, they </w:t>
                            </w:r>
                            <w:r w:rsidR="00364C63">
                              <w:rPr>
                                <w:sz w:val="22"/>
                                <w:szCs w:val="22"/>
                              </w:rPr>
                              <w:t>should</w:t>
                            </w:r>
                            <w:r w:rsidR="00364C63" w:rsidRPr="00F91183">
                              <w:rPr>
                                <w:sz w:val="22"/>
                                <w:szCs w:val="22"/>
                              </w:rPr>
                              <w:t xml:space="preserve"> </w:t>
                            </w:r>
                            <w:r w:rsidRPr="00F91183">
                              <w:rPr>
                                <w:sz w:val="22"/>
                                <w:szCs w:val="22"/>
                              </w:rPr>
                              <w:t>tell the Senior Practitioner</w:t>
                            </w:r>
                          </w:p>
                          <w:p w14:paraId="34BA3CB6"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The Senior Practitioner authorises (with or without conditions) or refuses to authorise the restrictive practice</w:t>
                            </w:r>
                          </w:p>
                          <w:p w14:paraId="67B7DFE4"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The Senior Practitioner provides written notification of their decision to the provider and to the person the application is about. The notification must be in a format that best supports the understanding of the person</w:t>
                            </w:r>
                          </w:p>
                          <w:p w14:paraId="14151C80"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If the person, the APO or the Independent Person is not satisfied with the decision, they can seek a review by the Senior Practitioner and/or TASCAT</w:t>
                            </w:r>
                          </w:p>
                        </w:txbxContent>
                      </v:textbox>
                    </v:shape>
                  </v:group>
                  <v:group id="Group 12" o:spid="_x0000_s1076" style="position:absolute;left:119807;width:25945;height:71603" coordorigin="-132" coordsize="25956,7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">
                    <v:rect id="Rectangle 4" o:spid="_x0000_s1077" style="position:absolute;left:336;top:3274;width:24127;height:68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" fillcolor="#efeae5" stroked="f" strokeweight="1pt"/>
                    <v:rect id="Rectangle 6" o:spid="_x0000_s1078" style="position:absolute;left:400;width:24058;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" fillcolor="#0e7482" stroked="f" strokeweight="1pt"/>
                    <v:shape id="_x0000_s1079" type="#_x0000_t202" style="position:absolute;left:-132;top:181;width:25955;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" filled="f" stroked="f" strokeweight=".5pt">
                      <v:textbox>
                        <w:txbxContent>
                          <w:p w14:paraId="710CCEBD" w14:textId="77777777" w:rsidR="00067777" w:rsidRPr="00F91183" w:rsidRDefault="00067777" w:rsidP="00067777">
                            <w:pPr>
                              <w:rPr>
                                <w:color w:val="FFFFFF" w:themeColor="background1"/>
                              </w:rPr>
                            </w:pPr>
                            <w:r w:rsidRPr="00F91183">
                              <w:rPr>
                                <w:b/>
                                <w:bCs/>
                                <w:color w:val="FFFFFF" w:themeColor="background1"/>
                              </w:rPr>
                              <w:t>Independent Person and APO</w:t>
                            </w:r>
                          </w:p>
                        </w:txbxContent>
                      </v:textbox>
                    </v:shape>
                    <v:shape id="Text Box 5" o:spid="_x0000_s1080" type="#_x0000_t202" style="position:absolute;left:395;top:3393;width:23329;height:6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" filled="f" stroked="f" strokeweight=".5pt">
                      <v:textbox>
                        <w:txbxContent>
                          <w:p w14:paraId="011F3F0A" w14:textId="77777777" w:rsidR="00067777" w:rsidRPr="00F91183" w:rsidRDefault="00067777" w:rsidP="00067777">
                            <w:pPr>
                              <w:spacing w:line="276" w:lineRule="auto"/>
                              <w:rPr>
                                <w:b/>
                                <w:bCs/>
                                <w:sz w:val="22"/>
                                <w:szCs w:val="22"/>
                              </w:rPr>
                            </w:pPr>
                            <w:r w:rsidRPr="00F91183">
                              <w:rPr>
                                <w:b/>
                                <w:bCs/>
                                <w:sz w:val="22"/>
                                <w:szCs w:val="22"/>
                              </w:rPr>
                              <w:t>The Independent Person:</w:t>
                            </w:r>
                          </w:p>
                          <w:p w14:paraId="26C20A0C"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helps the person to understand what the restrictive practice is, why it is needed, and how it will affect them</w:t>
                            </w:r>
                          </w:p>
                          <w:p w14:paraId="7D0836AA"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makes sure the person understands their rights and can express their views, preferences, and concerns</w:t>
                            </w:r>
                          </w:p>
                          <w:p w14:paraId="3F2607F7"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 xml:space="preserve">explains any change that is made to their behaviour support plan if the changes include something more restrictive </w:t>
                            </w:r>
                          </w:p>
                          <w:p w14:paraId="310C55B0" w14:textId="77777777" w:rsidR="00067777" w:rsidRPr="00F91183" w:rsidRDefault="00067777" w:rsidP="00067777">
                            <w:pPr>
                              <w:spacing w:line="276" w:lineRule="auto"/>
                              <w:rPr>
                                <w:b/>
                                <w:bCs/>
                                <w:sz w:val="22"/>
                                <w:szCs w:val="22"/>
                              </w:rPr>
                            </w:pPr>
                            <w:r w:rsidRPr="00F91183">
                              <w:rPr>
                                <w:b/>
                                <w:bCs/>
                                <w:sz w:val="22"/>
                                <w:szCs w:val="22"/>
                              </w:rPr>
                              <w:t>The APO:</w:t>
                            </w:r>
                          </w:p>
                          <w:p w14:paraId="41401B4D"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makes sure the restrictive practice is only used if it has been approved and is written in the behaviour support plan</w:t>
                            </w:r>
                          </w:p>
                          <w:p w14:paraId="5364350F"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checks that the restrictive practice is the least restrictive option for the person</w:t>
                            </w:r>
                          </w:p>
                          <w:p w14:paraId="4654635B" w14:textId="77777777" w:rsidR="00067777" w:rsidRPr="00F91183" w:rsidRDefault="00067777" w:rsidP="00067777">
                            <w:pPr>
                              <w:pStyle w:val="ListParagraph"/>
                              <w:numPr>
                                <w:ilvl w:val="0"/>
                                <w:numId w:val="28"/>
                              </w:numPr>
                              <w:spacing w:line="276" w:lineRule="auto"/>
                              <w:ind w:left="284" w:hanging="284"/>
                              <w:rPr>
                                <w:sz w:val="22"/>
                                <w:szCs w:val="22"/>
                              </w:rPr>
                            </w:pPr>
                            <w:r w:rsidRPr="00F91183">
                              <w:rPr>
                                <w:sz w:val="22"/>
                                <w:szCs w:val="22"/>
                              </w:rPr>
                              <w:t>makes sure the Independent Person has explained to the person what the restrictive practice is and that they have the right to ask for the decision to be reviewed</w:t>
                            </w:r>
                          </w:p>
                          <w:p w14:paraId="2E746AE8" w14:textId="77777777" w:rsidR="00067777" w:rsidRPr="00F91183" w:rsidRDefault="00067777" w:rsidP="00067777">
                            <w:pPr>
                              <w:spacing w:line="276" w:lineRule="auto"/>
                              <w:rPr>
                                <w:sz w:val="22"/>
                                <w:szCs w:val="22"/>
                              </w:rPr>
                            </w:pPr>
                          </w:p>
                        </w:txbxContent>
                      </v:textbox>
                    </v:shape>
                  </v:group>
                  <v:group id="Group 13" o:spid="_x0000_s1081" style="position:absolute;left:59849;width:23461;height:65441" coordorigin="-2" coordsize="23461,6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">
                    <v:shape id="Text Box 5" o:spid="_x0000_s1082" type="#_x0000_t202" style="position:absolute;left:430;top:3324;width:23017;height:62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" filled="f" stroked="f" strokeweight=".5pt">
                      <v:textbox>
                        <w:txbxContent>
                          <w:p w14:paraId="0E6CB795" w14:textId="77777777" w:rsidR="00067777" w:rsidRPr="00F91183" w:rsidRDefault="00067777" w:rsidP="00067777">
                            <w:pPr>
                              <w:spacing w:line="276" w:lineRule="auto"/>
                              <w:rPr>
                                <w:b/>
                                <w:bCs/>
                                <w:sz w:val="22"/>
                                <w:szCs w:val="22"/>
                              </w:rPr>
                            </w:pPr>
                            <w:r w:rsidRPr="00F91183">
                              <w:rPr>
                                <w:b/>
                                <w:bCs/>
                                <w:sz w:val="22"/>
                                <w:szCs w:val="22"/>
                              </w:rPr>
                              <w:t>Independent Person</w:t>
                            </w:r>
                          </w:p>
                          <w:p w14:paraId="7BCB96C2"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The proposed Independent Person must be someone who is willing and able to explain the restrictive practice to the person, and tell them about their rights, including the rights of review</w:t>
                            </w:r>
                          </w:p>
                          <w:p w14:paraId="4C638331"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Ideally, the Independent Person is a friend or family member of the person and has an interest in their wellbeing</w:t>
                            </w:r>
                          </w:p>
                          <w:p w14:paraId="20ACCC3D"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The Independent Person makes sure they communicate in a way the person understands, using their preferred way of communicating</w:t>
                            </w:r>
                          </w:p>
                          <w:p w14:paraId="2024070B" w14:textId="77777777" w:rsidR="00067777" w:rsidRPr="00F91183" w:rsidRDefault="00067777" w:rsidP="00067777">
                            <w:pPr>
                              <w:pStyle w:val="ListParagraph"/>
                              <w:numPr>
                                <w:ilvl w:val="0"/>
                                <w:numId w:val="27"/>
                              </w:numPr>
                              <w:spacing w:line="276" w:lineRule="auto"/>
                              <w:ind w:left="284" w:hanging="284"/>
                              <w:rPr>
                                <w:sz w:val="22"/>
                                <w:szCs w:val="22"/>
                              </w:rPr>
                            </w:pPr>
                            <w:r w:rsidRPr="00F91183">
                              <w:rPr>
                                <w:sz w:val="22"/>
                                <w:szCs w:val="22"/>
                              </w:rPr>
                              <w:t>The Independent Person makes sure the person feels supported, safe, and comfortable when talking about the restrictive practice</w:t>
                            </w:r>
                          </w:p>
                          <w:p w14:paraId="212F0465" w14:textId="77777777" w:rsidR="00067777" w:rsidRPr="00F91183" w:rsidRDefault="00067777" w:rsidP="00067777">
                            <w:pPr>
                              <w:pStyle w:val="ListParagraph"/>
                              <w:spacing w:line="276" w:lineRule="auto"/>
                              <w:ind w:left="284"/>
                              <w:rPr>
                                <w:sz w:val="22"/>
                                <w:szCs w:val="22"/>
                              </w:rPr>
                            </w:pPr>
                          </w:p>
                        </w:txbxContent>
                      </v:textbox>
                    </v:shape>
                    <v:rect id="Rectangle 6" o:spid="_x0000_s1083" style="position:absolute;left:356;width:23102;height:3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" fillcolor="#ebb319" stroked="f" strokeweight="1pt"/>
                    <v:shape id="_x0000_s1084" type="#_x0000_t202" style="position:absolute;left:-2;top:356;width:20725;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" filled="f" stroked="f" strokeweight=".5pt">
                      <v:textbox>
                        <w:txbxContent>
                          <w:p w14:paraId="56C67A4D" w14:textId="77777777" w:rsidR="00067777" w:rsidRPr="00F91183" w:rsidRDefault="00067777" w:rsidP="00067777">
                            <w:pPr>
                              <w:rPr>
                                <w:color w:val="FFFFFF" w:themeColor="background1"/>
                              </w:rPr>
                            </w:pPr>
                            <w:r w:rsidRPr="00F91183">
                              <w:rPr>
                                <w:b/>
                                <w:bCs/>
                                <w:color w:val="FFFFFF" w:themeColor="background1"/>
                              </w:rPr>
                              <w:t>Independent Person</w:t>
                            </w:r>
                          </w:p>
                        </w:txbxContent>
                      </v:textbox>
                    </v:shape>
                  </v:group>
                  <v:shape id="Arrow: Right 14" o:spid="_x0000_s1085" type="#_x0000_t13" style="position:absolute;left:24581;top:13181;width:4157;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" adj="12343" fillcolor="#a5a5a5 [2092]" stroked="f" strokeweight="1pt"/>
                  <v:shape id="Arrow: Right 14" o:spid="_x0000_s1086" type="#_x0000_t13" style="position:absolute;left:54507;top:13181;width:4157;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" adj="12343" fillcolor="#a5a5a5 [2092]" stroked="f" strokeweight="1pt"/>
                  <v:shape id="Arrow: Right 14" o:spid="_x0000_s1087" type="#_x0000_t13" style="position:absolute;left:84552;top:13181;width:4153;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" adj="12336" fillcolor="#a5a5a5 [2092]" stroked="f" strokeweight="1pt"/>
                  <v:shape id="Arrow: Right 14" o:spid="_x0000_s1088" type="#_x0000_t13" style="position:absolute;left:114596;top:13181;width:4157;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" adj="12343" fillcolor="#a5a5a5 [2092]" stroked="f" strokeweight="1pt"/>
                </v:group>
              </v:group>
            </w:pict>
          </mc:Fallback>
        </mc:AlternateContent>
      </w:r>
      <w:r w:rsidR="00067777" w:rsidRPr="00976455">
        <w:rPr>
          <w:color w:val="36335C"/>
        </w:rPr>
        <w:t xml:space="preserve">Under the </w:t>
      </w:r>
      <w:r w:rsidR="00067777" w:rsidRPr="00976455">
        <w:rPr>
          <w:i/>
          <w:iCs/>
          <w:color w:val="36335C"/>
        </w:rPr>
        <w:t>Disability Rights, Inclusion and Safeguarding Act 2024,</w:t>
      </w:r>
      <w:r w:rsidR="00067777" w:rsidRPr="00976455">
        <w:rPr>
          <w:color w:val="36335C"/>
        </w:rPr>
        <w:t> the Senior Practitioner regulates the use of all restrictive practices in Tasmania</w:t>
      </w:r>
    </w:p>
    <w:sectPr w:rsidR="00067777" w:rsidRPr="00F06780" w:rsidSect="00E43400">
      <w:footerReference w:type="default" r:id="rId32"/>
      <w:pgSz w:w="23811" w:h="16838" w:orient="landscape" w:code="8"/>
      <w:pgMar w:top="1134" w:right="851" w:bottom="1134" w:left="1135" w:header="720" w:footer="4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2D96D" w14:textId="77777777" w:rsidR="0059521E" w:rsidRDefault="0059521E" w:rsidP="00B42A90">
      <w:r>
        <w:separator/>
      </w:r>
    </w:p>
  </w:endnote>
  <w:endnote w:type="continuationSeparator" w:id="0">
    <w:p w14:paraId="468A4DA4" w14:textId="77777777" w:rsidR="0059521E" w:rsidRDefault="0059521E" w:rsidP="00B42A90">
      <w:r>
        <w:continuationSeparator/>
      </w:r>
    </w:p>
  </w:endnote>
  <w:endnote w:type="continuationNotice" w:id="1">
    <w:p w14:paraId="753C1516" w14:textId="77777777" w:rsidR="0059521E" w:rsidRDefault="00595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8506392"/>
      <w:docPartObj>
        <w:docPartGallery w:val="Page Numbers (Bottom of Page)"/>
        <w:docPartUnique/>
      </w:docPartObj>
    </w:sdtPr>
    <w:sdtContent>
      <w:p w14:paraId="1DA88D39" w14:textId="7847DC77" w:rsidR="008E36B9" w:rsidRDefault="008E36B9" w:rsidP="00210BD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680DB5">
          <w:rPr>
            <w:rStyle w:val="PageNumber"/>
            <w:noProof/>
          </w:rPr>
          <w:t>3</w:t>
        </w:r>
        <w:r>
          <w:rPr>
            <w:rStyle w:val="PageNumber"/>
          </w:rPr>
          <w:fldChar w:fldCharType="end"/>
        </w:r>
      </w:p>
    </w:sdtContent>
  </w:sdt>
  <w:p w14:paraId="1B41E6B0" w14:textId="77777777" w:rsidR="00B108E2" w:rsidRDefault="00B108E2" w:rsidP="00210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302E" w14:textId="7884D821" w:rsidR="00B108E2" w:rsidRPr="00330705" w:rsidRDefault="00330705" w:rsidP="00E639E4">
    <w:pPr>
      <w:pStyle w:val="Footer"/>
    </w:pPr>
    <w:r w:rsidRPr="00330705">
      <w:rPr>
        <w:noProof/>
        <w:color w:val="FFFFFF" w:themeColor="background1"/>
      </w:rPr>
      <w:drawing>
        <wp:anchor distT="0" distB="0" distL="114300" distR="114300" simplePos="0" relativeHeight="251660288" behindDoc="1" locked="0" layoutInCell="1" allowOverlap="1" wp14:anchorId="1B647522" wp14:editId="16C3EEB8">
          <wp:simplePos x="0" y="0"/>
          <wp:positionH relativeFrom="margin">
            <wp:posOffset>-151765</wp:posOffset>
          </wp:positionH>
          <wp:positionV relativeFrom="paragraph">
            <wp:posOffset>-202565</wp:posOffset>
          </wp:positionV>
          <wp:extent cx="6287678" cy="547889"/>
          <wp:effectExtent l="0" t="0" r="0" b="5080"/>
          <wp:wrapNone/>
          <wp:docPr id="8518643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347" name="Picture 851864347"/>
                  <pic:cNvPicPr/>
                </pic:nvPicPr>
                <pic:blipFill>
                  <a:blip r:embed="rId1">
                    <a:extLst>
                      <a:ext uri="{28A0092B-C50C-407E-A947-70E740481C1C}">
                        <a14:useLocalDpi xmlns:a14="http://schemas.microsoft.com/office/drawing/2010/main" val="0"/>
                      </a:ext>
                    </a:extLst>
                  </a:blip>
                  <a:stretch>
                    <a:fillRect/>
                  </a:stretch>
                </pic:blipFill>
                <pic:spPr>
                  <a:xfrm>
                    <a:off x="0" y="0"/>
                    <a:ext cx="6287678" cy="547889"/>
                  </a:xfrm>
                  <a:prstGeom prst="rect">
                    <a:avLst/>
                  </a:prstGeom>
                </pic:spPr>
              </pic:pic>
            </a:graphicData>
          </a:graphic>
          <wp14:sizeRelH relativeFrom="page">
            <wp14:pctWidth>0</wp14:pctWidth>
          </wp14:sizeRelH>
          <wp14:sizeRelV relativeFrom="page">
            <wp14:pctHeight>0</wp14:pctHeight>
          </wp14:sizeRelV>
        </wp:anchor>
      </w:drawing>
    </w:r>
    <w:r w:rsidR="00B108E2" w:rsidRPr="00330705">
      <w:rPr>
        <w:color w:val="FFFFFF" w:themeColor="background1"/>
      </w:rPr>
      <w:t>Office of the Senior Practitioner</w:t>
    </w:r>
    <w:r w:rsidR="00E31A91" w:rsidRPr="00330705">
      <w:rPr>
        <w:rStyle w:val="PageNumber"/>
        <w:color w:val="FFFFFF" w:themeColor="background1"/>
      </w:rPr>
      <w:t xml:space="preserve"> </w:t>
    </w:r>
    <w:r w:rsidR="00E31A91" w:rsidRPr="00330705">
      <w:rPr>
        <w:rStyle w:val="PageNumber"/>
        <w:color w:val="FFFFFF" w:themeColor="background1"/>
      </w:rPr>
      <w:tab/>
    </w:r>
    <w:r w:rsidR="00D07305" w:rsidRPr="00330705">
      <w:rPr>
        <w:rStyle w:val="PageNumber"/>
        <w:color w:val="FFFFFF" w:themeColor="background1"/>
      </w:rPr>
      <w:t>- Appointed Program Officer Guideline</w:t>
    </w:r>
    <w:r w:rsidR="00E31A91" w:rsidRPr="00330705">
      <w:rPr>
        <w:rStyle w:val="PageNumber"/>
        <w:color w:val="FFFFFF" w:themeColor="background1"/>
      </w:rPr>
      <w:tab/>
    </w:r>
    <w:sdt>
      <w:sdtPr>
        <w:rPr>
          <w:rStyle w:val="PageNumber"/>
          <w:color w:val="FFFFFF" w:themeColor="background1"/>
        </w:rPr>
        <w:id w:val="1532754379"/>
        <w:docPartObj>
          <w:docPartGallery w:val="Page Numbers (Bottom of Page)"/>
          <w:docPartUnique/>
        </w:docPartObj>
      </w:sdtPr>
      <w:sdtContent>
        <w:r w:rsidR="00E31A91" w:rsidRPr="00330705">
          <w:rPr>
            <w:rStyle w:val="PageNumber"/>
            <w:color w:val="FFFFFF" w:themeColor="background1"/>
          </w:rPr>
          <w:tab/>
        </w:r>
        <w:r w:rsidR="00E31A91" w:rsidRPr="00330705">
          <w:rPr>
            <w:rStyle w:val="PageNumber"/>
            <w:color w:val="FFFFFF" w:themeColor="background1"/>
          </w:rPr>
          <w:tab/>
        </w:r>
        <w:r w:rsidR="00D07305" w:rsidRPr="00330705">
          <w:rPr>
            <w:rStyle w:val="PageNumber"/>
            <w:color w:val="FFFFFF" w:themeColor="background1"/>
          </w:rPr>
          <w:t xml:space="preserve">Page </w:t>
        </w:r>
        <w:r w:rsidR="00D07305" w:rsidRPr="00330705">
          <w:rPr>
            <w:rStyle w:val="PageNumber"/>
            <w:b/>
            <w:bCs/>
            <w:color w:val="FFFFFF" w:themeColor="background1"/>
          </w:rPr>
          <w:fldChar w:fldCharType="begin"/>
        </w:r>
        <w:r w:rsidR="00D07305" w:rsidRPr="00330705">
          <w:rPr>
            <w:rStyle w:val="PageNumber"/>
            <w:b/>
            <w:bCs/>
            <w:color w:val="FFFFFF" w:themeColor="background1"/>
          </w:rPr>
          <w:instrText xml:space="preserve"> PAGE  \* Arabic  \* MERGEFORMAT </w:instrText>
        </w:r>
        <w:r w:rsidR="00D07305" w:rsidRPr="00330705">
          <w:rPr>
            <w:rStyle w:val="PageNumber"/>
            <w:b/>
            <w:bCs/>
            <w:color w:val="FFFFFF" w:themeColor="background1"/>
          </w:rPr>
          <w:fldChar w:fldCharType="separate"/>
        </w:r>
        <w:r w:rsidR="00D07305" w:rsidRPr="00330705">
          <w:rPr>
            <w:rStyle w:val="PageNumber"/>
            <w:b/>
            <w:bCs/>
            <w:noProof/>
            <w:color w:val="FFFFFF" w:themeColor="background1"/>
          </w:rPr>
          <w:t>1</w:t>
        </w:r>
        <w:r w:rsidR="00D07305" w:rsidRPr="00330705">
          <w:rPr>
            <w:rStyle w:val="PageNumber"/>
            <w:b/>
            <w:bCs/>
            <w:color w:val="FFFFFF" w:themeColor="background1"/>
          </w:rPr>
          <w:fldChar w:fldCharType="end"/>
        </w:r>
        <w:r w:rsidR="00D07305" w:rsidRPr="00330705">
          <w:rPr>
            <w:rStyle w:val="PageNumber"/>
            <w:color w:val="FFFFFF" w:themeColor="background1"/>
          </w:rPr>
          <w:t xml:space="preserve"> of </w:t>
        </w:r>
        <w:r w:rsidR="00D07305" w:rsidRPr="00330705">
          <w:rPr>
            <w:rStyle w:val="PageNumber"/>
            <w:b/>
            <w:bCs/>
            <w:color w:val="FFFFFF" w:themeColor="background1"/>
          </w:rPr>
          <w:fldChar w:fldCharType="begin"/>
        </w:r>
        <w:r w:rsidR="00D07305" w:rsidRPr="00330705">
          <w:rPr>
            <w:rStyle w:val="PageNumber"/>
            <w:b/>
            <w:bCs/>
            <w:color w:val="FFFFFF" w:themeColor="background1"/>
          </w:rPr>
          <w:instrText xml:space="preserve"> NUMPAGES  \* Arabic  \* MERGEFORMAT </w:instrText>
        </w:r>
        <w:r w:rsidR="00D07305" w:rsidRPr="00330705">
          <w:rPr>
            <w:rStyle w:val="PageNumber"/>
            <w:b/>
            <w:bCs/>
            <w:color w:val="FFFFFF" w:themeColor="background1"/>
          </w:rPr>
          <w:fldChar w:fldCharType="separate"/>
        </w:r>
        <w:r w:rsidR="00D07305" w:rsidRPr="00330705">
          <w:rPr>
            <w:rStyle w:val="PageNumber"/>
            <w:b/>
            <w:bCs/>
            <w:noProof/>
            <w:color w:val="FFFFFF" w:themeColor="background1"/>
          </w:rPr>
          <w:t>2</w:t>
        </w:r>
        <w:r w:rsidR="00D07305" w:rsidRPr="00330705">
          <w:rPr>
            <w:rStyle w:val="PageNumber"/>
            <w:b/>
            <w:bCs/>
            <w:color w:val="FFFFFF" w:themeColor="background1"/>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D5C6" w14:textId="77777777" w:rsidR="0039018A" w:rsidRPr="008E36B9" w:rsidRDefault="0039018A" w:rsidP="00E31A91">
    <w:pPr>
      <w:pStyle w:val="Paragraph"/>
      <w:spacing w:line="240" w:lineRule="auto"/>
      <w:ind w:left="255" w:right="360"/>
      <w:rPr>
        <w:color w:val="FFFFFF" w:themeColor="background1"/>
        <w:sz w:val="18"/>
        <w:szCs w:val="18"/>
      </w:rPr>
    </w:pPr>
    <w:r w:rsidRPr="008E36B9">
      <w:rPr>
        <w:noProof/>
        <w:color w:val="FFFFFF" w:themeColor="background1"/>
        <w:sz w:val="18"/>
        <w:szCs w:val="18"/>
      </w:rPr>
      <w:drawing>
        <wp:anchor distT="0" distB="0" distL="114300" distR="114300" simplePos="0" relativeHeight="251658240" behindDoc="1" locked="0" layoutInCell="1" allowOverlap="1" wp14:anchorId="71825D51" wp14:editId="0955B8F1">
          <wp:simplePos x="0" y="0"/>
          <wp:positionH relativeFrom="column">
            <wp:posOffset>6350</wp:posOffset>
          </wp:positionH>
          <wp:positionV relativeFrom="paragraph">
            <wp:posOffset>23495</wp:posOffset>
          </wp:positionV>
          <wp:extent cx="6287678" cy="547889"/>
          <wp:effectExtent l="0" t="0" r="0" b="5080"/>
          <wp:wrapNone/>
          <wp:docPr id="34856484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715487"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87678" cy="547889"/>
                  </a:xfrm>
                  <a:prstGeom prst="rect">
                    <a:avLst/>
                  </a:prstGeom>
                </pic:spPr>
              </pic:pic>
            </a:graphicData>
          </a:graphic>
          <wp14:sizeRelH relativeFrom="page">
            <wp14:pctWidth>0</wp14:pctWidth>
          </wp14:sizeRelH>
          <wp14:sizeRelV relativeFrom="page">
            <wp14:pctHeight>0</wp14:pctHeight>
          </wp14:sizeRelV>
        </wp:anchor>
      </w:drawing>
    </w:r>
  </w:p>
  <w:p w14:paraId="45AF0241" w14:textId="2F8FB02C" w:rsidR="0039018A" w:rsidRPr="00210BDE" w:rsidRDefault="0039018A" w:rsidP="00210BDE">
    <w:pPr>
      <w:pStyle w:val="Footer"/>
    </w:pPr>
    <w:r w:rsidRPr="00210BDE">
      <w:t>Office of the Senior Practitioner</w:t>
    </w:r>
    <w:r w:rsidR="00E31A91" w:rsidRPr="00210BDE">
      <w:t xml:space="preserve"> </w:t>
    </w:r>
    <w:sdt>
      <w:sdtPr>
        <w:rPr>
          <w:rStyle w:val="PageNumber"/>
        </w:rPr>
        <w:id w:val="-895043145"/>
        <w:docPartObj>
          <w:docPartGallery w:val="Page Numbers (Bottom of Page)"/>
          <w:docPartUnique/>
        </w:docPartObj>
      </w:sdtPr>
      <w:sdtContent>
        <w:r w:rsidR="00E31A91" w:rsidRPr="00210BDE">
          <w:rPr>
            <w:rStyle w:val="PageNumber"/>
          </w:rPr>
          <w:tab/>
        </w:r>
        <w:r w:rsidR="00E31A91" w:rsidRPr="00210BDE">
          <w:rPr>
            <w:rStyle w:val="PageNumber"/>
          </w:rPr>
          <w:tab/>
        </w:r>
        <w:r w:rsidR="00E31A91" w:rsidRPr="00210BDE">
          <w:rPr>
            <w:rStyle w:val="PageNumber"/>
          </w:rPr>
          <w:tab/>
        </w:r>
        <w:r w:rsidR="00E31A91" w:rsidRPr="00210BDE">
          <w:rPr>
            <w:rStyle w:val="PageNumber"/>
          </w:rPr>
          <w:tab/>
        </w:r>
        <w:r w:rsidR="00E31A91" w:rsidRPr="00210BDE">
          <w:rPr>
            <w:rStyle w:val="PageNumber"/>
          </w:rPr>
          <w:tab/>
        </w:r>
        <w:r w:rsidR="00E31A91" w:rsidRPr="00210BDE">
          <w:rPr>
            <w:rStyle w:val="PageNumber"/>
          </w:rPr>
          <w:tab/>
        </w:r>
        <w:r w:rsidR="00E31A91" w:rsidRPr="00210BDE">
          <w:rPr>
            <w:rStyle w:val="PageNumber"/>
          </w:rPr>
          <w:tab/>
        </w:r>
        <w:r w:rsidR="00E31A91" w:rsidRPr="00210BDE">
          <w:rPr>
            <w:rStyle w:val="PageNumber"/>
          </w:rPr>
          <w:tab/>
          <w:t xml:space="preserve">Page </w:t>
        </w:r>
        <w:r w:rsidR="00E31A91" w:rsidRPr="00210BDE">
          <w:rPr>
            <w:rStyle w:val="PageNumber"/>
          </w:rPr>
          <w:fldChar w:fldCharType="begin"/>
        </w:r>
        <w:r w:rsidR="00E31A91" w:rsidRPr="00210BDE">
          <w:rPr>
            <w:rStyle w:val="PageNumber"/>
          </w:rPr>
          <w:instrText xml:space="preserve"> PAGE </w:instrText>
        </w:r>
        <w:r w:rsidR="00E31A91" w:rsidRPr="00210BDE">
          <w:rPr>
            <w:rStyle w:val="PageNumber"/>
          </w:rPr>
          <w:fldChar w:fldCharType="separate"/>
        </w:r>
        <w:r w:rsidR="00E31A91" w:rsidRPr="00210BDE">
          <w:rPr>
            <w:rStyle w:val="PageNumber"/>
          </w:rPr>
          <w:t>2</w:t>
        </w:r>
        <w:r w:rsidR="00E31A91" w:rsidRPr="00210BDE">
          <w:rPr>
            <w:rStyle w:val="PageNumber"/>
          </w:rPr>
          <w:fldChar w:fldCharType="end"/>
        </w:r>
        <w:r w:rsidR="00E31A91" w:rsidRPr="00210BDE">
          <w:rPr>
            <w:rStyle w:val="PageNumber"/>
          </w:rPr>
          <w:t xml:space="preserve"> of X</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3EE3" w14:textId="77777777" w:rsidR="00841E3F" w:rsidRPr="00E639E4" w:rsidRDefault="003C30DD" w:rsidP="00312CF0">
    <w:pPr>
      <w:pStyle w:val="Footer"/>
      <w:tabs>
        <w:tab w:val="clear" w:pos="255"/>
      </w:tabs>
      <w:ind w:left="5760"/>
    </w:pPr>
    <w:r w:rsidRPr="00517020">
      <w:rPr>
        <w:noProof/>
        <w:color w:val="FFFFFF" w:themeColor="background1"/>
      </w:rPr>
      <w:drawing>
        <wp:anchor distT="0" distB="0" distL="114300" distR="114300" simplePos="0" relativeHeight="251664384" behindDoc="1" locked="0" layoutInCell="1" allowOverlap="1" wp14:anchorId="75C248FB" wp14:editId="3976B966">
          <wp:simplePos x="0" y="0"/>
          <wp:positionH relativeFrom="margin">
            <wp:posOffset>3477260</wp:posOffset>
          </wp:positionH>
          <wp:positionV relativeFrom="paragraph">
            <wp:posOffset>-153035</wp:posOffset>
          </wp:positionV>
          <wp:extent cx="6287678" cy="547889"/>
          <wp:effectExtent l="0" t="0" r="0" b="5080"/>
          <wp:wrapNone/>
          <wp:docPr id="16801667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347" name="Picture 851864347"/>
                  <pic:cNvPicPr/>
                </pic:nvPicPr>
                <pic:blipFill>
                  <a:blip r:embed="rId1">
                    <a:extLst>
                      <a:ext uri="{28A0092B-C50C-407E-A947-70E740481C1C}">
                        <a14:useLocalDpi xmlns:a14="http://schemas.microsoft.com/office/drawing/2010/main" val="0"/>
                      </a:ext>
                    </a:extLst>
                  </a:blip>
                  <a:stretch>
                    <a:fillRect/>
                  </a:stretch>
                </pic:blipFill>
                <pic:spPr>
                  <a:xfrm>
                    <a:off x="0" y="0"/>
                    <a:ext cx="6287678" cy="547889"/>
                  </a:xfrm>
                  <a:prstGeom prst="rect">
                    <a:avLst/>
                  </a:prstGeom>
                </pic:spPr>
              </pic:pic>
            </a:graphicData>
          </a:graphic>
          <wp14:sizeRelH relativeFrom="page">
            <wp14:pctWidth>0</wp14:pctWidth>
          </wp14:sizeRelH>
          <wp14:sizeRelV relativeFrom="page">
            <wp14:pctHeight>0</wp14:pctHeight>
          </wp14:sizeRelV>
        </wp:anchor>
      </w:drawing>
    </w:r>
    <w:r w:rsidRPr="00517020">
      <w:rPr>
        <w:color w:val="FFFFFF" w:themeColor="background1"/>
      </w:rPr>
      <w:t>Office of the Senior Practitioner</w:t>
    </w:r>
    <w:r w:rsidRPr="00517020">
      <w:rPr>
        <w:rStyle w:val="PageNumber"/>
        <w:color w:val="FFFFFF" w:themeColor="background1"/>
      </w:rPr>
      <w:t xml:space="preserve"> - Independent Persons Guideline</w:t>
    </w:r>
    <w:r w:rsidRPr="00517020">
      <w:rPr>
        <w:rStyle w:val="PageNumber"/>
        <w:color w:val="FFFFFF" w:themeColor="background1"/>
      </w:rPr>
      <w:tab/>
    </w:r>
    <w:r w:rsidRPr="00517020">
      <w:rPr>
        <w:rStyle w:val="PageNumber"/>
        <w:color w:val="FFFFFF" w:themeColor="background1"/>
      </w:rPr>
      <w:tab/>
    </w:r>
    <w:r w:rsidRPr="00517020">
      <w:rPr>
        <w:rStyle w:val="PageNumber"/>
        <w:color w:val="FFFFFF" w:themeColor="background1"/>
      </w:rPr>
      <w:tab/>
    </w:r>
    <w:sdt>
      <w:sdtPr>
        <w:rPr>
          <w:rStyle w:val="PageNumber"/>
          <w:color w:val="FFFFFF" w:themeColor="background1"/>
        </w:rPr>
        <w:id w:val="-1395110840"/>
        <w:docPartObj>
          <w:docPartGallery w:val="Page Numbers (Bottom of Page)"/>
          <w:docPartUnique/>
        </w:docPartObj>
      </w:sdtPr>
      <w:sdtContent>
        <w:r w:rsidRPr="00517020">
          <w:rPr>
            <w:rStyle w:val="PageNumber"/>
            <w:color w:val="FFFFFF" w:themeColor="background1"/>
          </w:rPr>
          <w:tab/>
          <w:t xml:space="preserve">Page </w:t>
        </w:r>
        <w:r w:rsidRPr="00517020">
          <w:rPr>
            <w:rStyle w:val="PageNumber"/>
            <w:b/>
            <w:bCs/>
            <w:color w:val="FFFFFF" w:themeColor="background1"/>
          </w:rPr>
          <w:fldChar w:fldCharType="begin"/>
        </w:r>
        <w:r w:rsidRPr="00517020">
          <w:rPr>
            <w:rStyle w:val="PageNumber"/>
            <w:b/>
            <w:bCs/>
            <w:color w:val="FFFFFF" w:themeColor="background1"/>
          </w:rPr>
          <w:instrText xml:space="preserve"> PAGE  \* Arabic  \* MERGEFORMAT </w:instrText>
        </w:r>
        <w:r w:rsidRPr="00517020">
          <w:rPr>
            <w:rStyle w:val="PageNumber"/>
            <w:b/>
            <w:bCs/>
            <w:color w:val="FFFFFF" w:themeColor="background1"/>
          </w:rPr>
          <w:fldChar w:fldCharType="separate"/>
        </w:r>
        <w:r w:rsidRPr="00517020">
          <w:rPr>
            <w:rStyle w:val="PageNumber"/>
            <w:b/>
            <w:bCs/>
            <w:noProof/>
            <w:color w:val="FFFFFF" w:themeColor="background1"/>
          </w:rPr>
          <w:t>1</w:t>
        </w:r>
        <w:r w:rsidRPr="00517020">
          <w:rPr>
            <w:rStyle w:val="PageNumber"/>
            <w:b/>
            <w:bCs/>
            <w:color w:val="FFFFFF" w:themeColor="background1"/>
          </w:rPr>
          <w:fldChar w:fldCharType="end"/>
        </w:r>
        <w:r w:rsidRPr="00517020">
          <w:rPr>
            <w:rStyle w:val="PageNumber"/>
            <w:color w:val="FFFFFF" w:themeColor="background1"/>
          </w:rPr>
          <w:t xml:space="preserve"> of </w:t>
        </w:r>
        <w:r w:rsidRPr="00517020">
          <w:rPr>
            <w:rStyle w:val="PageNumber"/>
            <w:b/>
            <w:bCs/>
            <w:color w:val="FFFFFF" w:themeColor="background1"/>
          </w:rPr>
          <w:fldChar w:fldCharType="begin"/>
        </w:r>
        <w:r w:rsidRPr="00517020">
          <w:rPr>
            <w:rStyle w:val="PageNumber"/>
            <w:b/>
            <w:bCs/>
            <w:color w:val="FFFFFF" w:themeColor="background1"/>
          </w:rPr>
          <w:instrText xml:space="preserve"> NUMPAGES  \* Arabic  \* MERGEFORMAT </w:instrText>
        </w:r>
        <w:r w:rsidRPr="00517020">
          <w:rPr>
            <w:rStyle w:val="PageNumber"/>
            <w:b/>
            <w:bCs/>
            <w:color w:val="FFFFFF" w:themeColor="background1"/>
          </w:rPr>
          <w:fldChar w:fldCharType="separate"/>
        </w:r>
        <w:r w:rsidRPr="00517020">
          <w:rPr>
            <w:rStyle w:val="PageNumber"/>
            <w:b/>
            <w:bCs/>
            <w:noProof/>
            <w:color w:val="FFFFFF" w:themeColor="background1"/>
          </w:rPr>
          <w:t>2</w:t>
        </w:r>
        <w:r w:rsidRPr="00517020">
          <w:rPr>
            <w:rStyle w:val="PageNumber"/>
            <w:b/>
            <w:bCs/>
            <w:color w:val="FFFFFF" w:themeColor="background1"/>
          </w:rPr>
          <w:fldChar w:fldCharType="end"/>
        </w:r>
      </w:sdtContent>
    </w:sdt>
  </w:p>
  <w:p w14:paraId="0D4A6877" w14:textId="77777777" w:rsidR="00841E3F" w:rsidRPr="00592383" w:rsidRDefault="00841E3F" w:rsidP="00592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1E90" w14:textId="77777777" w:rsidR="0059521E" w:rsidRDefault="0059521E" w:rsidP="00B42A90">
      <w:r>
        <w:separator/>
      </w:r>
    </w:p>
  </w:footnote>
  <w:footnote w:type="continuationSeparator" w:id="0">
    <w:p w14:paraId="477B1D2C" w14:textId="77777777" w:rsidR="0059521E" w:rsidRDefault="0059521E" w:rsidP="00B42A90">
      <w:r>
        <w:continuationSeparator/>
      </w:r>
    </w:p>
  </w:footnote>
  <w:footnote w:type="continuationNotice" w:id="1">
    <w:p w14:paraId="7CD5AE25" w14:textId="77777777" w:rsidR="0059521E" w:rsidRDefault="005952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DD8C" w14:textId="74CAFC5C" w:rsidR="00680DB5" w:rsidRDefault="00680DB5" w:rsidP="009634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FCD"/>
    <w:multiLevelType w:val="hybridMultilevel"/>
    <w:tmpl w:val="4D40E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022384"/>
    <w:multiLevelType w:val="hybridMultilevel"/>
    <w:tmpl w:val="3092DCD4"/>
    <w:lvl w:ilvl="0" w:tplc="96E425F6">
      <w:start w:val="1"/>
      <w:numFmt w:val="bullet"/>
      <w:pStyle w:val="BulletL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5214A3"/>
    <w:multiLevelType w:val="hybridMultilevel"/>
    <w:tmpl w:val="C9764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7E6A4F"/>
    <w:multiLevelType w:val="hybridMultilevel"/>
    <w:tmpl w:val="5AC01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A31132"/>
    <w:multiLevelType w:val="hybridMultilevel"/>
    <w:tmpl w:val="B3A68878"/>
    <w:lvl w:ilvl="0" w:tplc="FFF26B7A">
      <w:start w:val="1"/>
      <w:numFmt w:val="bullet"/>
      <w:lvlText w:val=""/>
      <w:lvlJc w:val="left"/>
      <w:pPr>
        <w:ind w:left="2160" w:hanging="360"/>
      </w:pPr>
      <w:rPr>
        <w:rFonts w:ascii="Symbol" w:hAnsi="Symbol"/>
      </w:rPr>
    </w:lvl>
    <w:lvl w:ilvl="1" w:tplc="C8841BA8">
      <w:start w:val="1"/>
      <w:numFmt w:val="bullet"/>
      <w:lvlText w:val=""/>
      <w:lvlJc w:val="left"/>
      <w:pPr>
        <w:ind w:left="2160" w:hanging="360"/>
      </w:pPr>
      <w:rPr>
        <w:rFonts w:ascii="Symbol" w:hAnsi="Symbol"/>
      </w:rPr>
    </w:lvl>
    <w:lvl w:ilvl="2" w:tplc="80A6E808">
      <w:start w:val="1"/>
      <w:numFmt w:val="bullet"/>
      <w:lvlText w:val=""/>
      <w:lvlJc w:val="left"/>
      <w:pPr>
        <w:ind w:left="2160" w:hanging="360"/>
      </w:pPr>
      <w:rPr>
        <w:rFonts w:ascii="Symbol" w:hAnsi="Symbol"/>
      </w:rPr>
    </w:lvl>
    <w:lvl w:ilvl="3" w:tplc="12B88042">
      <w:start w:val="1"/>
      <w:numFmt w:val="bullet"/>
      <w:lvlText w:val=""/>
      <w:lvlJc w:val="left"/>
      <w:pPr>
        <w:ind w:left="2160" w:hanging="360"/>
      </w:pPr>
      <w:rPr>
        <w:rFonts w:ascii="Symbol" w:hAnsi="Symbol"/>
      </w:rPr>
    </w:lvl>
    <w:lvl w:ilvl="4" w:tplc="EC306FB4">
      <w:start w:val="1"/>
      <w:numFmt w:val="bullet"/>
      <w:lvlText w:val=""/>
      <w:lvlJc w:val="left"/>
      <w:pPr>
        <w:ind w:left="2160" w:hanging="360"/>
      </w:pPr>
      <w:rPr>
        <w:rFonts w:ascii="Symbol" w:hAnsi="Symbol"/>
      </w:rPr>
    </w:lvl>
    <w:lvl w:ilvl="5" w:tplc="E744BABC">
      <w:start w:val="1"/>
      <w:numFmt w:val="bullet"/>
      <w:lvlText w:val=""/>
      <w:lvlJc w:val="left"/>
      <w:pPr>
        <w:ind w:left="2160" w:hanging="360"/>
      </w:pPr>
      <w:rPr>
        <w:rFonts w:ascii="Symbol" w:hAnsi="Symbol"/>
      </w:rPr>
    </w:lvl>
    <w:lvl w:ilvl="6" w:tplc="38941118">
      <w:start w:val="1"/>
      <w:numFmt w:val="bullet"/>
      <w:lvlText w:val=""/>
      <w:lvlJc w:val="left"/>
      <w:pPr>
        <w:ind w:left="2160" w:hanging="360"/>
      </w:pPr>
      <w:rPr>
        <w:rFonts w:ascii="Symbol" w:hAnsi="Symbol"/>
      </w:rPr>
    </w:lvl>
    <w:lvl w:ilvl="7" w:tplc="43824146">
      <w:start w:val="1"/>
      <w:numFmt w:val="bullet"/>
      <w:lvlText w:val=""/>
      <w:lvlJc w:val="left"/>
      <w:pPr>
        <w:ind w:left="2160" w:hanging="360"/>
      </w:pPr>
      <w:rPr>
        <w:rFonts w:ascii="Symbol" w:hAnsi="Symbol"/>
      </w:rPr>
    </w:lvl>
    <w:lvl w:ilvl="8" w:tplc="6B4A5A7A">
      <w:start w:val="1"/>
      <w:numFmt w:val="bullet"/>
      <w:lvlText w:val=""/>
      <w:lvlJc w:val="left"/>
      <w:pPr>
        <w:ind w:left="2160" w:hanging="360"/>
      </w:pPr>
      <w:rPr>
        <w:rFonts w:ascii="Symbol" w:hAnsi="Symbol"/>
      </w:rPr>
    </w:lvl>
  </w:abstractNum>
  <w:abstractNum w:abstractNumId="5"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F9E240B"/>
    <w:multiLevelType w:val="hybridMultilevel"/>
    <w:tmpl w:val="FE407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E964C0"/>
    <w:multiLevelType w:val="hybridMultilevel"/>
    <w:tmpl w:val="C1EAC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011B5C"/>
    <w:multiLevelType w:val="hybridMultilevel"/>
    <w:tmpl w:val="C102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B007BC"/>
    <w:multiLevelType w:val="hybridMultilevel"/>
    <w:tmpl w:val="E364F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DE1E1A"/>
    <w:multiLevelType w:val="hybridMultilevel"/>
    <w:tmpl w:val="05F03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40FD4"/>
    <w:multiLevelType w:val="hybridMultilevel"/>
    <w:tmpl w:val="EC644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101D71"/>
    <w:multiLevelType w:val="hybridMultilevel"/>
    <w:tmpl w:val="47420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A317D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A3634C"/>
    <w:multiLevelType w:val="hybridMultilevel"/>
    <w:tmpl w:val="39A87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3C30E2"/>
    <w:multiLevelType w:val="hybridMultilevel"/>
    <w:tmpl w:val="CBAE710C"/>
    <w:lvl w:ilvl="0" w:tplc="4C42D6D4">
      <w:start w:val="1"/>
      <w:numFmt w:val="bullet"/>
      <w:pStyle w:val="BulletL2"/>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BE162D7"/>
    <w:multiLevelType w:val="hybridMultilevel"/>
    <w:tmpl w:val="33103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4665527B"/>
    <w:multiLevelType w:val="hybridMultilevel"/>
    <w:tmpl w:val="22767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8754BF"/>
    <w:multiLevelType w:val="hybridMultilevel"/>
    <w:tmpl w:val="1F229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F9024E"/>
    <w:multiLevelType w:val="hybridMultilevel"/>
    <w:tmpl w:val="53AED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7215C5"/>
    <w:multiLevelType w:val="hybridMultilevel"/>
    <w:tmpl w:val="9D52F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D97214"/>
    <w:multiLevelType w:val="hybridMultilevel"/>
    <w:tmpl w:val="6F0ED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5FC7991"/>
    <w:multiLevelType w:val="hybridMultilevel"/>
    <w:tmpl w:val="5F9A11CA"/>
    <w:lvl w:ilvl="0" w:tplc="D1040C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450D4C"/>
    <w:multiLevelType w:val="hybridMultilevel"/>
    <w:tmpl w:val="FF98352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D2769B6"/>
    <w:multiLevelType w:val="hybridMultilevel"/>
    <w:tmpl w:val="29ECB43C"/>
    <w:lvl w:ilvl="0" w:tplc="E52A392C">
      <w:start w:val="1"/>
      <w:numFmt w:val="bullet"/>
      <w:pStyle w:val="L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262060"/>
    <w:multiLevelType w:val="hybridMultilevel"/>
    <w:tmpl w:val="8320D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8E4FCD"/>
    <w:multiLevelType w:val="hybridMultilevel"/>
    <w:tmpl w:val="E4CE5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07307C"/>
    <w:multiLevelType w:val="hybridMultilevel"/>
    <w:tmpl w:val="88862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5E0234"/>
    <w:multiLevelType w:val="hybridMultilevel"/>
    <w:tmpl w:val="7D268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601591">
    <w:abstractNumId w:val="24"/>
  </w:num>
  <w:num w:numId="2" w16cid:durableId="1168210414">
    <w:abstractNumId w:val="30"/>
  </w:num>
  <w:num w:numId="3" w16cid:durableId="317538569">
    <w:abstractNumId w:val="16"/>
  </w:num>
  <w:num w:numId="4" w16cid:durableId="494802255">
    <w:abstractNumId w:val="8"/>
  </w:num>
  <w:num w:numId="5" w16cid:durableId="1569072452">
    <w:abstractNumId w:val="22"/>
  </w:num>
  <w:num w:numId="6" w16cid:durableId="396364326">
    <w:abstractNumId w:val="1"/>
  </w:num>
  <w:num w:numId="7" w16cid:durableId="90667290">
    <w:abstractNumId w:val="5"/>
  </w:num>
  <w:num w:numId="8" w16cid:durableId="1246572749">
    <w:abstractNumId w:val="17"/>
  </w:num>
  <w:num w:numId="9" w16cid:durableId="803809455">
    <w:abstractNumId w:val="23"/>
  </w:num>
  <w:num w:numId="10" w16cid:durableId="1359509339">
    <w:abstractNumId w:val="11"/>
  </w:num>
  <w:num w:numId="11" w16cid:durableId="203300633">
    <w:abstractNumId w:val="13"/>
  </w:num>
  <w:num w:numId="12" w16cid:durableId="1756047489">
    <w:abstractNumId w:val="9"/>
  </w:num>
  <w:num w:numId="13" w16cid:durableId="87973281">
    <w:abstractNumId w:val="15"/>
  </w:num>
  <w:num w:numId="14" w16cid:durableId="450171724">
    <w:abstractNumId w:val="28"/>
  </w:num>
  <w:num w:numId="15" w16cid:durableId="363024630">
    <w:abstractNumId w:val="18"/>
  </w:num>
  <w:num w:numId="16" w16cid:durableId="1507789575">
    <w:abstractNumId w:val="12"/>
  </w:num>
  <w:num w:numId="17" w16cid:durableId="483084626">
    <w:abstractNumId w:val="0"/>
  </w:num>
  <w:num w:numId="18" w16cid:durableId="1798331503">
    <w:abstractNumId w:val="21"/>
  </w:num>
  <w:num w:numId="19" w16cid:durableId="1966226867">
    <w:abstractNumId w:val="14"/>
  </w:num>
  <w:num w:numId="20" w16cid:durableId="637876943">
    <w:abstractNumId w:val="26"/>
  </w:num>
  <w:num w:numId="21" w16cid:durableId="877474911">
    <w:abstractNumId w:val="27"/>
  </w:num>
  <w:num w:numId="22" w16cid:durableId="2121684926">
    <w:abstractNumId w:val="29"/>
  </w:num>
  <w:num w:numId="23" w16cid:durableId="115561727">
    <w:abstractNumId w:val="3"/>
  </w:num>
  <w:num w:numId="24" w16cid:durableId="719863712">
    <w:abstractNumId w:val="7"/>
  </w:num>
  <w:num w:numId="25" w16cid:durableId="1355185927">
    <w:abstractNumId w:val="25"/>
  </w:num>
  <w:num w:numId="26" w16cid:durableId="1137333812">
    <w:abstractNumId w:val="19"/>
  </w:num>
  <w:num w:numId="27" w16cid:durableId="1188716380">
    <w:abstractNumId w:val="2"/>
  </w:num>
  <w:num w:numId="28" w16cid:durableId="857348595">
    <w:abstractNumId w:val="10"/>
  </w:num>
  <w:num w:numId="29" w16cid:durableId="234365070">
    <w:abstractNumId w:val="6"/>
  </w:num>
  <w:num w:numId="30" w16cid:durableId="749229103">
    <w:abstractNumId w:val="4"/>
  </w:num>
  <w:num w:numId="31" w16cid:durableId="113212863">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90"/>
    <w:rsid w:val="00000331"/>
    <w:rsid w:val="000011F7"/>
    <w:rsid w:val="0000193E"/>
    <w:rsid w:val="00003F5E"/>
    <w:rsid w:val="00011D15"/>
    <w:rsid w:val="0001438A"/>
    <w:rsid w:val="00017683"/>
    <w:rsid w:val="000214E2"/>
    <w:rsid w:val="00030C4A"/>
    <w:rsid w:val="00031485"/>
    <w:rsid w:val="00033927"/>
    <w:rsid w:val="00035FD0"/>
    <w:rsid w:val="0004210A"/>
    <w:rsid w:val="000477EB"/>
    <w:rsid w:val="000538D1"/>
    <w:rsid w:val="000622BF"/>
    <w:rsid w:val="00062696"/>
    <w:rsid w:val="000626AB"/>
    <w:rsid w:val="00063A53"/>
    <w:rsid w:val="00064AA5"/>
    <w:rsid w:val="00065FD6"/>
    <w:rsid w:val="00067777"/>
    <w:rsid w:val="0007068A"/>
    <w:rsid w:val="00071B7C"/>
    <w:rsid w:val="000757C1"/>
    <w:rsid w:val="00083ECD"/>
    <w:rsid w:val="000854DB"/>
    <w:rsid w:val="00090517"/>
    <w:rsid w:val="00094DF2"/>
    <w:rsid w:val="00096141"/>
    <w:rsid w:val="00097BE2"/>
    <w:rsid w:val="000A058C"/>
    <w:rsid w:val="000A3545"/>
    <w:rsid w:val="000A3B70"/>
    <w:rsid w:val="000A5BB1"/>
    <w:rsid w:val="000B02E8"/>
    <w:rsid w:val="000B4E1A"/>
    <w:rsid w:val="000B507C"/>
    <w:rsid w:val="000B54E8"/>
    <w:rsid w:val="000B64EB"/>
    <w:rsid w:val="000B74B9"/>
    <w:rsid w:val="000C00A6"/>
    <w:rsid w:val="000C0FEA"/>
    <w:rsid w:val="000C2E13"/>
    <w:rsid w:val="000C3431"/>
    <w:rsid w:val="000C3BEF"/>
    <w:rsid w:val="000C79CC"/>
    <w:rsid w:val="000D1B4A"/>
    <w:rsid w:val="000D279C"/>
    <w:rsid w:val="000D5FDF"/>
    <w:rsid w:val="000E04BF"/>
    <w:rsid w:val="000E38ED"/>
    <w:rsid w:val="000F014E"/>
    <w:rsid w:val="000F4884"/>
    <w:rsid w:val="000F73CF"/>
    <w:rsid w:val="00100107"/>
    <w:rsid w:val="00100110"/>
    <w:rsid w:val="00101F5B"/>
    <w:rsid w:val="0010360E"/>
    <w:rsid w:val="00110C7B"/>
    <w:rsid w:val="00111FF1"/>
    <w:rsid w:val="00113997"/>
    <w:rsid w:val="001177BE"/>
    <w:rsid w:val="001177C2"/>
    <w:rsid w:val="00120330"/>
    <w:rsid w:val="00120E9E"/>
    <w:rsid w:val="001225A7"/>
    <w:rsid w:val="001235DC"/>
    <w:rsid w:val="001312BE"/>
    <w:rsid w:val="001316CA"/>
    <w:rsid w:val="00132355"/>
    <w:rsid w:val="001369C1"/>
    <w:rsid w:val="0013704E"/>
    <w:rsid w:val="001374F0"/>
    <w:rsid w:val="001535CA"/>
    <w:rsid w:val="001545EC"/>
    <w:rsid w:val="001573FC"/>
    <w:rsid w:val="00160D9A"/>
    <w:rsid w:val="00163F61"/>
    <w:rsid w:val="00163F8A"/>
    <w:rsid w:val="0016491C"/>
    <w:rsid w:val="00164DB9"/>
    <w:rsid w:val="00172957"/>
    <w:rsid w:val="00172B63"/>
    <w:rsid w:val="00184A00"/>
    <w:rsid w:val="00185844"/>
    <w:rsid w:val="001865DA"/>
    <w:rsid w:val="00194EF8"/>
    <w:rsid w:val="001A5A7B"/>
    <w:rsid w:val="001A6509"/>
    <w:rsid w:val="001C0ADD"/>
    <w:rsid w:val="001C1704"/>
    <w:rsid w:val="001C598D"/>
    <w:rsid w:val="001C5E87"/>
    <w:rsid w:val="001C7A13"/>
    <w:rsid w:val="001D2EA5"/>
    <w:rsid w:val="001D7AB6"/>
    <w:rsid w:val="001D7EB0"/>
    <w:rsid w:val="001E2AAA"/>
    <w:rsid w:val="001E33CD"/>
    <w:rsid w:val="001E4886"/>
    <w:rsid w:val="001E6D5A"/>
    <w:rsid w:val="001E7A59"/>
    <w:rsid w:val="001F08BC"/>
    <w:rsid w:val="001F491C"/>
    <w:rsid w:val="001F7659"/>
    <w:rsid w:val="00203611"/>
    <w:rsid w:val="00203B4A"/>
    <w:rsid w:val="00203EB8"/>
    <w:rsid w:val="002070EB"/>
    <w:rsid w:val="00210BDE"/>
    <w:rsid w:val="00211218"/>
    <w:rsid w:val="00215266"/>
    <w:rsid w:val="002179C1"/>
    <w:rsid w:val="0022018B"/>
    <w:rsid w:val="00220FEB"/>
    <w:rsid w:val="00221DBD"/>
    <w:rsid w:val="002227F7"/>
    <w:rsid w:val="00222CC2"/>
    <w:rsid w:val="002248B3"/>
    <w:rsid w:val="00227A50"/>
    <w:rsid w:val="0023790F"/>
    <w:rsid w:val="002407C6"/>
    <w:rsid w:val="00243343"/>
    <w:rsid w:val="002454F2"/>
    <w:rsid w:val="00252F11"/>
    <w:rsid w:val="00256B8B"/>
    <w:rsid w:val="0026044A"/>
    <w:rsid w:val="00262DA5"/>
    <w:rsid w:val="00265391"/>
    <w:rsid w:val="00275415"/>
    <w:rsid w:val="00276BAC"/>
    <w:rsid w:val="0027733A"/>
    <w:rsid w:val="00281386"/>
    <w:rsid w:val="0028502F"/>
    <w:rsid w:val="00286737"/>
    <w:rsid w:val="00292069"/>
    <w:rsid w:val="00295E47"/>
    <w:rsid w:val="0029605B"/>
    <w:rsid w:val="00296528"/>
    <w:rsid w:val="0029798C"/>
    <w:rsid w:val="002B126E"/>
    <w:rsid w:val="002B3590"/>
    <w:rsid w:val="002B38E1"/>
    <w:rsid w:val="002B4EC0"/>
    <w:rsid w:val="002B7E1D"/>
    <w:rsid w:val="002C1280"/>
    <w:rsid w:val="002C157F"/>
    <w:rsid w:val="002C2727"/>
    <w:rsid w:val="002C5C42"/>
    <w:rsid w:val="002D2E3E"/>
    <w:rsid w:val="002D3DE5"/>
    <w:rsid w:val="002D5512"/>
    <w:rsid w:val="002E2EA8"/>
    <w:rsid w:val="002E3611"/>
    <w:rsid w:val="002F0D80"/>
    <w:rsid w:val="002F2277"/>
    <w:rsid w:val="002F2AF7"/>
    <w:rsid w:val="002F572D"/>
    <w:rsid w:val="002F7C42"/>
    <w:rsid w:val="00300A56"/>
    <w:rsid w:val="00301584"/>
    <w:rsid w:val="0030331D"/>
    <w:rsid w:val="00305063"/>
    <w:rsid w:val="00307581"/>
    <w:rsid w:val="00307FA5"/>
    <w:rsid w:val="00311228"/>
    <w:rsid w:val="00316F79"/>
    <w:rsid w:val="00325BE6"/>
    <w:rsid w:val="003277A6"/>
    <w:rsid w:val="00330705"/>
    <w:rsid w:val="00332731"/>
    <w:rsid w:val="00336A97"/>
    <w:rsid w:val="00337115"/>
    <w:rsid w:val="00337180"/>
    <w:rsid w:val="0033756A"/>
    <w:rsid w:val="00340D37"/>
    <w:rsid w:val="00343F4A"/>
    <w:rsid w:val="00344916"/>
    <w:rsid w:val="00344B52"/>
    <w:rsid w:val="00345874"/>
    <w:rsid w:val="003458D9"/>
    <w:rsid w:val="00350E55"/>
    <w:rsid w:val="00352CDF"/>
    <w:rsid w:val="00354231"/>
    <w:rsid w:val="00355462"/>
    <w:rsid w:val="00356041"/>
    <w:rsid w:val="003562C4"/>
    <w:rsid w:val="00364C63"/>
    <w:rsid w:val="00366493"/>
    <w:rsid w:val="00367C97"/>
    <w:rsid w:val="003714CF"/>
    <w:rsid w:val="0037372F"/>
    <w:rsid w:val="00375BCD"/>
    <w:rsid w:val="00376B5A"/>
    <w:rsid w:val="00380742"/>
    <w:rsid w:val="0038392A"/>
    <w:rsid w:val="00383FD5"/>
    <w:rsid w:val="0038782F"/>
    <w:rsid w:val="0039018A"/>
    <w:rsid w:val="00390BAB"/>
    <w:rsid w:val="00391A14"/>
    <w:rsid w:val="003928BA"/>
    <w:rsid w:val="00395C59"/>
    <w:rsid w:val="00396359"/>
    <w:rsid w:val="00396CFD"/>
    <w:rsid w:val="00397018"/>
    <w:rsid w:val="003978D8"/>
    <w:rsid w:val="003A1A5D"/>
    <w:rsid w:val="003A251D"/>
    <w:rsid w:val="003A31B2"/>
    <w:rsid w:val="003A3F0E"/>
    <w:rsid w:val="003B3C73"/>
    <w:rsid w:val="003B7BF6"/>
    <w:rsid w:val="003C30DD"/>
    <w:rsid w:val="003C3709"/>
    <w:rsid w:val="003C594D"/>
    <w:rsid w:val="003C668C"/>
    <w:rsid w:val="003D033C"/>
    <w:rsid w:val="003D1E1B"/>
    <w:rsid w:val="003D2CA9"/>
    <w:rsid w:val="003D3A48"/>
    <w:rsid w:val="003D41AA"/>
    <w:rsid w:val="003E4A4C"/>
    <w:rsid w:val="003F1720"/>
    <w:rsid w:val="004147D7"/>
    <w:rsid w:val="00416369"/>
    <w:rsid w:val="00416E06"/>
    <w:rsid w:val="00422ABA"/>
    <w:rsid w:val="004235E6"/>
    <w:rsid w:val="00423DF4"/>
    <w:rsid w:val="00427C27"/>
    <w:rsid w:val="00430288"/>
    <w:rsid w:val="00430508"/>
    <w:rsid w:val="004328F6"/>
    <w:rsid w:val="00433A1A"/>
    <w:rsid w:val="00434780"/>
    <w:rsid w:val="00434E61"/>
    <w:rsid w:val="0043636B"/>
    <w:rsid w:val="00440E0A"/>
    <w:rsid w:val="0044476F"/>
    <w:rsid w:val="00444EAC"/>
    <w:rsid w:val="00446721"/>
    <w:rsid w:val="00446806"/>
    <w:rsid w:val="00451CC4"/>
    <w:rsid w:val="004567BF"/>
    <w:rsid w:val="00463839"/>
    <w:rsid w:val="00463FE3"/>
    <w:rsid w:val="00464D32"/>
    <w:rsid w:val="00465630"/>
    <w:rsid w:val="0046672B"/>
    <w:rsid w:val="004711C4"/>
    <w:rsid w:val="00471812"/>
    <w:rsid w:val="0047304E"/>
    <w:rsid w:val="00474DF3"/>
    <w:rsid w:val="00475C6F"/>
    <w:rsid w:val="00475E76"/>
    <w:rsid w:val="00476DA0"/>
    <w:rsid w:val="00484B07"/>
    <w:rsid w:val="0049063D"/>
    <w:rsid w:val="00492A57"/>
    <w:rsid w:val="004A1BFB"/>
    <w:rsid w:val="004B1F5F"/>
    <w:rsid w:val="004C1DEA"/>
    <w:rsid w:val="004C7DB1"/>
    <w:rsid w:val="004D57D0"/>
    <w:rsid w:val="004D74E4"/>
    <w:rsid w:val="004D7799"/>
    <w:rsid w:val="004E1FEB"/>
    <w:rsid w:val="004E270B"/>
    <w:rsid w:val="004E46D4"/>
    <w:rsid w:val="004F27FA"/>
    <w:rsid w:val="004F2FC2"/>
    <w:rsid w:val="004F316C"/>
    <w:rsid w:val="004F3D17"/>
    <w:rsid w:val="004F58A8"/>
    <w:rsid w:val="004F6500"/>
    <w:rsid w:val="00500D56"/>
    <w:rsid w:val="00500D89"/>
    <w:rsid w:val="005021AE"/>
    <w:rsid w:val="0050338B"/>
    <w:rsid w:val="00503824"/>
    <w:rsid w:val="00506FB3"/>
    <w:rsid w:val="00507DD7"/>
    <w:rsid w:val="00511FE9"/>
    <w:rsid w:val="00513DB7"/>
    <w:rsid w:val="0051567A"/>
    <w:rsid w:val="00515E8D"/>
    <w:rsid w:val="0052034F"/>
    <w:rsid w:val="00521746"/>
    <w:rsid w:val="00522F18"/>
    <w:rsid w:val="00524385"/>
    <w:rsid w:val="00524B58"/>
    <w:rsid w:val="005253C9"/>
    <w:rsid w:val="00530BC0"/>
    <w:rsid w:val="0054247C"/>
    <w:rsid w:val="00542BB5"/>
    <w:rsid w:val="00543C61"/>
    <w:rsid w:val="00545492"/>
    <w:rsid w:val="00546C97"/>
    <w:rsid w:val="0054777B"/>
    <w:rsid w:val="00547F9B"/>
    <w:rsid w:val="005518F2"/>
    <w:rsid w:val="0055210E"/>
    <w:rsid w:val="005551A9"/>
    <w:rsid w:val="0055776F"/>
    <w:rsid w:val="005669D0"/>
    <w:rsid w:val="00566C5C"/>
    <w:rsid w:val="0057401D"/>
    <w:rsid w:val="00581BD6"/>
    <w:rsid w:val="00583C18"/>
    <w:rsid w:val="00584B5F"/>
    <w:rsid w:val="005853AC"/>
    <w:rsid w:val="00585F43"/>
    <w:rsid w:val="00593BF1"/>
    <w:rsid w:val="0059521E"/>
    <w:rsid w:val="00596F11"/>
    <w:rsid w:val="005A23F5"/>
    <w:rsid w:val="005A2804"/>
    <w:rsid w:val="005A43CB"/>
    <w:rsid w:val="005A7A46"/>
    <w:rsid w:val="005C0CF0"/>
    <w:rsid w:val="005C261E"/>
    <w:rsid w:val="005C4ACC"/>
    <w:rsid w:val="005D1C29"/>
    <w:rsid w:val="005D2D90"/>
    <w:rsid w:val="005D43F4"/>
    <w:rsid w:val="005E7A4A"/>
    <w:rsid w:val="005F274A"/>
    <w:rsid w:val="005F7308"/>
    <w:rsid w:val="006001F5"/>
    <w:rsid w:val="00601B4A"/>
    <w:rsid w:val="00613288"/>
    <w:rsid w:val="0061400F"/>
    <w:rsid w:val="00615095"/>
    <w:rsid w:val="006157DA"/>
    <w:rsid w:val="00621514"/>
    <w:rsid w:val="0063134C"/>
    <w:rsid w:val="006322A4"/>
    <w:rsid w:val="0063481F"/>
    <w:rsid w:val="006405F4"/>
    <w:rsid w:val="00641B20"/>
    <w:rsid w:val="006428A0"/>
    <w:rsid w:val="00644635"/>
    <w:rsid w:val="006513E2"/>
    <w:rsid w:val="0065151A"/>
    <w:rsid w:val="006528BC"/>
    <w:rsid w:val="0065524E"/>
    <w:rsid w:val="00657AC8"/>
    <w:rsid w:val="0066225D"/>
    <w:rsid w:val="006655B6"/>
    <w:rsid w:val="0066697A"/>
    <w:rsid w:val="00667F38"/>
    <w:rsid w:val="00677367"/>
    <w:rsid w:val="00680DB5"/>
    <w:rsid w:val="00682488"/>
    <w:rsid w:val="00686208"/>
    <w:rsid w:val="00692479"/>
    <w:rsid w:val="00693B7D"/>
    <w:rsid w:val="00694C37"/>
    <w:rsid w:val="00694C59"/>
    <w:rsid w:val="0069550B"/>
    <w:rsid w:val="0069781C"/>
    <w:rsid w:val="00697F29"/>
    <w:rsid w:val="006A00F0"/>
    <w:rsid w:val="006A050E"/>
    <w:rsid w:val="006A0CD9"/>
    <w:rsid w:val="006A228F"/>
    <w:rsid w:val="006A27C0"/>
    <w:rsid w:val="006A4F68"/>
    <w:rsid w:val="006A5743"/>
    <w:rsid w:val="006A6F65"/>
    <w:rsid w:val="006B0FCB"/>
    <w:rsid w:val="006B4EB1"/>
    <w:rsid w:val="006C0A9E"/>
    <w:rsid w:val="006C10DC"/>
    <w:rsid w:val="006C2B77"/>
    <w:rsid w:val="006C4FA7"/>
    <w:rsid w:val="006C524A"/>
    <w:rsid w:val="006C64C2"/>
    <w:rsid w:val="006C674E"/>
    <w:rsid w:val="006D17FF"/>
    <w:rsid w:val="006D19B9"/>
    <w:rsid w:val="006D64E2"/>
    <w:rsid w:val="006D6DAF"/>
    <w:rsid w:val="006E0685"/>
    <w:rsid w:val="006E0BE4"/>
    <w:rsid w:val="006E13AE"/>
    <w:rsid w:val="006E1752"/>
    <w:rsid w:val="006E2F65"/>
    <w:rsid w:val="006E3C17"/>
    <w:rsid w:val="006E45EE"/>
    <w:rsid w:val="006E5CF1"/>
    <w:rsid w:val="006E797D"/>
    <w:rsid w:val="006F0C12"/>
    <w:rsid w:val="006F128B"/>
    <w:rsid w:val="006F208E"/>
    <w:rsid w:val="006F5CD9"/>
    <w:rsid w:val="006F7A5A"/>
    <w:rsid w:val="00701957"/>
    <w:rsid w:val="007025BF"/>
    <w:rsid w:val="0070766B"/>
    <w:rsid w:val="00710190"/>
    <w:rsid w:val="00712F24"/>
    <w:rsid w:val="00713BEE"/>
    <w:rsid w:val="00715A61"/>
    <w:rsid w:val="00716924"/>
    <w:rsid w:val="00716AD6"/>
    <w:rsid w:val="00717B6E"/>
    <w:rsid w:val="0072022D"/>
    <w:rsid w:val="007258C3"/>
    <w:rsid w:val="007261C7"/>
    <w:rsid w:val="00730356"/>
    <w:rsid w:val="007337B4"/>
    <w:rsid w:val="00734093"/>
    <w:rsid w:val="007349D9"/>
    <w:rsid w:val="007351F8"/>
    <w:rsid w:val="00737820"/>
    <w:rsid w:val="00742B1D"/>
    <w:rsid w:val="0074671C"/>
    <w:rsid w:val="007512DE"/>
    <w:rsid w:val="00752687"/>
    <w:rsid w:val="00752E37"/>
    <w:rsid w:val="00753597"/>
    <w:rsid w:val="00754A0B"/>
    <w:rsid w:val="007564B0"/>
    <w:rsid w:val="00757F18"/>
    <w:rsid w:val="007606A9"/>
    <w:rsid w:val="00760E31"/>
    <w:rsid w:val="00763317"/>
    <w:rsid w:val="00764D7E"/>
    <w:rsid w:val="00766C98"/>
    <w:rsid w:val="007735E9"/>
    <w:rsid w:val="00777297"/>
    <w:rsid w:val="00777CBF"/>
    <w:rsid w:val="0078062F"/>
    <w:rsid w:val="0078181B"/>
    <w:rsid w:val="007900CD"/>
    <w:rsid w:val="00790FA0"/>
    <w:rsid w:val="00793778"/>
    <w:rsid w:val="007947A8"/>
    <w:rsid w:val="00794B88"/>
    <w:rsid w:val="007973CB"/>
    <w:rsid w:val="007A30F0"/>
    <w:rsid w:val="007A6932"/>
    <w:rsid w:val="007B4507"/>
    <w:rsid w:val="007C131E"/>
    <w:rsid w:val="007C1D85"/>
    <w:rsid w:val="007C5F40"/>
    <w:rsid w:val="007C61DC"/>
    <w:rsid w:val="007C7345"/>
    <w:rsid w:val="007D1692"/>
    <w:rsid w:val="007D53B3"/>
    <w:rsid w:val="007D57D1"/>
    <w:rsid w:val="007D71E5"/>
    <w:rsid w:val="007E2CEE"/>
    <w:rsid w:val="007E2E1E"/>
    <w:rsid w:val="007F0209"/>
    <w:rsid w:val="007F2FA3"/>
    <w:rsid w:val="00806460"/>
    <w:rsid w:val="0080729A"/>
    <w:rsid w:val="0081183B"/>
    <w:rsid w:val="00811961"/>
    <w:rsid w:val="00812E62"/>
    <w:rsid w:val="008155F2"/>
    <w:rsid w:val="00816396"/>
    <w:rsid w:val="00817F72"/>
    <w:rsid w:val="00822ACE"/>
    <w:rsid w:val="0082373C"/>
    <w:rsid w:val="00827A1A"/>
    <w:rsid w:val="00830783"/>
    <w:rsid w:val="008330F2"/>
    <w:rsid w:val="008342C5"/>
    <w:rsid w:val="0083631D"/>
    <w:rsid w:val="00840EC2"/>
    <w:rsid w:val="00841E3F"/>
    <w:rsid w:val="0084288F"/>
    <w:rsid w:val="00845F68"/>
    <w:rsid w:val="008502F2"/>
    <w:rsid w:val="008508B6"/>
    <w:rsid w:val="008631E4"/>
    <w:rsid w:val="00863808"/>
    <w:rsid w:val="00864486"/>
    <w:rsid w:val="00864643"/>
    <w:rsid w:val="00864AC4"/>
    <w:rsid w:val="00867F5F"/>
    <w:rsid w:val="00872C95"/>
    <w:rsid w:val="00874621"/>
    <w:rsid w:val="008759FB"/>
    <w:rsid w:val="00877E1F"/>
    <w:rsid w:val="00880C02"/>
    <w:rsid w:val="00881167"/>
    <w:rsid w:val="00882E51"/>
    <w:rsid w:val="00885CEB"/>
    <w:rsid w:val="0088623D"/>
    <w:rsid w:val="00895BC3"/>
    <w:rsid w:val="00897E94"/>
    <w:rsid w:val="008A01EE"/>
    <w:rsid w:val="008A51EC"/>
    <w:rsid w:val="008A66B9"/>
    <w:rsid w:val="008B47B2"/>
    <w:rsid w:val="008B5725"/>
    <w:rsid w:val="008B5C3C"/>
    <w:rsid w:val="008C51D2"/>
    <w:rsid w:val="008D0D59"/>
    <w:rsid w:val="008D15EB"/>
    <w:rsid w:val="008D1D51"/>
    <w:rsid w:val="008D6566"/>
    <w:rsid w:val="008D6B1B"/>
    <w:rsid w:val="008D6FBB"/>
    <w:rsid w:val="008D7F80"/>
    <w:rsid w:val="008E1540"/>
    <w:rsid w:val="008E227B"/>
    <w:rsid w:val="008E36B9"/>
    <w:rsid w:val="008E42B5"/>
    <w:rsid w:val="008F114A"/>
    <w:rsid w:val="008F3787"/>
    <w:rsid w:val="008F55C3"/>
    <w:rsid w:val="00902477"/>
    <w:rsid w:val="00902D59"/>
    <w:rsid w:val="00907479"/>
    <w:rsid w:val="009110A6"/>
    <w:rsid w:val="009156F8"/>
    <w:rsid w:val="00926CDA"/>
    <w:rsid w:val="0093319F"/>
    <w:rsid w:val="009331A1"/>
    <w:rsid w:val="00933782"/>
    <w:rsid w:val="00934C6E"/>
    <w:rsid w:val="0093509D"/>
    <w:rsid w:val="00937AC6"/>
    <w:rsid w:val="00940700"/>
    <w:rsid w:val="00944C84"/>
    <w:rsid w:val="009477E4"/>
    <w:rsid w:val="00953AA0"/>
    <w:rsid w:val="009552D8"/>
    <w:rsid w:val="009567BE"/>
    <w:rsid w:val="0095736B"/>
    <w:rsid w:val="009634A2"/>
    <w:rsid w:val="00967075"/>
    <w:rsid w:val="00972B9A"/>
    <w:rsid w:val="00972BBD"/>
    <w:rsid w:val="00974824"/>
    <w:rsid w:val="00981887"/>
    <w:rsid w:val="0098553F"/>
    <w:rsid w:val="009910F6"/>
    <w:rsid w:val="00992C83"/>
    <w:rsid w:val="00992D43"/>
    <w:rsid w:val="009A071F"/>
    <w:rsid w:val="009A12BA"/>
    <w:rsid w:val="009A1509"/>
    <w:rsid w:val="009A3F49"/>
    <w:rsid w:val="009A5EB3"/>
    <w:rsid w:val="009A711A"/>
    <w:rsid w:val="009B2ACA"/>
    <w:rsid w:val="009B2D92"/>
    <w:rsid w:val="009B59E6"/>
    <w:rsid w:val="009B6FDE"/>
    <w:rsid w:val="009C1395"/>
    <w:rsid w:val="009C4072"/>
    <w:rsid w:val="009C507F"/>
    <w:rsid w:val="009C653D"/>
    <w:rsid w:val="009D020F"/>
    <w:rsid w:val="009D464C"/>
    <w:rsid w:val="009D4EEF"/>
    <w:rsid w:val="009D7444"/>
    <w:rsid w:val="009E332A"/>
    <w:rsid w:val="009E59C1"/>
    <w:rsid w:val="009E5CF5"/>
    <w:rsid w:val="009F1742"/>
    <w:rsid w:val="009F284B"/>
    <w:rsid w:val="009F51CB"/>
    <w:rsid w:val="009F7FD1"/>
    <w:rsid w:val="00A0115C"/>
    <w:rsid w:val="00A012F9"/>
    <w:rsid w:val="00A017C9"/>
    <w:rsid w:val="00A026E8"/>
    <w:rsid w:val="00A02722"/>
    <w:rsid w:val="00A03D8C"/>
    <w:rsid w:val="00A03F3B"/>
    <w:rsid w:val="00A051AB"/>
    <w:rsid w:val="00A10AF0"/>
    <w:rsid w:val="00A166F8"/>
    <w:rsid w:val="00A2712B"/>
    <w:rsid w:val="00A31E4D"/>
    <w:rsid w:val="00A33118"/>
    <w:rsid w:val="00A3687A"/>
    <w:rsid w:val="00A37780"/>
    <w:rsid w:val="00A42D40"/>
    <w:rsid w:val="00A5012E"/>
    <w:rsid w:val="00A50D73"/>
    <w:rsid w:val="00A52A15"/>
    <w:rsid w:val="00A6130A"/>
    <w:rsid w:val="00A61582"/>
    <w:rsid w:val="00A62989"/>
    <w:rsid w:val="00A66A84"/>
    <w:rsid w:val="00A66BEB"/>
    <w:rsid w:val="00A7034D"/>
    <w:rsid w:val="00A726D2"/>
    <w:rsid w:val="00A77109"/>
    <w:rsid w:val="00A77F4E"/>
    <w:rsid w:val="00A823D7"/>
    <w:rsid w:val="00A84146"/>
    <w:rsid w:val="00A90064"/>
    <w:rsid w:val="00A9164F"/>
    <w:rsid w:val="00A927BB"/>
    <w:rsid w:val="00A92D36"/>
    <w:rsid w:val="00A932A1"/>
    <w:rsid w:val="00A96E14"/>
    <w:rsid w:val="00A97F44"/>
    <w:rsid w:val="00AA0E6A"/>
    <w:rsid w:val="00AA1377"/>
    <w:rsid w:val="00AA23A0"/>
    <w:rsid w:val="00AA299E"/>
    <w:rsid w:val="00AA5F49"/>
    <w:rsid w:val="00AA6502"/>
    <w:rsid w:val="00AB04DF"/>
    <w:rsid w:val="00AB1597"/>
    <w:rsid w:val="00AB247E"/>
    <w:rsid w:val="00AB4C60"/>
    <w:rsid w:val="00AB58C6"/>
    <w:rsid w:val="00AB7CA4"/>
    <w:rsid w:val="00AC05BD"/>
    <w:rsid w:val="00AC16C6"/>
    <w:rsid w:val="00AC2785"/>
    <w:rsid w:val="00AC2A69"/>
    <w:rsid w:val="00AC5074"/>
    <w:rsid w:val="00AC6547"/>
    <w:rsid w:val="00AD0CE0"/>
    <w:rsid w:val="00AD3DF7"/>
    <w:rsid w:val="00AD6464"/>
    <w:rsid w:val="00AD6FCD"/>
    <w:rsid w:val="00AE3FF2"/>
    <w:rsid w:val="00AE7B15"/>
    <w:rsid w:val="00AF2977"/>
    <w:rsid w:val="00AF30BA"/>
    <w:rsid w:val="00AF3ADD"/>
    <w:rsid w:val="00AF524B"/>
    <w:rsid w:val="00AF57DC"/>
    <w:rsid w:val="00AF5E4F"/>
    <w:rsid w:val="00AF7E33"/>
    <w:rsid w:val="00B00660"/>
    <w:rsid w:val="00B00D6A"/>
    <w:rsid w:val="00B01824"/>
    <w:rsid w:val="00B108E2"/>
    <w:rsid w:val="00B10A47"/>
    <w:rsid w:val="00B14A12"/>
    <w:rsid w:val="00B16FC4"/>
    <w:rsid w:val="00B21B7E"/>
    <w:rsid w:val="00B21CFE"/>
    <w:rsid w:val="00B2362C"/>
    <w:rsid w:val="00B2698B"/>
    <w:rsid w:val="00B329E1"/>
    <w:rsid w:val="00B40116"/>
    <w:rsid w:val="00B4178F"/>
    <w:rsid w:val="00B417C5"/>
    <w:rsid w:val="00B427BC"/>
    <w:rsid w:val="00B42A90"/>
    <w:rsid w:val="00B4738E"/>
    <w:rsid w:val="00B507B6"/>
    <w:rsid w:val="00B50E47"/>
    <w:rsid w:val="00B53440"/>
    <w:rsid w:val="00B5760C"/>
    <w:rsid w:val="00B62C39"/>
    <w:rsid w:val="00B66EE7"/>
    <w:rsid w:val="00B67FA6"/>
    <w:rsid w:val="00B716AB"/>
    <w:rsid w:val="00B746E8"/>
    <w:rsid w:val="00B81F99"/>
    <w:rsid w:val="00B824A5"/>
    <w:rsid w:val="00B82F83"/>
    <w:rsid w:val="00B85089"/>
    <w:rsid w:val="00B9469F"/>
    <w:rsid w:val="00B966D9"/>
    <w:rsid w:val="00B9713C"/>
    <w:rsid w:val="00BA1651"/>
    <w:rsid w:val="00BA4804"/>
    <w:rsid w:val="00BA5246"/>
    <w:rsid w:val="00BB2FFE"/>
    <w:rsid w:val="00BB5FE6"/>
    <w:rsid w:val="00BC486B"/>
    <w:rsid w:val="00BC50A8"/>
    <w:rsid w:val="00BC63B8"/>
    <w:rsid w:val="00BD4283"/>
    <w:rsid w:val="00BD5014"/>
    <w:rsid w:val="00BE64C6"/>
    <w:rsid w:val="00BE7B28"/>
    <w:rsid w:val="00BF2963"/>
    <w:rsid w:val="00BF5600"/>
    <w:rsid w:val="00C03EC2"/>
    <w:rsid w:val="00C0745C"/>
    <w:rsid w:val="00C07FFB"/>
    <w:rsid w:val="00C1105F"/>
    <w:rsid w:val="00C15B00"/>
    <w:rsid w:val="00C17B6F"/>
    <w:rsid w:val="00C20F1D"/>
    <w:rsid w:val="00C232FD"/>
    <w:rsid w:val="00C267A9"/>
    <w:rsid w:val="00C27CC9"/>
    <w:rsid w:val="00C31017"/>
    <w:rsid w:val="00C344F9"/>
    <w:rsid w:val="00C35652"/>
    <w:rsid w:val="00C36DBE"/>
    <w:rsid w:val="00C37284"/>
    <w:rsid w:val="00C37C53"/>
    <w:rsid w:val="00C42083"/>
    <w:rsid w:val="00C4356A"/>
    <w:rsid w:val="00C44AC7"/>
    <w:rsid w:val="00C46B88"/>
    <w:rsid w:val="00C4727B"/>
    <w:rsid w:val="00C50A4E"/>
    <w:rsid w:val="00C51B7E"/>
    <w:rsid w:val="00C563F1"/>
    <w:rsid w:val="00C56B77"/>
    <w:rsid w:val="00C57382"/>
    <w:rsid w:val="00C603B6"/>
    <w:rsid w:val="00C6222D"/>
    <w:rsid w:val="00C63572"/>
    <w:rsid w:val="00C6563C"/>
    <w:rsid w:val="00C67C15"/>
    <w:rsid w:val="00C7748D"/>
    <w:rsid w:val="00C814E3"/>
    <w:rsid w:val="00C87644"/>
    <w:rsid w:val="00C90282"/>
    <w:rsid w:val="00C90768"/>
    <w:rsid w:val="00C92277"/>
    <w:rsid w:val="00C93D6F"/>
    <w:rsid w:val="00C940CE"/>
    <w:rsid w:val="00C9601C"/>
    <w:rsid w:val="00CA08A1"/>
    <w:rsid w:val="00CA2D2C"/>
    <w:rsid w:val="00CA5F91"/>
    <w:rsid w:val="00CA78E3"/>
    <w:rsid w:val="00CB3FD1"/>
    <w:rsid w:val="00CB6247"/>
    <w:rsid w:val="00CB7F87"/>
    <w:rsid w:val="00CC2F50"/>
    <w:rsid w:val="00CD384F"/>
    <w:rsid w:val="00CD768B"/>
    <w:rsid w:val="00CD7F68"/>
    <w:rsid w:val="00CE4382"/>
    <w:rsid w:val="00CE63EB"/>
    <w:rsid w:val="00CE76C0"/>
    <w:rsid w:val="00CF165C"/>
    <w:rsid w:val="00CF21B0"/>
    <w:rsid w:val="00CF2B77"/>
    <w:rsid w:val="00CF3613"/>
    <w:rsid w:val="00CF3AB5"/>
    <w:rsid w:val="00D0582C"/>
    <w:rsid w:val="00D07305"/>
    <w:rsid w:val="00D076AD"/>
    <w:rsid w:val="00D13DF8"/>
    <w:rsid w:val="00D16E2E"/>
    <w:rsid w:val="00D17074"/>
    <w:rsid w:val="00D17587"/>
    <w:rsid w:val="00D236EC"/>
    <w:rsid w:val="00D237D4"/>
    <w:rsid w:val="00D23C9E"/>
    <w:rsid w:val="00D252BD"/>
    <w:rsid w:val="00D30384"/>
    <w:rsid w:val="00D31E4F"/>
    <w:rsid w:val="00D35687"/>
    <w:rsid w:val="00D35FC3"/>
    <w:rsid w:val="00D45F9D"/>
    <w:rsid w:val="00D4613C"/>
    <w:rsid w:val="00D46F8B"/>
    <w:rsid w:val="00D505EC"/>
    <w:rsid w:val="00D51C85"/>
    <w:rsid w:val="00D51EBC"/>
    <w:rsid w:val="00D54B85"/>
    <w:rsid w:val="00D55450"/>
    <w:rsid w:val="00D564E1"/>
    <w:rsid w:val="00D57FF0"/>
    <w:rsid w:val="00D63C22"/>
    <w:rsid w:val="00D6588C"/>
    <w:rsid w:val="00D709CC"/>
    <w:rsid w:val="00D764C5"/>
    <w:rsid w:val="00D772AD"/>
    <w:rsid w:val="00D77647"/>
    <w:rsid w:val="00D8093A"/>
    <w:rsid w:val="00D913A5"/>
    <w:rsid w:val="00D94FC7"/>
    <w:rsid w:val="00D95382"/>
    <w:rsid w:val="00D958B6"/>
    <w:rsid w:val="00D9656A"/>
    <w:rsid w:val="00DA063A"/>
    <w:rsid w:val="00DA12C5"/>
    <w:rsid w:val="00DA27A9"/>
    <w:rsid w:val="00DA2C90"/>
    <w:rsid w:val="00DA2CBF"/>
    <w:rsid w:val="00DA3FB9"/>
    <w:rsid w:val="00DA6B31"/>
    <w:rsid w:val="00DB0741"/>
    <w:rsid w:val="00DB10B4"/>
    <w:rsid w:val="00DB1368"/>
    <w:rsid w:val="00DB6D0D"/>
    <w:rsid w:val="00DC7739"/>
    <w:rsid w:val="00DD6A60"/>
    <w:rsid w:val="00DE1929"/>
    <w:rsid w:val="00DE1F6C"/>
    <w:rsid w:val="00DF238A"/>
    <w:rsid w:val="00DF7494"/>
    <w:rsid w:val="00E04368"/>
    <w:rsid w:val="00E070A5"/>
    <w:rsid w:val="00E103EC"/>
    <w:rsid w:val="00E1387B"/>
    <w:rsid w:val="00E13A13"/>
    <w:rsid w:val="00E14128"/>
    <w:rsid w:val="00E17843"/>
    <w:rsid w:val="00E2087F"/>
    <w:rsid w:val="00E2388C"/>
    <w:rsid w:val="00E24667"/>
    <w:rsid w:val="00E24D8E"/>
    <w:rsid w:val="00E27AFD"/>
    <w:rsid w:val="00E31A91"/>
    <w:rsid w:val="00E33882"/>
    <w:rsid w:val="00E34059"/>
    <w:rsid w:val="00E35D4B"/>
    <w:rsid w:val="00E427AB"/>
    <w:rsid w:val="00E43400"/>
    <w:rsid w:val="00E445F9"/>
    <w:rsid w:val="00E44DBD"/>
    <w:rsid w:val="00E505A4"/>
    <w:rsid w:val="00E51A1C"/>
    <w:rsid w:val="00E52439"/>
    <w:rsid w:val="00E524B5"/>
    <w:rsid w:val="00E52CB3"/>
    <w:rsid w:val="00E548A9"/>
    <w:rsid w:val="00E57A55"/>
    <w:rsid w:val="00E61568"/>
    <w:rsid w:val="00E61F3F"/>
    <w:rsid w:val="00E639E4"/>
    <w:rsid w:val="00E65EED"/>
    <w:rsid w:val="00E666DB"/>
    <w:rsid w:val="00E67EEA"/>
    <w:rsid w:val="00E72CB0"/>
    <w:rsid w:val="00E7437E"/>
    <w:rsid w:val="00E75810"/>
    <w:rsid w:val="00E76ACF"/>
    <w:rsid w:val="00E76D60"/>
    <w:rsid w:val="00E821A5"/>
    <w:rsid w:val="00E82C26"/>
    <w:rsid w:val="00E8670A"/>
    <w:rsid w:val="00E93CB3"/>
    <w:rsid w:val="00E94B4A"/>
    <w:rsid w:val="00E95EEA"/>
    <w:rsid w:val="00E9689F"/>
    <w:rsid w:val="00EA204B"/>
    <w:rsid w:val="00EA22B1"/>
    <w:rsid w:val="00EB02C1"/>
    <w:rsid w:val="00EB3BC6"/>
    <w:rsid w:val="00EC2F40"/>
    <w:rsid w:val="00EC5998"/>
    <w:rsid w:val="00ED2C52"/>
    <w:rsid w:val="00ED3167"/>
    <w:rsid w:val="00ED4D6E"/>
    <w:rsid w:val="00ED56ED"/>
    <w:rsid w:val="00ED5931"/>
    <w:rsid w:val="00ED657D"/>
    <w:rsid w:val="00EE41B8"/>
    <w:rsid w:val="00EF1365"/>
    <w:rsid w:val="00EF2FBB"/>
    <w:rsid w:val="00EF3312"/>
    <w:rsid w:val="00F019CA"/>
    <w:rsid w:val="00F022CB"/>
    <w:rsid w:val="00F02FD9"/>
    <w:rsid w:val="00F0338D"/>
    <w:rsid w:val="00F06780"/>
    <w:rsid w:val="00F07270"/>
    <w:rsid w:val="00F074E9"/>
    <w:rsid w:val="00F10AAE"/>
    <w:rsid w:val="00F11191"/>
    <w:rsid w:val="00F12B43"/>
    <w:rsid w:val="00F12DBF"/>
    <w:rsid w:val="00F208C7"/>
    <w:rsid w:val="00F2393C"/>
    <w:rsid w:val="00F25277"/>
    <w:rsid w:val="00F2769B"/>
    <w:rsid w:val="00F3423D"/>
    <w:rsid w:val="00F377D8"/>
    <w:rsid w:val="00F4150E"/>
    <w:rsid w:val="00F427EF"/>
    <w:rsid w:val="00F42BCB"/>
    <w:rsid w:val="00F432FC"/>
    <w:rsid w:val="00F52282"/>
    <w:rsid w:val="00F578AA"/>
    <w:rsid w:val="00F57C61"/>
    <w:rsid w:val="00F57F98"/>
    <w:rsid w:val="00F6076A"/>
    <w:rsid w:val="00F61562"/>
    <w:rsid w:val="00F64C8A"/>
    <w:rsid w:val="00F658C0"/>
    <w:rsid w:val="00F70D27"/>
    <w:rsid w:val="00F70D47"/>
    <w:rsid w:val="00F72F56"/>
    <w:rsid w:val="00F77A35"/>
    <w:rsid w:val="00F83E5C"/>
    <w:rsid w:val="00F85A51"/>
    <w:rsid w:val="00F93BBD"/>
    <w:rsid w:val="00F94D8E"/>
    <w:rsid w:val="00F957D5"/>
    <w:rsid w:val="00F95F77"/>
    <w:rsid w:val="00FA1B12"/>
    <w:rsid w:val="00FA4A4A"/>
    <w:rsid w:val="00FB01B9"/>
    <w:rsid w:val="00FB25C8"/>
    <w:rsid w:val="00FC0F3E"/>
    <w:rsid w:val="00FC2520"/>
    <w:rsid w:val="00FC3738"/>
    <w:rsid w:val="00FC3848"/>
    <w:rsid w:val="00FC607C"/>
    <w:rsid w:val="00FD259E"/>
    <w:rsid w:val="00FD3C47"/>
    <w:rsid w:val="00FE2887"/>
    <w:rsid w:val="00FE2A07"/>
    <w:rsid w:val="00FE4FCA"/>
    <w:rsid w:val="00FE6E4A"/>
    <w:rsid w:val="00FF1DE6"/>
    <w:rsid w:val="00FF39C9"/>
    <w:rsid w:val="00FF647C"/>
    <w:rsid w:val="00FF6A04"/>
    <w:rsid w:val="00FF6C9F"/>
    <w:rsid w:val="00FF7C1C"/>
    <w:rsid w:val="00FF7EAC"/>
    <w:rsid w:val="01ACBDBE"/>
    <w:rsid w:val="050D8EBD"/>
    <w:rsid w:val="0676C0E2"/>
    <w:rsid w:val="0691038A"/>
    <w:rsid w:val="0DC35BBB"/>
    <w:rsid w:val="0E51698E"/>
    <w:rsid w:val="0F7FFD19"/>
    <w:rsid w:val="137E5912"/>
    <w:rsid w:val="14073C12"/>
    <w:rsid w:val="1458AB1D"/>
    <w:rsid w:val="16111BF9"/>
    <w:rsid w:val="1628C0E2"/>
    <w:rsid w:val="16E79ABD"/>
    <w:rsid w:val="193136FC"/>
    <w:rsid w:val="195B0C35"/>
    <w:rsid w:val="197F5ECB"/>
    <w:rsid w:val="1B1DAF73"/>
    <w:rsid w:val="22030AD9"/>
    <w:rsid w:val="2282868E"/>
    <w:rsid w:val="22DD425B"/>
    <w:rsid w:val="251CB32A"/>
    <w:rsid w:val="2761BCD5"/>
    <w:rsid w:val="27DD5279"/>
    <w:rsid w:val="2E294111"/>
    <w:rsid w:val="2E8B1EAB"/>
    <w:rsid w:val="33788385"/>
    <w:rsid w:val="352185DA"/>
    <w:rsid w:val="3BA590B6"/>
    <w:rsid w:val="3CF3B728"/>
    <w:rsid w:val="42202DC4"/>
    <w:rsid w:val="4226A828"/>
    <w:rsid w:val="42D2EABD"/>
    <w:rsid w:val="45AE1106"/>
    <w:rsid w:val="4A5BCC2F"/>
    <w:rsid w:val="4B093343"/>
    <w:rsid w:val="4E523BBC"/>
    <w:rsid w:val="5053A543"/>
    <w:rsid w:val="5146426F"/>
    <w:rsid w:val="51EA0A3E"/>
    <w:rsid w:val="5C16DC45"/>
    <w:rsid w:val="62582A9A"/>
    <w:rsid w:val="669DFA84"/>
    <w:rsid w:val="676947D4"/>
    <w:rsid w:val="68B0F2A1"/>
    <w:rsid w:val="6C9E0FF0"/>
    <w:rsid w:val="717B71B1"/>
    <w:rsid w:val="71E307EB"/>
    <w:rsid w:val="73F6FB7F"/>
    <w:rsid w:val="79114B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ED15C"/>
  <w15:chartTrackingRefBased/>
  <w15:docId w15:val="{35157120-03A1-45D9-94E2-A76C69C4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063"/>
    <w:pPr>
      <w:spacing w:after="120" w:line="312" w:lineRule="auto"/>
    </w:pPr>
  </w:style>
  <w:style w:type="paragraph" w:styleId="Heading1">
    <w:name w:val="heading 1"/>
    <w:basedOn w:val="H1-Large"/>
    <w:next w:val="Normal"/>
    <w:link w:val="Heading1Char"/>
    <w:uiPriority w:val="9"/>
    <w:qFormat/>
    <w:rsid w:val="00305063"/>
    <w:pPr>
      <w:spacing w:before="120" w:after="240" w:line="240" w:lineRule="auto"/>
      <w:outlineLvl w:val="0"/>
    </w:pPr>
  </w:style>
  <w:style w:type="paragraph" w:styleId="Heading2">
    <w:name w:val="heading 2"/>
    <w:basedOn w:val="H2"/>
    <w:next w:val="Normal"/>
    <w:link w:val="Heading2Char"/>
    <w:uiPriority w:val="9"/>
    <w:unhideWhenUsed/>
    <w:qFormat/>
    <w:rsid w:val="00305063"/>
    <w:pPr>
      <w:spacing w:before="120" w:after="240" w:line="240" w:lineRule="auto"/>
      <w:outlineLvl w:val="1"/>
    </w:pPr>
  </w:style>
  <w:style w:type="paragraph" w:styleId="Heading3">
    <w:name w:val="heading 3"/>
    <w:basedOn w:val="H3"/>
    <w:next w:val="Normal"/>
    <w:link w:val="Heading3Char"/>
    <w:uiPriority w:val="9"/>
    <w:unhideWhenUsed/>
    <w:qFormat/>
    <w:rsid w:val="00305063"/>
    <w:pPr>
      <w:spacing w:before="120" w:after="240" w:line="240" w:lineRule="auto"/>
      <w:outlineLvl w:val="2"/>
    </w:pPr>
  </w:style>
  <w:style w:type="paragraph" w:styleId="Heading4">
    <w:name w:val="heading 4"/>
    <w:basedOn w:val="H4"/>
    <w:next w:val="Normal"/>
    <w:link w:val="Heading4Char"/>
    <w:uiPriority w:val="9"/>
    <w:unhideWhenUsed/>
    <w:qFormat/>
    <w:rsid w:val="009634A2"/>
    <w:pPr>
      <w:spacing w:after="240" w:line="271" w:lineRule="auto"/>
      <w:outlineLvl w:val="3"/>
    </w:pPr>
  </w:style>
  <w:style w:type="paragraph" w:styleId="Heading5">
    <w:name w:val="heading 5"/>
    <w:basedOn w:val="H5"/>
    <w:next w:val="Normal"/>
    <w:link w:val="Heading5Char"/>
    <w:uiPriority w:val="9"/>
    <w:unhideWhenUsed/>
    <w:qFormat/>
    <w:rsid w:val="009634A2"/>
    <w:pPr>
      <w:spacing w:after="240" w:line="271" w:lineRule="auto"/>
      <w:outlineLvl w:val="4"/>
    </w:pPr>
  </w:style>
  <w:style w:type="paragraph" w:styleId="Heading6">
    <w:name w:val="heading 6"/>
    <w:basedOn w:val="Normal"/>
    <w:next w:val="Normal"/>
    <w:link w:val="Heading6Char"/>
    <w:uiPriority w:val="9"/>
    <w:semiHidden/>
    <w:unhideWhenUsed/>
    <w:rsid w:val="00B42A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A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A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A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063"/>
    <w:rPr>
      <w:b/>
      <w:bCs/>
      <w:color w:val="36335C"/>
      <w:kern w:val="0"/>
      <w:sz w:val="70"/>
      <w:szCs w:val="70"/>
      <w:lang w:val="en-GB"/>
    </w:rPr>
  </w:style>
  <w:style w:type="character" w:customStyle="1" w:styleId="Heading2Char">
    <w:name w:val="Heading 2 Char"/>
    <w:basedOn w:val="DefaultParagraphFont"/>
    <w:link w:val="Heading2"/>
    <w:uiPriority w:val="9"/>
    <w:rsid w:val="00305063"/>
    <w:rPr>
      <w:b/>
      <w:bCs/>
      <w:color w:val="0E7482"/>
      <w:kern w:val="0"/>
      <w:sz w:val="36"/>
      <w:szCs w:val="36"/>
      <w:lang w:val="en-GB"/>
    </w:rPr>
  </w:style>
  <w:style w:type="character" w:customStyle="1" w:styleId="Heading3Char">
    <w:name w:val="Heading 3 Char"/>
    <w:basedOn w:val="DefaultParagraphFont"/>
    <w:link w:val="Heading3"/>
    <w:uiPriority w:val="9"/>
    <w:rsid w:val="00305063"/>
    <w:rPr>
      <w:b/>
      <w:bCs/>
      <w:color w:val="0E7482"/>
      <w:kern w:val="0"/>
      <w:sz w:val="32"/>
      <w:szCs w:val="32"/>
      <w:lang w:val="en-GB"/>
    </w:rPr>
  </w:style>
  <w:style w:type="character" w:customStyle="1" w:styleId="Heading4Char">
    <w:name w:val="Heading 4 Char"/>
    <w:basedOn w:val="DefaultParagraphFont"/>
    <w:link w:val="Heading4"/>
    <w:uiPriority w:val="9"/>
    <w:rsid w:val="009634A2"/>
    <w:rPr>
      <w:b/>
      <w:bCs/>
      <w:color w:val="0E7482"/>
      <w:kern w:val="0"/>
      <w:sz w:val="28"/>
      <w:szCs w:val="28"/>
      <w:lang w:val="en-GB"/>
    </w:rPr>
  </w:style>
  <w:style w:type="character" w:customStyle="1" w:styleId="Heading5Char">
    <w:name w:val="Heading 5 Char"/>
    <w:basedOn w:val="DefaultParagraphFont"/>
    <w:link w:val="Heading5"/>
    <w:uiPriority w:val="9"/>
    <w:rsid w:val="009634A2"/>
    <w:rPr>
      <w:b/>
      <w:bCs/>
      <w:color w:val="0E7482"/>
      <w:kern w:val="0"/>
      <w:lang w:val="en-GB"/>
    </w:rPr>
  </w:style>
  <w:style w:type="character" w:customStyle="1" w:styleId="Heading6Char">
    <w:name w:val="Heading 6 Char"/>
    <w:basedOn w:val="DefaultParagraphFont"/>
    <w:link w:val="Heading6"/>
    <w:uiPriority w:val="9"/>
    <w:semiHidden/>
    <w:rsid w:val="00B42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A90"/>
    <w:rPr>
      <w:rFonts w:eastAsiaTheme="majorEastAsia" w:cstheme="majorBidi"/>
      <w:color w:val="272727" w:themeColor="text1" w:themeTint="D8"/>
    </w:rPr>
  </w:style>
  <w:style w:type="paragraph" w:styleId="Title">
    <w:name w:val="Title"/>
    <w:basedOn w:val="Normal"/>
    <w:next w:val="Normal"/>
    <w:link w:val="TitleChar"/>
    <w:uiPriority w:val="10"/>
    <w:rsid w:val="00B42A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42A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B42A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2A90"/>
    <w:rPr>
      <w:i/>
      <w:iCs/>
      <w:color w:val="404040" w:themeColor="text1" w:themeTint="BF"/>
    </w:rPr>
  </w:style>
  <w:style w:type="paragraph" w:styleId="ListParagraph">
    <w:name w:val="List Paragraph"/>
    <w:basedOn w:val="Normal"/>
    <w:uiPriority w:val="34"/>
    <w:qFormat/>
    <w:rsid w:val="002C2727"/>
    <w:pPr>
      <w:ind w:left="720"/>
    </w:pPr>
  </w:style>
  <w:style w:type="character" w:styleId="IntenseEmphasis">
    <w:name w:val="Intense Emphasis"/>
    <w:basedOn w:val="DefaultParagraphFont"/>
    <w:uiPriority w:val="21"/>
    <w:rsid w:val="00B42A90"/>
    <w:rPr>
      <w:i/>
      <w:iCs/>
      <w:color w:val="0F4761" w:themeColor="accent1" w:themeShade="BF"/>
    </w:rPr>
  </w:style>
  <w:style w:type="paragraph" w:styleId="IntenseQuote">
    <w:name w:val="Intense Quote"/>
    <w:basedOn w:val="Normal"/>
    <w:next w:val="Normal"/>
    <w:link w:val="IntenseQuoteChar"/>
    <w:uiPriority w:val="30"/>
    <w:rsid w:val="00B42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A90"/>
    <w:rPr>
      <w:i/>
      <w:iCs/>
      <w:color w:val="0F4761" w:themeColor="accent1" w:themeShade="BF"/>
    </w:rPr>
  </w:style>
  <w:style w:type="character" w:styleId="IntenseReference">
    <w:name w:val="Intense Reference"/>
    <w:basedOn w:val="DefaultParagraphFont"/>
    <w:uiPriority w:val="32"/>
    <w:rsid w:val="00B42A90"/>
    <w:rPr>
      <w:b/>
      <w:bCs/>
      <w:smallCaps/>
      <w:color w:val="0F4761" w:themeColor="accent1" w:themeShade="BF"/>
      <w:spacing w:val="5"/>
    </w:rPr>
  </w:style>
  <w:style w:type="paragraph" w:customStyle="1" w:styleId="H1-Large">
    <w:name w:val="H1 - Large"/>
    <w:basedOn w:val="Normal"/>
    <w:link w:val="H1-LargeChar"/>
    <w:uiPriority w:val="99"/>
    <w:rsid w:val="00B42A90"/>
    <w:pPr>
      <w:suppressAutoHyphens/>
      <w:autoSpaceDE w:val="0"/>
      <w:autoSpaceDN w:val="0"/>
      <w:adjustRightInd w:val="0"/>
      <w:spacing w:after="227" w:line="288" w:lineRule="auto"/>
      <w:textAlignment w:val="center"/>
    </w:pPr>
    <w:rPr>
      <w:b/>
      <w:bCs/>
      <w:color w:val="36335C"/>
      <w:kern w:val="0"/>
      <w:sz w:val="70"/>
      <w:szCs w:val="70"/>
      <w:lang w:val="en-GB"/>
    </w:rPr>
  </w:style>
  <w:style w:type="paragraph" w:customStyle="1" w:styleId="H2">
    <w:name w:val="H2"/>
    <w:basedOn w:val="Normal"/>
    <w:link w:val="H2Char"/>
    <w:uiPriority w:val="99"/>
    <w:rsid w:val="00B42A90"/>
    <w:pPr>
      <w:suppressAutoHyphens/>
      <w:autoSpaceDE w:val="0"/>
      <w:autoSpaceDN w:val="0"/>
      <w:adjustRightInd w:val="0"/>
      <w:spacing w:after="170" w:line="288" w:lineRule="auto"/>
      <w:textAlignment w:val="center"/>
    </w:pPr>
    <w:rPr>
      <w:b/>
      <w:bCs/>
      <w:color w:val="0E7482"/>
      <w:kern w:val="0"/>
      <w:sz w:val="36"/>
      <w:szCs w:val="36"/>
      <w:lang w:val="en-GB"/>
    </w:rPr>
  </w:style>
  <w:style w:type="paragraph" w:customStyle="1" w:styleId="H3">
    <w:name w:val="H3"/>
    <w:basedOn w:val="H2"/>
    <w:link w:val="H3Char"/>
    <w:uiPriority w:val="99"/>
    <w:rsid w:val="00B42A90"/>
    <w:rPr>
      <w:sz w:val="32"/>
      <w:szCs w:val="32"/>
    </w:rPr>
  </w:style>
  <w:style w:type="paragraph" w:customStyle="1" w:styleId="H4">
    <w:name w:val="H4"/>
    <w:basedOn w:val="H3"/>
    <w:link w:val="H4Char"/>
    <w:uiPriority w:val="99"/>
    <w:rsid w:val="00B42A90"/>
    <w:rPr>
      <w:sz w:val="28"/>
      <w:szCs w:val="28"/>
    </w:rPr>
  </w:style>
  <w:style w:type="paragraph" w:customStyle="1" w:styleId="IntroductionParagraph">
    <w:name w:val="Introduction Paragraph"/>
    <w:basedOn w:val="H4"/>
    <w:link w:val="IntroductionParagraphChar"/>
    <w:uiPriority w:val="99"/>
    <w:rsid w:val="00B42A90"/>
    <w:pPr>
      <w:spacing w:after="340" w:line="320" w:lineRule="atLeast"/>
    </w:pPr>
    <w:rPr>
      <w:sz w:val="24"/>
      <w:szCs w:val="24"/>
    </w:rPr>
  </w:style>
  <w:style w:type="paragraph" w:customStyle="1" w:styleId="Paragraph">
    <w:name w:val="Paragraph"/>
    <w:basedOn w:val="Normal"/>
    <w:uiPriority w:val="99"/>
    <w:rsid w:val="00B42A90"/>
    <w:pPr>
      <w:tabs>
        <w:tab w:val="left" w:pos="255"/>
      </w:tabs>
      <w:suppressAutoHyphens/>
      <w:autoSpaceDE w:val="0"/>
      <w:autoSpaceDN w:val="0"/>
      <w:adjustRightInd w:val="0"/>
      <w:spacing w:after="113" w:line="288" w:lineRule="auto"/>
      <w:textAlignment w:val="center"/>
    </w:pPr>
    <w:rPr>
      <w:color w:val="000000"/>
      <w:kern w:val="0"/>
      <w:sz w:val="22"/>
      <w:szCs w:val="22"/>
      <w:lang w:val="en-GB"/>
    </w:rPr>
  </w:style>
  <w:style w:type="paragraph" w:customStyle="1" w:styleId="H5">
    <w:name w:val="H5"/>
    <w:basedOn w:val="H4"/>
    <w:uiPriority w:val="99"/>
    <w:rsid w:val="00B42A90"/>
    <w:pPr>
      <w:spacing w:after="227"/>
    </w:pPr>
    <w:rPr>
      <w:sz w:val="24"/>
      <w:szCs w:val="24"/>
    </w:rPr>
  </w:style>
  <w:style w:type="paragraph" w:customStyle="1" w:styleId="H6">
    <w:name w:val="H6"/>
    <w:basedOn w:val="H5"/>
    <w:uiPriority w:val="99"/>
    <w:rsid w:val="00B42A90"/>
    <w:rPr>
      <w:sz w:val="22"/>
      <w:szCs w:val="22"/>
    </w:rPr>
  </w:style>
  <w:style w:type="paragraph" w:styleId="Header">
    <w:name w:val="header"/>
    <w:basedOn w:val="Normal"/>
    <w:link w:val="HeaderChar"/>
    <w:uiPriority w:val="99"/>
    <w:unhideWhenUsed/>
    <w:rsid w:val="00B42A90"/>
    <w:pPr>
      <w:tabs>
        <w:tab w:val="center" w:pos="4513"/>
        <w:tab w:val="right" w:pos="9026"/>
      </w:tabs>
    </w:pPr>
  </w:style>
  <w:style w:type="character" w:customStyle="1" w:styleId="HeaderChar">
    <w:name w:val="Header Char"/>
    <w:basedOn w:val="DefaultParagraphFont"/>
    <w:link w:val="Header"/>
    <w:uiPriority w:val="99"/>
    <w:rsid w:val="00B42A90"/>
  </w:style>
  <w:style w:type="paragraph" w:styleId="Footer">
    <w:name w:val="footer"/>
    <w:basedOn w:val="Normal"/>
    <w:link w:val="FooterChar"/>
    <w:uiPriority w:val="99"/>
    <w:unhideWhenUsed/>
    <w:qFormat/>
    <w:rsid w:val="00E639E4"/>
    <w:pPr>
      <w:tabs>
        <w:tab w:val="left" w:pos="255"/>
      </w:tabs>
      <w:ind w:left="284"/>
    </w:pPr>
    <w:rPr>
      <w:sz w:val="18"/>
      <w:szCs w:val="18"/>
    </w:rPr>
  </w:style>
  <w:style w:type="character" w:customStyle="1" w:styleId="FooterChar">
    <w:name w:val="Footer Char"/>
    <w:basedOn w:val="DefaultParagraphFont"/>
    <w:link w:val="Footer"/>
    <w:uiPriority w:val="99"/>
    <w:rsid w:val="00E639E4"/>
    <w:rPr>
      <w:sz w:val="18"/>
      <w:szCs w:val="18"/>
    </w:rPr>
  </w:style>
  <w:style w:type="character" w:styleId="PageNumber">
    <w:name w:val="page number"/>
    <w:basedOn w:val="DefaultParagraphFont"/>
    <w:uiPriority w:val="99"/>
    <w:semiHidden/>
    <w:unhideWhenUsed/>
    <w:rsid w:val="008E36B9"/>
  </w:style>
  <w:style w:type="paragraph" w:customStyle="1" w:styleId="Introduction">
    <w:name w:val="Introduction"/>
    <w:basedOn w:val="IntroductionParagraph"/>
    <w:link w:val="IntroductionChar"/>
    <w:qFormat/>
    <w:rsid w:val="009634A2"/>
  </w:style>
  <w:style w:type="character" w:customStyle="1" w:styleId="H2Char">
    <w:name w:val="H2 Char"/>
    <w:basedOn w:val="DefaultParagraphFont"/>
    <w:link w:val="H2"/>
    <w:uiPriority w:val="99"/>
    <w:rsid w:val="009634A2"/>
    <w:rPr>
      <w:b/>
      <w:bCs/>
      <w:color w:val="0E7482"/>
      <w:kern w:val="0"/>
      <w:sz w:val="36"/>
      <w:szCs w:val="36"/>
      <w:lang w:val="en-GB"/>
    </w:rPr>
  </w:style>
  <w:style w:type="character" w:customStyle="1" w:styleId="H3Char">
    <w:name w:val="H3 Char"/>
    <w:basedOn w:val="H2Char"/>
    <w:link w:val="H3"/>
    <w:uiPriority w:val="99"/>
    <w:rsid w:val="009634A2"/>
    <w:rPr>
      <w:b/>
      <w:bCs/>
      <w:color w:val="0E7482"/>
      <w:kern w:val="0"/>
      <w:sz w:val="32"/>
      <w:szCs w:val="32"/>
      <w:lang w:val="en-GB"/>
    </w:rPr>
  </w:style>
  <w:style w:type="character" w:customStyle="1" w:styleId="H4Char">
    <w:name w:val="H4 Char"/>
    <w:basedOn w:val="H3Char"/>
    <w:link w:val="H4"/>
    <w:uiPriority w:val="99"/>
    <w:rsid w:val="009634A2"/>
    <w:rPr>
      <w:b/>
      <w:bCs/>
      <w:color w:val="0E7482"/>
      <w:kern w:val="0"/>
      <w:sz w:val="28"/>
      <w:szCs w:val="28"/>
      <w:lang w:val="en-GB"/>
    </w:rPr>
  </w:style>
  <w:style w:type="character" w:customStyle="1" w:styleId="IntroductionParagraphChar">
    <w:name w:val="Introduction Paragraph Char"/>
    <w:basedOn w:val="H4Char"/>
    <w:link w:val="IntroductionParagraph"/>
    <w:uiPriority w:val="99"/>
    <w:rsid w:val="009634A2"/>
    <w:rPr>
      <w:b/>
      <w:bCs/>
      <w:color w:val="0E7482"/>
      <w:kern w:val="0"/>
      <w:sz w:val="28"/>
      <w:szCs w:val="28"/>
      <w:lang w:val="en-GB"/>
    </w:rPr>
  </w:style>
  <w:style w:type="character" w:customStyle="1" w:styleId="IntroductionChar">
    <w:name w:val="Introduction Char"/>
    <w:basedOn w:val="IntroductionParagraphChar"/>
    <w:link w:val="Introduction"/>
    <w:rsid w:val="009634A2"/>
    <w:rPr>
      <w:b/>
      <w:bCs/>
      <w:color w:val="0E7482"/>
      <w:kern w:val="0"/>
      <w:sz w:val="28"/>
      <w:szCs w:val="28"/>
      <w:lang w:val="en-GB"/>
    </w:rPr>
  </w:style>
  <w:style w:type="paragraph" w:customStyle="1" w:styleId="Coverheading">
    <w:name w:val="Cover heading"/>
    <w:basedOn w:val="H1-Large"/>
    <w:link w:val="CoverheadingChar"/>
    <w:qFormat/>
    <w:rsid w:val="00B00660"/>
    <w:pPr>
      <w:tabs>
        <w:tab w:val="left" w:pos="4050"/>
      </w:tabs>
      <w:spacing w:line="240" w:lineRule="auto"/>
    </w:pPr>
    <w:rPr>
      <w:color w:val="FFFFFF" w:themeColor="background1"/>
    </w:rPr>
  </w:style>
  <w:style w:type="character" w:customStyle="1" w:styleId="H1-LargeChar">
    <w:name w:val="H1 - Large Char"/>
    <w:basedOn w:val="DefaultParagraphFont"/>
    <w:link w:val="H1-Large"/>
    <w:uiPriority w:val="99"/>
    <w:rsid w:val="00680DB5"/>
    <w:rPr>
      <w:b/>
      <w:bCs/>
      <w:color w:val="36335C"/>
      <w:kern w:val="0"/>
      <w:sz w:val="70"/>
      <w:szCs w:val="70"/>
      <w:lang w:val="en-GB"/>
    </w:rPr>
  </w:style>
  <w:style w:type="character" w:customStyle="1" w:styleId="CoverheadingChar">
    <w:name w:val="Cover heading Char"/>
    <w:basedOn w:val="H1-LargeChar"/>
    <w:link w:val="Coverheading"/>
    <w:rsid w:val="00B00660"/>
    <w:rPr>
      <w:b/>
      <w:bCs/>
      <w:color w:val="FFFFFF" w:themeColor="background1"/>
      <w:kern w:val="0"/>
      <w:sz w:val="70"/>
      <w:szCs w:val="70"/>
      <w:lang w:val="en-GB"/>
    </w:rPr>
  </w:style>
  <w:style w:type="paragraph" w:customStyle="1" w:styleId="Coversubheading">
    <w:name w:val="Cover subheading"/>
    <w:basedOn w:val="H2"/>
    <w:link w:val="CoversubheadingChar"/>
    <w:qFormat/>
    <w:rsid w:val="00305063"/>
    <w:rPr>
      <w:color w:val="FFFFFF" w:themeColor="background1"/>
    </w:rPr>
  </w:style>
  <w:style w:type="character" w:customStyle="1" w:styleId="CoversubheadingChar">
    <w:name w:val="Cover subheading Char"/>
    <w:basedOn w:val="H2Char"/>
    <w:link w:val="Coversubheading"/>
    <w:rsid w:val="00305063"/>
    <w:rPr>
      <w:b/>
      <w:bCs/>
      <w:color w:val="FFFFFF" w:themeColor="background1"/>
      <w:kern w:val="0"/>
      <w:sz w:val="36"/>
      <w:szCs w:val="36"/>
      <w:lang w:val="en-GB"/>
    </w:rPr>
  </w:style>
  <w:style w:type="paragraph" w:styleId="TOCHeading">
    <w:name w:val="TOC Heading"/>
    <w:basedOn w:val="Heading1"/>
    <w:next w:val="Normal"/>
    <w:uiPriority w:val="39"/>
    <w:unhideWhenUsed/>
    <w:qFormat/>
    <w:rsid w:val="006513E2"/>
    <w:pPr>
      <w:keepNext/>
      <w:keepLines/>
      <w:suppressAutoHyphens w:val="0"/>
      <w:autoSpaceDE/>
      <w:autoSpaceDN/>
      <w:adjustRightInd/>
      <w:textAlignment w:val="auto"/>
      <w:outlineLvl w:val="9"/>
    </w:pPr>
    <w:rPr>
      <w:rFonts w:eastAsiaTheme="majorEastAsia"/>
      <w:bCs w:val="0"/>
      <w:szCs w:val="32"/>
      <w:lang w:val="en-US"/>
      <w14:ligatures w14:val="none"/>
    </w:rPr>
  </w:style>
  <w:style w:type="paragraph" w:styleId="TOC1">
    <w:name w:val="toc 1"/>
    <w:basedOn w:val="Normal"/>
    <w:next w:val="Normal"/>
    <w:autoRedefine/>
    <w:uiPriority w:val="39"/>
    <w:unhideWhenUsed/>
    <w:rsid w:val="006428A0"/>
    <w:pPr>
      <w:tabs>
        <w:tab w:val="left" w:pos="709"/>
        <w:tab w:val="right" w:leader="dot" w:pos="9622"/>
      </w:tabs>
      <w:spacing w:after="100"/>
    </w:pPr>
    <w:rPr>
      <w:b/>
      <w:bCs/>
      <w:noProof/>
    </w:rPr>
  </w:style>
  <w:style w:type="paragraph" w:styleId="TOC2">
    <w:name w:val="toc 2"/>
    <w:basedOn w:val="Normal"/>
    <w:next w:val="Normal"/>
    <w:autoRedefine/>
    <w:uiPriority w:val="39"/>
    <w:unhideWhenUsed/>
    <w:rsid w:val="004328F6"/>
    <w:pPr>
      <w:spacing w:after="100"/>
      <w:ind w:left="240"/>
    </w:pPr>
  </w:style>
  <w:style w:type="paragraph" w:styleId="TOC3">
    <w:name w:val="toc 3"/>
    <w:basedOn w:val="Normal"/>
    <w:next w:val="Normal"/>
    <w:autoRedefine/>
    <w:uiPriority w:val="39"/>
    <w:unhideWhenUsed/>
    <w:rsid w:val="00DD6A60"/>
    <w:pPr>
      <w:tabs>
        <w:tab w:val="left" w:pos="709"/>
        <w:tab w:val="right" w:leader="dot" w:pos="9622"/>
      </w:tabs>
      <w:spacing w:after="100"/>
    </w:pPr>
  </w:style>
  <w:style w:type="character" w:styleId="Hyperlink">
    <w:name w:val="Hyperlink"/>
    <w:basedOn w:val="DefaultParagraphFont"/>
    <w:uiPriority w:val="99"/>
    <w:unhideWhenUsed/>
    <w:rsid w:val="004328F6"/>
    <w:rPr>
      <w:color w:val="467886" w:themeColor="hyperlink"/>
      <w:u w:val="single"/>
    </w:rPr>
  </w:style>
  <w:style w:type="paragraph" w:styleId="TOC4">
    <w:name w:val="toc 4"/>
    <w:basedOn w:val="Normal"/>
    <w:next w:val="Normal"/>
    <w:autoRedefine/>
    <w:uiPriority w:val="39"/>
    <w:unhideWhenUsed/>
    <w:rsid w:val="00B67FA6"/>
    <w:pPr>
      <w:spacing w:after="100"/>
      <w:ind w:left="720"/>
    </w:pPr>
  </w:style>
  <w:style w:type="paragraph" w:styleId="TOC5">
    <w:name w:val="toc 5"/>
    <w:basedOn w:val="Normal"/>
    <w:next w:val="Normal"/>
    <w:autoRedefine/>
    <w:uiPriority w:val="39"/>
    <w:unhideWhenUsed/>
    <w:rsid w:val="00B67FA6"/>
    <w:pPr>
      <w:spacing w:after="100"/>
      <w:ind w:left="960"/>
    </w:pPr>
  </w:style>
  <w:style w:type="character" w:styleId="UnresolvedMention">
    <w:name w:val="Unresolved Mention"/>
    <w:basedOn w:val="DefaultParagraphFont"/>
    <w:uiPriority w:val="99"/>
    <w:semiHidden/>
    <w:unhideWhenUsed/>
    <w:rsid w:val="00686208"/>
    <w:rPr>
      <w:color w:val="605E5C"/>
      <w:shd w:val="clear" w:color="auto" w:fill="E1DFDD"/>
    </w:rPr>
  </w:style>
  <w:style w:type="paragraph" w:styleId="NoSpacing">
    <w:name w:val="No Spacing"/>
    <w:uiPriority w:val="1"/>
    <w:qFormat/>
    <w:rsid w:val="003458D9"/>
  </w:style>
  <w:style w:type="paragraph" w:styleId="FootnoteText">
    <w:name w:val="footnote text"/>
    <w:basedOn w:val="Normal"/>
    <w:link w:val="FootnoteTextChar"/>
    <w:uiPriority w:val="8"/>
    <w:unhideWhenUsed/>
    <w:rsid w:val="00D07305"/>
    <w:pPr>
      <w:spacing w:after="0" w:line="240" w:lineRule="auto"/>
    </w:pPr>
    <w:rPr>
      <w:sz w:val="20"/>
      <w:szCs w:val="20"/>
    </w:rPr>
  </w:style>
  <w:style w:type="character" w:customStyle="1" w:styleId="FootnoteTextChar">
    <w:name w:val="Footnote Text Char"/>
    <w:basedOn w:val="DefaultParagraphFont"/>
    <w:link w:val="FootnoteText"/>
    <w:uiPriority w:val="8"/>
    <w:rsid w:val="00D07305"/>
    <w:rPr>
      <w:sz w:val="20"/>
      <w:szCs w:val="20"/>
    </w:rPr>
  </w:style>
  <w:style w:type="character" w:styleId="FootnoteReference">
    <w:name w:val="footnote reference"/>
    <w:basedOn w:val="DefaultParagraphFont"/>
    <w:uiPriority w:val="99"/>
    <w:unhideWhenUsed/>
    <w:rsid w:val="00D07305"/>
    <w:rPr>
      <w:vertAlign w:val="superscript"/>
    </w:rPr>
  </w:style>
  <w:style w:type="character" w:styleId="CommentReference">
    <w:name w:val="annotation reference"/>
    <w:basedOn w:val="DefaultParagraphFont"/>
    <w:uiPriority w:val="99"/>
    <w:semiHidden/>
    <w:unhideWhenUsed/>
    <w:rsid w:val="00A52A15"/>
    <w:rPr>
      <w:sz w:val="16"/>
      <w:szCs w:val="16"/>
    </w:rPr>
  </w:style>
  <w:style w:type="paragraph" w:styleId="CommentText">
    <w:name w:val="annotation text"/>
    <w:basedOn w:val="Normal"/>
    <w:link w:val="CommentTextChar"/>
    <w:uiPriority w:val="99"/>
    <w:unhideWhenUsed/>
    <w:rsid w:val="00A52A15"/>
    <w:pPr>
      <w:spacing w:line="240" w:lineRule="auto"/>
    </w:pPr>
    <w:rPr>
      <w:sz w:val="20"/>
      <w:szCs w:val="20"/>
    </w:rPr>
  </w:style>
  <w:style w:type="character" w:customStyle="1" w:styleId="CommentTextChar">
    <w:name w:val="Comment Text Char"/>
    <w:basedOn w:val="DefaultParagraphFont"/>
    <w:link w:val="CommentText"/>
    <w:uiPriority w:val="99"/>
    <w:rsid w:val="00A52A15"/>
    <w:rPr>
      <w:sz w:val="20"/>
      <w:szCs w:val="20"/>
    </w:rPr>
  </w:style>
  <w:style w:type="paragraph" w:customStyle="1" w:styleId="BulletL1">
    <w:name w:val="Bullet L1"/>
    <w:link w:val="BulletL1Char"/>
    <w:qFormat/>
    <w:rsid w:val="00305063"/>
    <w:pPr>
      <w:numPr>
        <w:numId w:val="6"/>
      </w:numPr>
      <w:spacing w:after="80" w:line="312" w:lineRule="auto"/>
      <w:ind w:left="568" w:hanging="284"/>
      <w:contextualSpacing/>
    </w:pPr>
    <w:rPr>
      <w:rFonts w:cstheme="minorBidi"/>
      <w:color w:val="000000" w:themeColor="text1"/>
      <w:szCs w:val="22"/>
    </w:rPr>
  </w:style>
  <w:style w:type="character" w:customStyle="1" w:styleId="BulletL1Char">
    <w:name w:val="Bullet L1 Char"/>
    <w:basedOn w:val="DefaultParagraphFont"/>
    <w:link w:val="BulletL1"/>
    <w:rsid w:val="00305063"/>
    <w:rPr>
      <w:rFonts w:cstheme="minorBidi"/>
      <w:color w:val="000000" w:themeColor="text1"/>
      <w:szCs w:val="22"/>
    </w:rPr>
  </w:style>
  <w:style w:type="paragraph" w:customStyle="1" w:styleId="BulletL3">
    <w:name w:val="Bullet L3"/>
    <w:basedOn w:val="BulletL1"/>
    <w:autoRedefine/>
    <w:qFormat/>
    <w:rsid w:val="00806460"/>
    <w:pPr>
      <w:numPr>
        <w:numId w:val="7"/>
      </w:numPr>
      <w:tabs>
        <w:tab w:val="num" w:pos="360"/>
      </w:tabs>
      <w:ind w:left="1078" w:hanging="227"/>
    </w:pPr>
  </w:style>
  <w:style w:type="numbering" w:customStyle="1" w:styleId="ZZNumbers">
    <w:name w:val="ZZ Numbers"/>
    <w:rsid w:val="00806460"/>
    <w:pPr>
      <w:numPr>
        <w:numId w:val="8"/>
      </w:numPr>
    </w:pPr>
  </w:style>
  <w:style w:type="paragraph" w:customStyle="1" w:styleId="DHHSnumberlowerromanindent">
    <w:name w:val="DHHS number lower roman indent"/>
    <w:basedOn w:val="Normal"/>
    <w:uiPriority w:val="3"/>
    <w:rsid w:val="00806460"/>
    <w:pPr>
      <w:numPr>
        <w:ilvl w:val="5"/>
        <w:numId w:val="8"/>
      </w:numPr>
      <w:spacing w:line="270" w:lineRule="atLeast"/>
    </w:pPr>
    <w:rPr>
      <w:rFonts w:eastAsia="Times" w:cs="Times New Roman"/>
      <w:kern w:val="0"/>
      <w:sz w:val="20"/>
      <w:szCs w:val="20"/>
      <w14:ligatures w14:val="none"/>
    </w:rPr>
  </w:style>
  <w:style w:type="paragraph" w:customStyle="1" w:styleId="DHHSnumberloweralpha">
    <w:name w:val="DHHS number lower alpha"/>
    <w:basedOn w:val="Normal"/>
    <w:uiPriority w:val="3"/>
    <w:rsid w:val="00806460"/>
    <w:pPr>
      <w:spacing w:line="270" w:lineRule="atLeast"/>
      <w:ind w:left="2160" w:hanging="180"/>
    </w:pPr>
    <w:rPr>
      <w:rFonts w:eastAsia="Times" w:cs="Times New Roman"/>
      <w:kern w:val="0"/>
      <w:sz w:val="20"/>
      <w:szCs w:val="20"/>
      <w14:ligatures w14:val="none"/>
    </w:rPr>
  </w:style>
  <w:style w:type="paragraph" w:customStyle="1" w:styleId="DHHSbody">
    <w:name w:val="DHHS body"/>
    <w:link w:val="DHHSbodyChar"/>
    <w:qFormat/>
    <w:rsid w:val="00806460"/>
    <w:pPr>
      <w:spacing w:after="120" w:line="270" w:lineRule="atLeast"/>
    </w:pPr>
    <w:rPr>
      <w:rFonts w:eastAsia="Times" w:cs="Times New Roman"/>
      <w:kern w:val="0"/>
      <w:sz w:val="20"/>
      <w:szCs w:val="20"/>
      <w14:ligatures w14:val="none"/>
    </w:rPr>
  </w:style>
  <w:style w:type="character" w:customStyle="1" w:styleId="DHHSbodyChar">
    <w:name w:val="DHHS body Char"/>
    <w:link w:val="DHHSbody"/>
    <w:locked/>
    <w:rsid w:val="00806460"/>
    <w:rPr>
      <w:rFonts w:eastAsia="Times" w:cs="Times New Roman"/>
      <w:kern w:val="0"/>
      <w:sz w:val="20"/>
      <w:szCs w:val="20"/>
      <w14:ligatures w14:val="none"/>
    </w:rPr>
  </w:style>
  <w:style w:type="paragraph" w:styleId="NormalWeb">
    <w:name w:val="Normal (Web)"/>
    <w:basedOn w:val="Normal"/>
    <w:uiPriority w:val="99"/>
    <w:semiHidden/>
    <w:unhideWhenUsed/>
    <w:rsid w:val="00806460"/>
    <w:pPr>
      <w:spacing w:before="100" w:beforeAutospacing="1" w:after="100" w:afterAutospacing="1" w:line="240" w:lineRule="auto"/>
    </w:pPr>
    <w:rPr>
      <w:rFonts w:ascii="Calibri" w:hAnsi="Calibri" w:cs="Calibri"/>
      <w:kern w:val="0"/>
      <w:sz w:val="22"/>
      <w:szCs w:val="22"/>
      <w:lang w:eastAsia="en-AU"/>
      <w14:ligatures w14:val="none"/>
    </w:rPr>
  </w:style>
  <w:style w:type="paragraph" w:customStyle="1" w:styleId="Body">
    <w:name w:val="Body"/>
    <w:link w:val="BodyChar"/>
    <w:qFormat/>
    <w:rsid w:val="00806460"/>
    <w:pPr>
      <w:spacing w:after="120" w:line="280" w:lineRule="atLeast"/>
    </w:pPr>
    <w:rPr>
      <w:rFonts w:eastAsia="Times" w:cs="Times New Roman"/>
      <w:kern w:val="0"/>
      <w:sz w:val="21"/>
      <w:szCs w:val="20"/>
      <w14:ligatures w14:val="none"/>
    </w:rPr>
  </w:style>
  <w:style w:type="paragraph" w:customStyle="1" w:styleId="Bullet1">
    <w:name w:val="Bullet 1"/>
    <w:basedOn w:val="Body"/>
    <w:qFormat/>
    <w:rsid w:val="00806460"/>
    <w:pPr>
      <w:numPr>
        <w:numId w:val="9"/>
      </w:numPr>
      <w:tabs>
        <w:tab w:val="num" w:pos="360"/>
      </w:tabs>
      <w:spacing w:after="40"/>
      <w:ind w:left="0" w:firstLine="0"/>
    </w:pPr>
  </w:style>
  <w:style w:type="paragraph" w:customStyle="1" w:styleId="Bullet2">
    <w:name w:val="Bullet 2"/>
    <w:basedOn w:val="Body"/>
    <w:uiPriority w:val="2"/>
    <w:qFormat/>
    <w:rsid w:val="00806460"/>
    <w:pPr>
      <w:numPr>
        <w:ilvl w:val="1"/>
        <w:numId w:val="9"/>
      </w:numPr>
      <w:tabs>
        <w:tab w:val="num" w:pos="360"/>
      </w:tabs>
      <w:spacing w:after="40"/>
      <w:ind w:left="0" w:firstLine="0"/>
    </w:pPr>
  </w:style>
  <w:style w:type="paragraph" w:customStyle="1" w:styleId="Bodyafterbullets">
    <w:name w:val="Body after bullets"/>
    <w:basedOn w:val="Body"/>
    <w:uiPriority w:val="11"/>
    <w:rsid w:val="00806460"/>
    <w:pPr>
      <w:spacing w:before="120"/>
    </w:pPr>
  </w:style>
  <w:style w:type="numbering" w:customStyle="1" w:styleId="ZZBullets">
    <w:name w:val="ZZ Bullets"/>
    <w:rsid w:val="00806460"/>
    <w:pPr>
      <w:numPr>
        <w:numId w:val="9"/>
      </w:numPr>
    </w:pPr>
  </w:style>
  <w:style w:type="character" w:customStyle="1" w:styleId="BodyChar">
    <w:name w:val="Body Char"/>
    <w:basedOn w:val="DefaultParagraphFont"/>
    <w:link w:val="Body"/>
    <w:rsid w:val="00806460"/>
    <w:rPr>
      <w:rFonts w:eastAsia="Times" w:cs="Times New Roman"/>
      <w:kern w:val="0"/>
      <w:sz w:val="21"/>
      <w:szCs w:val="20"/>
      <w14:ligatures w14:val="none"/>
    </w:rPr>
  </w:style>
  <w:style w:type="paragraph" w:styleId="CommentSubject">
    <w:name w:val="annotation subject"/>
    <w:basedOn w:val="CommentText"/>
    <w:next w:val="CommentText"/>
    <w:link w:val="CommentSubjectChar"/>
    <w:uiPriority w:val="99"/>
    <w:semiHidden/>
    <w:unhideWhenUsed/>
    <w:rsid w:val="00692479"/>
    <w:rPr>
      <w:b/>
      <w:bCs/>
    </w:rPr>
  </w:style>
  <w:style w:type="character" w:customStyle="1" w:styleId="CommentSubjectChar">
    <w:name w:val="Comment Subject Char"/>
    <w:basedOn w:val="CommentTextChar"/>
    <w:link w:val="CommentSubject"/>
    <w:uiPriority w:val="99"/>
    <w:semiHidden/>
    <w:rsid w:val="00692479"/>
    <w:rPr>
      <w:b/>
      <w:bCs/>
      <w:sz w:val="20"/>
      <w:szCs w:val="20"/>
    </w:rPr>
  </w:style>
  <w:style w:type="character" w:styleId="FollowedHyperlink">
    <w:name w:val="FollowedHyperlink"/>
    <w:basedOn w:val="DefaultParagraphFont"/>
    <w:uiPriority w:val="99"/>
    <w:semiHidden/>
    <w:unhideWhenUsed/>
    <w:rsid w:val="00FE2A07"/>
    <w:rPr>
      <w:color w:val="96607D" w:themeColor="followedHyperlink"/>
      <w:u w:val="single"/>
    </w:rPr>
  </w:style>
  <w:style w:type="paragraph" w:styleId="Revision">
    <w:name w:val="Revision"/>
    <w:hidden/>
    <w:uiPriority w:val="99"/>
    <w:semiHidden/>
    <w:rsid w:val="00C87644"/>
  </w:style>
  <w:style w:type="paragraph" w:customStyle="1" w:styleId="BulletL2">
    <w:name w:val="Bullet L2"/>
    <w:basedOn w:val="BulletL1"/>
    <w:link w:val="BulletL2Char"/>
    <w:autoRedefine/>
    <w:qFormat/>
    <w:rsid w:val="003A3F0E"/>
    <w:pPr>
      <w:numPr>
        <w:numId w:val="13"/>
      </w:numPr>
      <w:spacing w:after="120"/>
      <w:ind w:left="851" w:hanging="284"/>
    </w:pPr>
  </w:style>
  <w:style w:type="character" w:customStyle="1" w:styleId="BulletL2Char">
    <w:name w:val="Bullet L2 Char"/>
    <w:basedOn w:val="BulletL1Char"/>
    <w:link w:val="BulletL2"/>
    <w:rsid w:val="003A3F0E"/>
    <w:rPr>
      <w:rFonts w:cstheme="minorBidi"/>
      <w:color w:val="000000" w:themeColor="text1"/>
      <w:szCs w:val="22"/>
    </w:rPr>
  </w:style>
  <w:style w:type="paragraph" w:customStyle="1" w:styleId="headingparagraph">
    <w:name w:val="headingparagraph"/>
    <w:basedOn w:val="Normal"/>
    <w:rsid w:val="00221DBD"/>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pf1">
    <w:name w:val="pf1"/>
    <w:basedOn w:val="Normal"/>
    <w:rsid w:val="009F51CB"/>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f21">
    <w:name w:val="cf21"/>
    <w:basedOn w:val="DefaultParagraphFont"/>
    <w:rsid w:val="009F51CB"/>
    <w:rPr>
      <w:rFonts w:ascii="Segoe UI" w:hAnsi="Segoe UI" w:cs="Segoe UI" w:hint="default"/>
      <w:i/>
      <w:iCs/>
      <w:color w:val="1A1A1A"/>
      <w:sz w:val="18"/>
      <w:szCs w:val="18"/>
    </w:rPr>
  </w:style>
  <w:style w:type="paragraph" w:customStyle="1" w:styleId="L1Bullet">
    <w:name w:val="L1 Bullet"/>
    <w:basedOn w:val="ListParagraph"/>
    <w:qFormat/>
    <w:rsid w:val="001369C1"/>
    <w:pPr>
      <w:numPr>
        <w:numId w:val="20"/>
      </w:numPr>
      <w:suppressAutoHyphens/>
      <w:autoSpaceDE w:val="0"/>
      <w:autoSpaceDN w:val="0"/>
      <w:adjustRightInd w:val="0"/>
      <w:ind w:left="568" w:hanging="284"/>
      <w:contextualSpacing/>
      <w:textAlignment w:val="center"/>
    </w:pPr>
    <w:rP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47571">
      <w:bodyDiv w:val="1"/>
      <w:marLeft w:val="0"/>
      <w:marRight w:val="0"/>
      <w:marTop w:val="0"/>
      <w:marBottom w:val="0"/>
      <w:divBdr>
        <w:top w:val="none" w:sz="0" w:space="0" w:color="auto"/>
        <w:left w:val="none" w:sz="0" w:space="0" w:color="auto"/>
        <w:bottom w:val="none" w:sz="0" w:space="0" w:color="auto"/>
        <w:right w:val="none" w:sz="0" w:space="0" w:color="auto"/>
      </w:divBdr>
    </w:div>
    <w:div w:id="316887939">
      <w:bodyDiv w:val="1"/>
      <w:marLeft w:val="0"/>
      <w:marRight w:val="0"/>
      <w:marTop w:val="0"/>
      <w:marBottom w:val="0"/>
      <w:divBdr>
        <w:top w:val="none" w:sz="0" w:space="0" w:color="auto"/>
        <w:left w:val="none" w:sz="0" w:space="0" w:color="auto"/>
        <w:bottom w:val="none" w:sz="0" w:space="0" w:color="auto"/>
        <w:right w:val="none" w:sz="0" w:space="0" w:color="auto"/>
      </w:divBdr>
      <w:divsChild>
        <w:div w:id="1440224415">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266279266">
              <w:blockQuote w:val="1"/>
              <w:marLeft w:val="0"/>
              <w:marRight w:val="0"/>
              <w:marTop w:val="120"/>
              <w:marBottom w:val="120"/>
              <w:divBdr>
                <w:top w:val="none" w:sz="0" w:space="0" w:color="auto"/>
                <w:left w:val="none" w:sz="0" w:space="0" w:color="auto"/>
                <w:bottom w:val="none" w:sz="0" w:space="0" w:color="auto"/>
                <w:right w:val="none" w:sz="0" w:space="0" w:color="auto"/>
              </w:divBdr>
              <w:divsChild>
                <w:div w:id="803545424">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247540105">
                      <w:blockQuote w:val="1"/>
                      <w:marLeft w:val="0"/>
                      <w:marRight w:val="0"/>
                      <w:marTop w:val="120"/>
                      <w:marBottom w:val="120"/>
                      <w:divBdr>
                        <w:top w:val="none" w:sz="0" w:space="0" w:color="auto"/>
                        <w:left w:val="none" w:sz="0" w:space="0" w:color="auto"/>
                        <w:bottom w:val="none" w:sz="0" w:space="0" w:color="auto"/>
                        <w:right w:val="none" w:sz="0" w:space="0" w:color="auto"/>
                      </w:divBdr>
                    </w:div>
                    <w:div w:id="469791529">
                      <w:blockQuote w:val="1"/>
                      <w:marLeft w:val="0"/>
                      <w:marRight w:val="0"/>
                      <w:marTop w:val="120"/>
                      <w:marBottom w:val="120"/>
                      <w:divBdr>
                        <w:top w:val="none" w:sz="0" w:space="0" w:color="auto"/>
                        <w:left w:val="none" w:sz="0" w:space="0" w:color="auto"/>
                        <w:bottom w:val="none" w:sz="0" w:space="0" w:color="auto"/>
                        <w:right w:val="none" w:sz="0" w:space="0" w:color="auto"/>
                      </w:divBdr>
                    </w:div>
                    <w:div w:id="689180117">
                      <w:blockQuote w:val="1"/>
                      <w:marLeft w:val="0"/>
                      <w:marRight w:val="0"/>
                      <w:marTop w:val="120"/>
                      <w:marBottom w:val="120"/>
                      <w:divBdr>
                        <w:top w:val="none" w:sz="0" w:space="0" w:color="auto"/>
                        <w:left w:val="none" w:sz="0" w:space="0" w:color="auto"/>
                        <w:bottom w:val="none" w:sz="0" w:space="0" w:color="auto"/>
                        <w:right w:val="none" w:sz="0" w:space="0" w:color="auto"/>
                      </w:divBdr>
                    </w:div>
                    <w:div w:id="1801875394">
                      <w:blockQuote w:val="1"/>
                      <w:marLeft w:val="0"/>
                      <w:marRight w:val="0"/>
                      <w:marTop w:val="120"/>
                      <w:marBottom w:val="120"/>
                      <w:divBdr>
                        <w:top w:val="none" w:sz="0" w:space="0" w:color="auto"/>
                        <w:left w:val="none" w:sz="0" w:space="0" w:color="auto"/>
                        <w:bottom w:val="none" w:sz="0" w:space="0" w:color="auto"/>
                        <w:right w:val="none" w:sz="0" w:space="0" w:color="auto"/>
                      </w:divBdr>
                    </w:div>
                    <w:div w:id="1903632250">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487945573">
              <w:blockQuote w:val="1"/>
              <w:marLeft w:val="0"/>
              <w:marRight w:val="0"/>
              <w:marTop w:val="120"/>
              <w:marBottom w:val="120"/>
              <w:divBdr>
                <w:top w:val="none" w:sz="0" w:space="0" w:color="auto"/>
                <w:left w:val="none" w:sz="0" w:space="0" w:color="auto"/>
                <w:bottom w:val="none" w:sz="0" w:space="0" w:color="auto"/>
                <w:right w:val="none" w:sz="0" w:space="0" w:color="auto"/>
              </w:divBdr>
            </w:div>
            <w:div w:id="858743507">
              <w:blockQuote w:val="1"/>
              <w:marLeft w:val="0"/>
              <w:marRight w:val="0"/>
              <w:marTop w:val="120"/>
              <w:marBottom w:val="120"/>
              <w:divBdr>
                <w:top w:val="none" w:sz="0" w:space="0" w:color="auto"/>
                <w:left w:val="none" w:sz="0" w:space="0" w:color="auto"/>
                <w:bottom w:val="none" w:sz="0" w:space="0" w:color="auto"/>
                <w:right w:val="none" w:sz="0" w:space="0" w:color="auto"/>
              </w:divBdr>
            </w:div>
            <w:div w:id="1333490004">
              <w:blockQuote w:val="1"/>
              <w:marLeft w:val="0"/>
              <w:marRight w:val="0"/>
              <w:marTop w:val="120"/>
              <w:marBottom w:val="120"/>
              <w:divBdr>
                <w:top w:val="none" w:sz="0" w:space="0" w:color="auto"/>
                <w:left w:val="none" w:sz="0" w:space="0" w:color="auto"/>
                <w:bottom w:val="none" w:sz="0" w:space="0" w:color="auto"/>
                <w:right w:val="none" w:sz="0" w:space="0" w:color="auto"/>
              </w:divBdr>
            </w:div>
            <w:div w:id="1408112604">
              <w:blockQuote w:val="1"/>
              <w:marLeft w:val="0"/>
              <w:marRight w:val="0"/>
              <w:marTop w:val="120"/>
              <w:marBottom w:val="120"/>
              <w:divBdr>
                <w:top w:val="none" w:sz="0" w:space="0" w:color="auto"/>
                <w:left w:val="none" w:sz="0" w:space="0" w:color="auto"/>
                <w:bottom w:val="none" w:sz="0" w:space="0" w:color="auto"/>
                <w:right w:val="none" w:sz="0" w:space="0" w:color="auto"/>
              </w:divBdr>
            </w:div>
            <w:div w:id="1442528658">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351147666">
      <w:bodyDiv w:val="1"/>
      <w:marLeft w:val="0"/>
      <w:marRight w:val="0"/>
      <w:marTop w:val="0"/>
      <w:marBottom w:val="0"/>
      <w:divBdr>
        <w:top w:val="none" w:sz="0" w:space="0" w:color="auto"/>
        <w:left w:val="none" w:sz="0" w:space="0" w:color="auto"/>
        <w:bottom w:val="none" w:sz="0" w:space="0" w:color="auto"/>
        <w:right w:val="none" w:sz="0" w:space="0" w:color="auto"/>
      </w:divBdr>
      <w:divsChild>
        <w:div w:id="488330313">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998386365">
              <w:blockQuote w:val="1"/>
              <w:marLeft w:val="0"/>
              <w:marRight w:val="0"/>
              <w:marTop w:val="120"/>
              <w:marBottom w:val="120"/>
              <w:divBdr>
                <w:top w:val="none" w:sz="0" w:space="0" w:color="auto"/>
                <w:left w:val="none" w:sz="0" w:space="0" w:color="auto"/>
                <w:bottom w:val="none" w:sz="0" w:space="0" w:color="auto"/>
                <w:right w:val="none" w:sz="0" w:space="0" w:color="auto"/>
              </w:divBdr>
              <w:divsChild>
                <w:div w:id="1166016914">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701442847">
                      <w:blockQuote w:val="1"/>
                      <w:marLeft w:val="0"/>
                      <w:marRight w:val="0"/>
                      <w:marTop w:val="120"/>
                      <w:marBottom w:val="120"/>
                      <w:divBdr>
                        <w:top w:val="none" w:sz="0" w:space="0" w:color="auto"/>
                        <w:left w:val="none" w:sz="0" w:space="0" w:color="auto"/>
                        <w:bottom w:val="none" w:sz="0" w:space="0" w:color="auto"/>
                        <w:right w:val="none" w:sz="0" w:space="0" w:color="auto"/>
                      </w:divBdr>
                    </w:div>
                    <w:div w:id="148153539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755081036">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430395591">
      <w:bodyDiv w:val="1"/>
      <w:marLeft w:val="0"/>
      <w:marRight w:val="0"/>
      <w:marTop w:val="0"/>
      <w:marBottom w:val="0"/>
      <w:divBdr>
        <w:top w:val="none" w:sz="0" w:space="0" w:color="auto"/>
        <w:left w:val="none" w:sz="0" w:space="0" w:color="auto"/>
        <w:bottom w:val="none" w:sz="0" w:space="0" w:color="auto"/>
        <w:right w:val="none" w:sz="0" w:space="0" w:color="auto"/>
      </w:divBdr>
      <w:divsChild>
        <w:div w:id="1785880153">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234630806">
              <w:blockQuote w:val="1"/>
              <w:marLeft w:val="0"/>
              <w:marRight w:val="0"/>
              <w:marTop w:val="120"/>
              <w:marBottom w:val="120"/>
              <w:divBdr>
                <w:top w:val="none" w:sz="0" w:space="0" w:color="auto"/>
                <w:left w:val="none" w:sz="0" w:space="0" w:color="auto"/>
                <w:bottom w:val="none" w:sz="0" w:space="0" w:color="auto"/>
                <w:right w:val="none" w:sz="0" w:space="0" w:color="auto"/>
              </w:divBdr>
            </w:div>
            <w:div w:id="825322930">
              <w:blockQuote w:val="1"/>
              <w:marLeft w:val="0"/>
              <w:marRight w:val="0"/>
              <w:marTop w:val="120"/>
              <w:marBottom w:val="120"/>
              <w:divBdr>
                <w:top w:val="none" w:sz="0" w:space="0" w:color="auto"/>
                <w:left w:val="none" w:sz="0" w:space="0" w:color="auto"/>
                <w:bottom w:val="none" w:sz="0" w:space="0" w:color="auto"/>
                <w:right w:val="none" w:sz="0" w:space="0" w:color="auto"/>
              </w:divBdr>
              <w:divsChild>
                <w:div w:id="676812580">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405179122">
                      <w:blockQuote w:val="1"/>
                      <w:marLeft w:val="0"/>
                      <w:marRight w:val="0"/>
                      <w:marTop w:val="120"/>
                      <w:marBottom w:val="120"/>
                      <w:divBdr>
                        <w:top w:val="none" w:sz="0" w:space="0" w:color="auto"/>
                        <w:left w:val="none" w:sz="0" w:space="0" w:color="auto"/>
                        <w:bottom w:val="none" w:sz="0" w:space="0" w:color="auto"/>
                        <w:right w:val="none" w:sz="0" w:space="0" w:color="auto"/>
                      </w:divBdr>
                    </w:div>
                    <w:div w:id="1467820286">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437717170">
      <w:bodyDiv w:val="1"/>
      <w:marLeft w:val="0"/>
      <w:marRight w:val="0"/>
      <w:marTop w:val="0"/>
      <w:marBottom w:val="0"/>
      <w:divBdr>
        <w:top w:val="none" w:sz="0" w:space="0" w:color="auto"/>
        <w:left w:val="none" w:sz="0" w:space="0" w:color="auto"/>
        <w:bottom w:val="none" w:sz="0" w:space="0" w:color="auto"/>
        <w:right w:val="none" w:sz="0" w:space="0" w:color="auto"/>
      </w:divBdr>
      <w:divsChild>
        <w:div w:id="1432387267">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414204929">
              <w:blockQuote w:val="1"/>
              <w:marLeft w:val="0"/>
              <w:marRight w:val="0"/>
              <w:marTop w:val="120"/>
              <w:marBottom w:val="120"/>
              <w:divBdr>
                <w:top w:val="none" w:sz="0" w:space="0" w:color="auto"/>
                <w:left w:val="none" w:sz="0" w:space="0" w:color="auto"/>
                <w:bottom w:val="none" w:sz="0" w:space="0" w:color="auto"/>
                <w:right w:val="none" w:sz="0" w:space="0" w:color="auto"/>
              </w:divBdr>
            </w:div>
            <w:div w:id="1931115888">
              <w:blockQuote w:val="1"/>
              <w:marLeft w:val="0"/>
              <w:marRight w:val="0"/>
              <w:marTop w:val="120"/>
              <w:marBottom w:val="120"/>
              <w:divBdr>
                <w:top w:val="none" w:sz="0" w:space="0" w:color="auto"/>
                <w:left w:val="none" w:sz="0" w:space="0" w:color="auto"/>
                <w:bottom w:val="none" w:sz="0" w:space="0" w:color="auto"/>
                <w:right w:val="none" w:sz="0" w:space="0" w:color="auto"/>
              </w:divBdr>
            </w:div>
            <w:div w:id="201105691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02445248">
      <w:bodyDiv w:val="1"/>
      <w:marLeft w:val="0"/>
      <w:marRight w:val="0"/>
      <w:marTop w:val="0"/>
      <w:marBottom w:val="0"/>
      <w:divBdr>
        <w:top w:val="none" w:sz="0" w:space="0" w:color="auto"/>
        <w:left w:val="none" w:sz="0" w:space="0" w:color="auto"/>
        <w:bottom w:val="none" w:sz="0" w:space="0" w:color="auto"/>
        <w:right w:val="none" w:sz="0" w:space="0" w:color="auto"/>
      </w:divBdr>
    </w:div>
    <w:div w:id="725835718">
      <w:bodyDiv w:val="1"/>
      <w:marLeft w:val="0"/>
      <w:marRight w:val="0"/>
      <w:marTop w:val="0"/>
      <w:marBottom w:val="0"/>
      <w:divBdr>
        <w:top w:val="none" w:sz="0" w:space="0" w:color="auto"/>
        <w:left w:val="none" w:sz="0" w:space="0" w:color="auto"/>
        <w:bottom w:val="none" w:sz="0" w:space="0" w:color="auto"/>
        <w:right w:val="none" w:sz="0" w:space="0" w:color="auto"/>
      </w:divBdr>
      <w:divsChild>
        <w:div w:id="92897228">
          <w:marLeft w:val="0"/>
          <w:marRight w:val="0"/>
          <w:marTop w:val="0"/>
          <w:marBottom w:val="0"/>
          <w:divBdr>
            <w:top w:val="none" w:sz="0" w:space="0" w:color="auto"/>
            <w:left w:val="none" w:sz="0" w:space="0" w:color="auto"/>
            <w:bottom w:val="none" w:sz="0" w:space="0" w:color="auto"/>
            <w:right w:val="none" w:sz="0" w:space="0" w:color="auto"/>
          </w:divBdr>
        </w:div>
        <w:div w:id="127938395">
          <w:marLeft w:val="0"/>
          <w:marRight w:val="0"/>
          <w:marTop w:val="0"/>
          <w:marBottom w:val="0"/>
          <w:divBdr>
            <w:top w:val="none" w:sz="0" w:space="0" w:color="auto"/>
            <w:left w:val="none" w:sz="0" w:space="0" w:color="auto"/>
            <w:bottom w:val="none" w:sz="0" w:space="0" w:color="auto"/>
            <w:right w:val="none" w:sz="0" w:space="0" w:color="auto"/>
          </w:divBdr>
        </w:div>
        <w:div w:id="227036451">
          <w:marLeft w:val="0"/>
          <w:marRight w:val="0"/>
          <w:marTop w:val="0"/>
          <w:marBottom w:val="0"/>
          <w:divBdr>
            <w:top w:val="none" w:sz="0" w:space="0" w:color="auto"/>
            <w:left w:val="none" w:sz="0" w:space="0" w:color="auto"/>
            <w:bottom w:val="none" w:sz="0" w:space="0" w:color="auto"/>
            <w:right w:val="none" w:sz="0" w:space="0" w:color="auto"/>
          </w:divBdr>
        </w:div>
        <w:div w:id="236788085">
          <w:marLeft w:val="0"/>
          <w:marRight w:val="0"/>
          <w:marTop w:val="0"/>
          <w:marBottom w:val="0"/>
          <w:divBdr>
            <w:top w:val="none" w:sz="0" w:space="0" w:color="auto"/>
            <w:left w:val="none" w:sz="0" w:space="0" w:color="auto"/>
            <w:bottom w:val="none" w:sz="0" w:space="0" w:color="auto"/>
            <w:right w:val="none" w:sz="0" w:space="0" w:color="auto"/>
          </w:divBdr>
        </w:div>
        <w:div w:id="355471920">
          <w:marLeft w:val="0"/>
          <w:marRight w:val="0"/>
          <w:marTop w:val="0"/>
          <w:marBottom w:val="0"/>
          <w:divBdr>
            <w:top w:val="none" w:sz="0" w:space="0" w:color="auto"/>
            <w:left w:val="none" w:sz="0" w:space="0" w:color="auto"/>
            <w:bottom w:val="none" w:sz="0" w:space="0" w:color="auto"/>
            <w:right w:val="none" w:sz="0" w:space="0" w:color="auto"/>
          </w:divBdr>
        </w:div>
        <w:div w:id="420296439">
          <w:marLeft w:val="0"/>
          <w:marRight w:val="0"/>
          <w:marTop w:val="0"/>
          <w:marBottom w:val="0"/>
          <w:divBdr>
            <w:top w:val="none" w:sz="0" w:space="0" w:color="auto"/>
            <w:left w:val="none" w:sz="0" w:space="0" w:color="auto"/>
            <w:bottom w:val="none" w:sz="0" w:space="0" w:color="auto"/>
            <w:right w:val="none" w:sz="0" w:space="0" w:color="auto"/>
          </w:divBdr>
        </w:div>
        <w:div w:id="524951182">
          <w:marLeft w:val="0"/>
          <w:marRight w:val="0"/>
          <w:marTop w:val="0"/>
          <w:marBottom w:val="0"/>
          <w:divBdr>
            <w:top w:val="none" w:sz="0" w:space="0" w:color="auto"/>
            <w:left w:val="none" w:sz="0" w:space="0" w:color="auto"/>
            <w:bottom w:val="none" w:sz="0" w:space="0" w:color="auto"/>
            <w:right w:val="none" w:sz="0" w:space="0" w:color="auto"/>
          </w:divBdr>
        </w:div>
        <w:div w:id="555750194">
          <w:marLeft w:val="0"/>
          <w:marRight w:val="0"/>
          <w:marTop w:val="0"/>
          <w:marBottom w:val="0"/>
          <w:divBdr>
            <w:top w:val="none" w:sz="0" w:space="0" w:color="auto"/>
            <w:left w:val="none" w:sz="0" w:space="0" w:color="auto"/>
            <w:bottom w:val="none" w:sz="0" w:space="0" w:color="auto"/>
            <w:right w:val="none" w:sz="0" w:space="0" w:color="auto"/>
          </w:divBdr>
        </w:div>
        <w:div w:id="857088860">
          <w:marLeft w:val="0"/>
          <w:marRight w:val="0"/>
          <w:marTop w:val="0"/>
          <w:marBottom w:val="0"/>
          <w:divBdr>
            <w:top w:val="none" w:sz="0" w:space="0" w:color="auto"/>
            <w:left w:val="none" w:sz="0" w:space="0" w:color="auto"/>
            <w:bottom w:val="none" w:sz="0" w:space="0" w:color="auto"/>
            <w:right w:val="none" w:sz="0" w:space="0" w:color="auto"/>
          </w:divBdr>
        </w:div>
        <w:div w:id="909388106">
          <w:marLeft w:val="0"/>
          <w:marRight w:val="0"/>
          <w:marTop w:val="0"/>
          <w:marBottom w:val="0"/>
          <w:divBdr>
            <w:top w:val="none" w:sz="0" w:space="0" w:color="auto"/>
            <w:left w:val="none" w:sz="0" w:space="0" w:color="auto"/>
            <w:bottom w:val="none" w:sz="0" w:space="0" w:color="auto"/>
            <w:right w:val="none" w:sz="0" w:space="0" w:color="auto"/>
          </w:divBdr>
        </w:div>
        <w:div w:id="980816265">
          <w:marLeft w:val="0"/>
          <w:marRight w:val="0"/>
          <w:marTop w:val="0"/>
          <w:marBottom w:val="0"/>
          <w:divBdr>
            <w:top w:val="none" w:sz="0" w:space="0" w:color="auto"/>
            <w:left w:val="none" w:sz="0" w:space="0" w:color="auto"/>
            <w:bottom w:val="none" w:sz="0" w:space="0" w:color="auto"/>
            <w:right w:val="none" w:sz="0" w:space="0" w:color="auto"/>
          </w:divBdr>
        </w:div>
        <w:div w:id="1019701918">
          <w:marLeft w:val="0"/>
          <w:marRight w:val="0"/>
          <w:marTop w:val="0"/>
          <w:marBottom w:val="0"/>
          <w:divBdr>
            <w:top w:val="none" w:sz="0" w:space="0" w:color="auto"/>
            <w:left w:val="none" w:sz="0" w:space="0" w:color="auto"/>
            <w:bottom w:val="none" w:sz="0" w:space="0" w:color="auto"/>
            <w:right w:val="none" w:sz="0" w:space="0" w:color="auto"/>
          </w:divBdr>
        </w:div>
        <w:div w:id="1077629109">
          <w:marLeft w:val="0"/>
          <w:marRight w:val="0"/>
          <w:marTop w:val="0"/>
          <w:marBottom w:val="0"/>
          <w:divBdr>
            <w:top w:val="none" w:sz="0" w:space="0" w:color="auto"/>
            <w:left w:val="none" w:sz="0" w:space="0" w:color="auto"/>
            <w:bottom w:val="none" w:sz="0" w:space="0" w:color="auto"/>
            <w:right w:val="none" w:sz="0" w:space="0" w:color="auto"/>
          </w:divBdr>
        </w:div>
        <w:div w:id="1141919086">
          <w:marLeft w:val="0"/>
          <w:marRight w:val="0"/>
          <w:marTop w:val="0"/>
          <w:marBottom w:val="0"/>
          <w:divBdr>
            <w:top w:val="none" w:sz="0" w:space="0" w:color="auto"/>
            <w:left w:val="none" w:sz="0" w:space="0" w:color="auto"/>
            <w:bottom w:val="none" w:sz="0" w:space="0" w:color="auto"/>
            <w:right w:val="none" w:sz="0" w:space="0" w:color="auto"/>
          </w:divBdr>
        </w:div>
        <w:div w:id="1156334556">
          <w:marLeft w:val="0"/>
          <w:marRight w:val="0"/>
          <w:marTop w:val="0"/>
          <w:marBottom w:val="0"/>
          <w:divBdr>
            <w:top w:val="none" w:sz="0" w:space="0" w:color="auto"/>
            <w:left w:val="none" w:sz="0" w:space="0" w:color="auto"/>
            <w:bottom w:val="none" w:sz="0" w:space="0" w:color="auto"/>
            <w:right w:val="none" w:sz="0" w:space="0" w:color="auto"/>
          </w:divBdr>
        </w:div>
        <w:div w:id="1187209598">
          <w:marLeft w:val="0"/>
          <w:marRight w:val="0"/>
          <w:marTop w:val="0"/>
          <w:marBottom w:val="0"/>
          <w:divBdr>
            <w:top w:val="none" w:sz="0" w:space="0" w:color="auto"/>
            <w:left w:val="none" w:sz="0" w:space="0" w:color="auto"/>
            <w:bottom w:val="none" w:sz="0" w:space="0" w:color="auto"/>
            <w:right w:val="none" w:sz="0" w:space="0" w:color="auto"/>
          </w:divBdr>
        </w:div>
        <w:div w:id="1307859493">
          <w:marLeft w:val="0"/>
          <w:marRight w:val="0"/>
          <w:marTop w:val="0"/>
          <w:marBottom w:val="0"/>
          <w:divBdr>
            <w:top w:val="none" w:sz="0" w:space="0" w:color="auto"/>
            <w:left w:val="none" w:sz="0" w:space="0" w:color="auto"/>
            <w:bottom w:val="none" w:sz="0" w:space="0" w:color="auto"/>
            <w:right w:val="none" w:sz="0" w:space="0" w:color="auto"/>
          </w:divBdr>
        </w:div>
        <w:div w:id="1398286683">
          <w:marLeft w:val="0"/>
          <w:marRight w:val="0"/>
          <w:marTop w:val="0"/>
          <w:marBottom w:val="0"/>
          <w:divBdr>
            <w:top w:val="none" w:sz="0" w:space="0" w:color="auto"/>
            <w:left w:val="none" w:sz="0" w:space="0" w:color="auto"/>
            <w:bottom w:val="none" w:sz="0" w:space="0" w:color="auto"/>
            <w:right w:val="none" w:sz="0" w:space="0" w:color="auto"/>
          </w:divBdr>
        </w:div>
        <w:div w:id="1447191121">
          <w:marLeft w:val="0"/>
          <w:marRight w:val="0"/>
          <w:marTop w:val="0"/>
          <w:marBottom w:val="0"/>
          <w:divBdr>
            <w:top w:val="none" w:sz="0" w:space="0" w:color="auto"/>
            <w:left w:val="none" w:sz="0" w:space="0" w:color="auto"/>
            <w:bottom w:val="none" w:sz="0" w:space="0" w:color="auto"/>
            <w:right w:val="none" w:sz="0" w:space="0" w:color="auto"/>
          </w:divBdr>
        </w:div>
        <w:div w:id="1497458253">
          <w:marLeft w:val="0"/>
          <w:marRight w:val="0"/>
          <w:marTop w:val="0"/>
          <w:marBottom w:val="0"/>
          <w:divBdr>
            <w:top w:val="none" w:sz="0" w:space="0" w:color="auto"/>
            <w:left w:val="none" w:sz="0" w:space="0" w:color="auto"/>
            <w:bottom w:val="none" w:sz="0" w:space="0" w:color="auto"/>
            <w:right w:val="none" w:sz="0" w:space="0" w:color="auto"/>
          </w:divBdr>
        </w:div>
        <w:div w:id="1577670219">
          <w:marLeft w:val="0"/>
          <w:marRight w:val="0"/>
          <w:marTop w:val="0"/>
          <w:marBottom w:val="0"/>
          <w:divBdr>
            <w:top w:val="none" w:sz="0" w:space="0" w:color="auto"/>
            <w:left w:val="none" w:sz="0" w:space="0" w:color="auto"/>
            <w:bottom w:val="none" w:sz="0" w:space="0" w:color="auto"/>
            <w:right w:val="none" w:sz="0" w:space="0" w:color="auto"/>
          </w:divBdr>
        </w:div>
        <w:div w:id="1577862359">
          <w:marLeft w:val="0"/>
          <w:marRight w:val="0"/>
          <w:marTop w:val="0"/>
          <w:marBottom w:val="0"/>
          <w:divBdr>
            <w:top w:val="none" w:sz="0" w:space="0" w:color="auto"/>
            <w:left w:val="none" w:sz="0" w:space="0" w:color="auto"/>
            <w:bottom w:val="none" w:sz="0" w:space="0" w:color="auto"/>
            <w:right w:val="none" w:sz="0" w:space="0" w:color="auto"/>
          </w:divBdr>
        </w:div>
        <w:div w:id="1647659277">
          <w:marLeft w:val="0"/>
          <w:marRight w:val="0"/>
          <w:marTop w:val="0"/>
          <w:marBottom w:val="0"/>
          <w:divBdr>
            <w:top w:val="none" w:sz="0" w:space="0" w:color="auto"/>
            <w:left w:val="none" w:sz="0" w:space="0" w:color="auto"/>
            <w:bottom w:val="none" w:sz="0" w:space="0" w:color="auto"/>
            <w:right w:val="none" w:sz="0" w:space="0" w:color="auto"/>
          </w:divBdr>
        </w:div>
        <w:div w:id="1658263590">
          <w:marLeft w:val="0"/>
          <w:marRight w:val="0"/>
          <w:marTop w:val="0"/>
          <w:marBottom w:val="0"/>
          <w:divBdr>
            <w:top w:val="none" w:sz="0" w:space="0" w:color="auto"/>
            <w:left w:val="none" w:sz="0" w:space="0" w:color="auto"/>
            <w:bottom w:val="none" w:sz="0" w:space="0" w:color="auto"/>
            <w:right w:val="none" w:sz="0" w:space="0" w:color="auto"/>
          </w:divBdr>
        </w:div>
        <w:div w:id="2017950899">
          <w:marLeft w:val="0"/>
          <w:marRight w:val="0"/>
          <w:marTop w:val="0"/>
          <w:marBottom w:val="0"/>
          <w:divBdr>
            <w:top w:val="none" w:sz="0" w:space="0" w:color="auto"/>
            <w:left w:val="none" w:sz="0" w:space="0" w:color="auto"/>
            <w:bottom w:val="none" w:sz="0" w:space="0" w:color="auto"/>
            <w:right w:val="none" w:sz="0" w:space="0" w:color="auto"/>
          </w:divBdr>
        </w:div>
        <w:div w:id="2128503352">
          <w:marLeft w:val="0"/>
          <w:marRight w:val="0"/>
          <w:marTop w:val="0"/>
          <w:marBottom w:val="0"/>
          <w:divBdr>
            <w:top w:val="none" w:sz="0" w:space="0" w:color="auto"/>
            <w:left w:val="none" w:sz="0" w:space="0" w:color="auto"/>
            <w:bottom w:val="none" w:sz="0" w:space="0" w:color="auto"/>
            <w:right w:val="none" w:sz="0" w:space="0" w:color="auto"/>
          </w:divBdr>
        </w:div>
      </w:divsChild>
    </w:div>
    <w:div w:id="937904221">
      <w:bodyDiv w:val="1"/>
      <w:marLeft w:val="0"/>
      <w:marRight w:val="0"/>
      <w:marTop w:val="0"/>
      <w:marBottom w:val="0"/>
      <w:divBdr>
        <w:top w:val="none" w:sz="0" w:space="0" w:color="auto"/>
        <w:left w:val="none" w:sz="0" w:space="0" w:color="auto"/>
        <w:bottom w:val="none" w:sz="0" w:space="0" w:color="auto"/>
        <w:right w:val="none" w:sz="0" w:space="0" w:color="auto"/>
      </w:divBdr>
    </w:div>
    <w:div w:id="1123814010">
      <w:bodyDiv w:val="1"/>
      <w:marLeft w:val="0"/>
      <w:marRight w:val="0"/>
      <w:marTop w:val="0"/>
      <w:marBottom w:val="0"/>
      <w:divBdr>
        <w:top w:val="none" w:sz="0" w:space="0" w:color="auto"/>
        <w:left w:val="none" w:sz="0" w:space="0" w:color="auto"/>
        <w:bottom w:val="none" w:sz="0" w:space="0" w:color="auto"/>
        <w:right w:val="none" w:sz="0" w:space="0" w:color="auto"/>
      </w:divBdr>
      <w:divsChild>
        <w:div w:id="44108045">
          <w:marLeft w:val="0"/>
          <w:marRight w:val="0"/>
          <w:marTop w:val="0"/>
          <w:marBottom w:val="0"/>
          <w:divBdr>
            <w:top w:val="none" w:sz="0" w:space="0" w:color="auto"/>
            <w:left w:val="none" w:sz="0" w:space="0" w:color="auto"/>
            <w:bottom w:val="none" w:sz="0" w:space="0" w:color="auto"/>
            <w:right w:val="none" w:sz="0" w:space="0" w:color="auto"/>
          </w:divBdr>
        </w:div>
        <w:div w:id="94640454">
          <w:marLeft w:val="0"/>
          <w:marRight w:val="0"/>
          <w:marTop w:val="0"/>
          <w:marBottom w:val="0"/>
          <w:divBdr>
            <w:top w:val="none" w:sz="0" w:space="0" w:color="auto"/>
            <w:left w:val="none" w:sz="0" w:space="0" w:color="auto"/>
            <w:bottom w:val="none" w:sz="0" w:space="0" w:color="auto"/>
            <w:right w:val="none" w:sz="0" w:space="0" w:color="auto"/>
          </w:divBdr>
        </w:div>
        <w:div w:id="196505934">
          <w:marLeft w:val="0"/>
          <w:marRight w:val="0"/>
          <w:marTop w:val="0"/>
          <w:marBottom w:val="0"/>
          <w:divBdr>
            <w:top w:val="none" w:sz="0" w:space="0" w:color="auto"/>
            <w:left w:val="none" w:sz="0" w:space="0" w:color="auto"/>
            <w:bottom w:val="none" w:sz="0" w:space="0" w:color="auto"/>
            <w:right w:val="none" w:sz="0" w:space="0" w:color="auto"/>
          </w:divBdr>
        </w:div>
        <w:div w:id="232086082">
          <w:marLeft w:val="0"/>
          <w:marRight w:val="0"/>
          <w:marTop w:val="0"/>
          <w:marBottom w:val="0"/>
          <w:divBdr>
            <w:top w:val="none" w:sz="0" w:space="0" w:color="auto"/>
            <w:left w:val="none" w:sz="0" w:space="0" w:color="auto"/>
            <w:bottom w:val="none" w:sz="0" w:space="0" w:color="auto"/>
            <w:right w:val="none" w:sz="0" w:space="0" w:color="auto"/>
          </w:divBdr>
        </w:div>
        <w:div w:id="436414506">
          <w:marLeft w:val="0"/>
          <w:marRight w:val="0"/>
          <w:marTop w:val="0"/>
          <w:marBottom w:val="0"/>
          <w:divBdr>
            <w:top w:val="none" w:sz="0" w:space="0" w:color="auto"/>
            <w:left w:val="none" w:sz="0" w:space="0" w:color="auto"/>
            <w:bottom w:val="none" w:sz="0" w:space="0" w:color="auto"/>
            <w:right w:val="none" w:sz="0" w:space="0" w:color="auto"/>
          </w:divBdr>
        </w:div>
        <w:div w:id="479735736">
          <w:marLeft w:val="0"/>
          <w:marRight w:val="0"/>
          <w:marTop w:val="0"/>
          <w:marBottom w:val="0"/>
          <w:divBdr>
            <w:top w:val="none" w:sz="0" w:space="0" w:color="auto"/>
            <w:left w:val="none" w:sz="0" w:space="0" w:color="auto"/>
            <w:bottom w:val="none" w:sz="0" w:space="0" w:color="auto"/>
            <w:right w:val="none" w:sz="0" w:space="0" w:color="auto"/>
          </w:divBdr>
        </w:div>
        <w:div w:id="668336729">
          <w:marLeft w:val="0"/>
          <w:marRight w:val="0"/>
          <w:marTop w:val="0"/>
          <w:marBottom w:val="0"/>
          <w:divBdr>
            <w:top w:val="none" w:sz="0" w:space="0" w:color="auto"/>
            <w:left w:val="none" w:sz="0" w:space="0" w:color="auto"/>
            <w:bottom w:val="none" w:sz="0" w:space="0" w:color="auto"/>
            <w:right w:val="none" w:sz="0" w:space="0" w:color="auto"/>
          </w:divBdr>
        </w:div>
        <w:div w:id="745424447">
          <w:marLeft w:val="0"/>
          <w:marRight w:val="0"/>
          <w:marTop w:val="0"/>
          <w:marBottom w:val="0"/>
          <w:divBdr>
            <w:top w:val="none" w:sz="0" w:space="0" w:color="auto"/>
            <w:left w:val="none" w:sz="0" w:space="0" w:color="auto"/>
            <w:bottom w:val="none" w:sz="0" w:space="0" w:color="auto"/>
            <w:right w:val="none" w:sz="0" w:space="0" w:color="auto"/>
          </w:divBdr>
        </w:div>
        <w:div w:id="778718448">
          <w:marLeft w:val="0"/>
          <w:marRight w:val="0"/>
          <w:marTop w:val="0"/>
          <w:marBottom w:val="0"/>
          <w:divBdr>
            <w:top w:val="none" w:sz="0" w:space="0" w:color="auto"/>
            <w:left w:val="none" w:sz="0" w:space="0" w:color="auto"/>
            <w:bottom w:val="none" w:sz="0" w:space="0" w:color="auto"/>
            <w:right w:val="none" w:sz="0" w:space="0" w:color="auto"/>
          </w:divBdr>
        </w:div>
        <w:div w:id="780957981">
          <w:marLeft w:val="0"/>
          <w:marRight w:val="0"/>
          <w:marTop w:val="0"/>
          <w:marBottom w:val="0"/>
          <w:divBdr>
            <w:top w:val="none" w:sz="0" w:space="0" w:color="auto"/>
            <w:left w:val="none" w:sz="0" w:space="0" w:color="auto"/>
            <w:bottom w:val="none" w:sz="0" w:space="0" w:color="auto"/>
            <w:right w:val="none" w:sz="0" w:space="0" w:color="auto"/>
          </w:divBdr>
        </w:div>
        <w:div w:id="829833684">
          <w:marLeft w:val="0"/>
          <w:marRight w:val="0"/>
          <w:marTop w:val="0"/>
          <w:marBottom w:val="0"/>
          <w:divBdr>
            <w:top w:val="none" w:sz="0" w:space="0" w:color="auto"/>
            <w:left w:val="none" w:sz="0" w:space="0" w:color="auto"/>
            <w:bottom w:val="none" w:sz="0" w:space="0" w:color="auto"/>
            <w:right w:val="none" w:sz="0" w:space="0" w:color="auto"/>
          </w:divBdr>
        </w:div>
        <w:div w:id="870383961">
          <w:marLeft w:val="0"/>
          <w:marRight w:val="0"/>
          <w:marTop w:val="0"/>
          <w:marBottom w:val="0"/>
          <w:divBdr>
            <w:top w:val="none" w:sz="0" w:space="0" w:color="auto"/>
            <w:left w:val="none" w:sz="0" w:space="0" w:color="auto"/>
            <w:bottom w:val="none" w:sz="0" w:space="0" w:color="auto"/>
            <w:right w:val="none" w:sz="0" w:space="0" w:color="auto"/>
          </w:divBdr>
        </w:div>
        <w:div w:id="877355911">
          <w:marLeft w:val="0"/>
          <w:marRight w:val="0"/>
          <w:marTop w:val="0"/>
          <w:marBottom w:val="0"/>
          <w:divBdr>
            <w:top w:val="none" w:sz="0" w:space="0" w:color="auto"/>
            <w:left w:val="none" w:sz="0" w:space="0" w:color="auto"/>
            <w:bottom w:val="none" w:sz="0" w:space="0" w:color="auto"/>
            <w:right w:val="none" w:sz="0" w:space="0" w:color="auto"/>
          </w:divBdr>
        </w:div>
        <w:div w:id="920456526">
          <w:marLeft w:val="0"/>
          <w:marRight w:val="0"/>
          <w:marTop w:val="0"/>
          <w:marBottom w:val="0"/>
          <w:divBdr>
            <w:top w:val="none" w:sz="0" w:space="0" w:color="auto"/>
            <w:left w:val="none" w:sz="0" w:space="0" w:color="auto"/>
            <w:bottom w:val="none" w:sz="0" w:space="0" w:color="auto"/>
            <w:right w:val="none" w:sz="0" w:space="0" w:color="auto"/>
          </w:divBdr>
        </w:div>
        <w:div w:id="1036349126">
          <w:marLeft w:val="0"/>
          <w:marRight w:val="0"/>
          <w:marTop w:val="0"/>
          <w:marBottom w:val="0"/>
          <w:divBdr>
            <w:top w:val="none" w:sz="0" w:space="0" w:color="auto"/>
            <w:left w:val="none" w:sz="0" w:space="0" w:color="auto"/>
            <w:bottom w:val="none" w:sz="0" w:space="0" w:color="auto"/>
            <w:right w:val="none" w:sz="0" w:space="0" w:color="auto"/>
          </w:divBdr>
        </w:div>
        <w:div w:id="1147671809">
          <w:marLeft w:val="0"/>
          <w:marRight w:val="0"/>
          <w:marTop w:val="0"/>
          <w:marBottom w:val="0"/>
          <w:divBdr>
            <w:top w:val="none" w:sz="0" w:space="0" w:color="auto"/>
            <w:left w:val="none" w:sz="0" w:space="0" w:color="auto"/>
            <w:bottom w:val="none" w:sz="0" w:space="0" w:color="auto"/>
            <w:right w:val="none" w:sz="0" w:space="0" w:color="auto"/>
          </w:divBdr>
        </w:div>
        <w:div w:id="1346860645">
          <w:marLeft w:val="0"/>
          <w:marRight w:val="0"/>
          <w:marTop w:val="0"/>
          <w:marBottom w:val="0"/>
          <w:divBdr>
            <w:top w:val="none" w:sz="0" w:space="0" w:color="auto"/>
            <w:left w:val="none" w:sz="0" w:space="0" w:color="auto"/>
            <w:bottom w:val="none" w:sz="0" w:space="0" w:color="auto"/>
            <w:right w:val="none" w:sz="0" w:space="0" w:color="auto"/>
          </w:divBdr>
        </w:div>
        <w:div w:id="1353919808">
          <w:marLeft w:val="0"/>
          <w:marRight w:val="0"/>
          <w:marTop w:val="0"/>
          <w:marBottom w:val="0"/>
          <w:divBdr>
            <w:top w:val="none" w:sz="0" w:space="0" w:color="auto"/>
            <w:left w:val="none" w:sz="0" w:space="0" w:color="auto"/>
            <w:bottom w:val="none" w:sz="0" w:space="0" w:color="auto"/>
            <w:right w:val="none" w:sz="0" w:space="0" w:color="auto"/>
          </w:divBdr>
        </w:div>
        <w:div w:id="1545213103">
          <w:marLeft w:val="0"/>
          <w:marRight w:val="0"/>
          <w:marTop w:val="0"/>
          <w:marBottom w:val="0"/>
          <w:divBdr>
            <w:top w:val="none" w:sz="0" w:space="0" w:color="auto"/>
            <w:left w:val="none" w:sz="0" w:space="0" w:color="auto"/>
            <w:bottom w:val="none" w:sz="0" w:space="0" w:color="auto"/>
            <w:right w:val="none" w:sz="0" w:space="0" w:color="auto"/>
          </w:divBdr>
        </w:div>
        <w:div w:id="1568689826">
          <w:marLeft w:val="0"/>
          <w:marRight w:val="0"/>
          <w:marTop w:val="0"/>
          <w:marBottom w:val="0"/>
          <w:divBdr>
            <w:top w:val="none" w:sz="0" w:space="0" w:color="auto"/>
            <w:left w:val="none" w:sz="0" w:space="0" w:color="auto"/>
            <w:bottom w:val="none" w:sz="0" w:space="0" w:color="auto"/>
            <w:right w:val="none" w:sz="0" w:space="0" w:color="auto"/>
          </w:divBdr>
        </w:div>
        <w:div w:id="1869099070">
          <w:marLeft w:val="0"/>
          <w:marRight w:val="0"/>
          <w:marTop w:val="0"/>
          <w:marBottom w:val="0"/>
          <w:divBdr>
            <w:top w:val="none" w:sz="0" w:space="0" w:color="auto"/>
            <w:left w:val="none" w:sz="0" w:space="0" w:color="auto"/>
            <w:bottom w:val="none" w:sz="0" w:space="0" w:color="auto"/>
            <w:right w:val="none" w:sz="0" w:space="0" w:color="auto"/>
          </w:divBdr>
        </w:div>
        <w:div w:id="1970934278">
          <w:marLeft w:val="0"/>
          <w:marRight w:val="0"/>
          <w:marTop w:val="0"/>
          <w:marBottom w:val="0"/>
          <w:divBdr>
            <w:top w:val="none" w:sz="0" w:space="0" w:color="auto"/>
            <w:left w:val="none" w:sz="0" w:space="0" w:color="auto"/>
            <w:bottom w:val="none" w:sz="0" w:space="0" w:color="auto"/>
            <w:right w:val="none" w:sz="0" w:space="0" w:color="auto"/>
          </w:divBdr>
        </w:div>
        <w:div w:id="1995647491">
          <w:marLeft w:val="0"/>
          <w:marRight w:val="0"/>
          <w:marTop w:val="0"/>
          <w:marBottom w:val="0"/>
          <w:divBdr>
            <w:top w:val="none" w:sz="0" w:space="0" w:color="auto"/>
            <w:left w:val="none" w:sz="0" w:space="0" w:color="auto"/>
            <w:bottom w:val="none" w:sz="0" w:space="0" w:color="auto"/>
            <w:right w:val="none" w:sz="0" w:space="0" w:color="auto"/>
          </w:divBdr>
        </w:div>
        <w:div w:id="1999114169">
          <w:marLeft w:val="0"/>
          <w:marRight w:val="0"/>
          <w:marTop w:val="0"/>
          <w:marBottom w:val="0"/>
          <w:divBdr>
            <w:top w:val="none" w:sz="0" w:space="0" w:color="auto"/>
            <w:left w:val="none" w:sz="0" w:space="0" w:color="auto"/>
            <w:bottom w:val="none" w:sz="0" w:space="0" w:color="auto"/>
            <w:right w:val="none" w:sz="0" w:space="0" w:color="auto"/>
          </w:divBdr>
        </w:div>
        <w:div w:id="2019624499">
          <w:marLeft w:val="0"/>
          <w:marRight w:val="0"/>
          <w:marTop w:val="0"/>
          <w:marBottom w:val="0"/>
          <w:divBdr>
            <w:top w:val="none" w:sz="0" w:space="0" w:color="auto"/>
            <w:left w:val="none" w:sz="0" w:space="0" w:color="auto"/>
            <w:bottom w:val="none" w:sz="0" w:space="0" w:color="auto"/>
            <w:right w:val="none" w:sz="0" w:space="0" w:color="auto"/>
          </w:divBdr>
        </w:div>
        <w:div w:id="2086417008">
          <w:marLeft w:val="0"/>
          <w:marRight w:val="0"/>
          <w:marTop w:val="0"/>
          <w:marBottom w:val="0"/>
          <w:divBdr>
            <w:top w:val="none" w:sz="0" w:space="0" w:color="auto"/>
            <w:left w:val="none" w:sz="0" w:space="0" w:color="auto"/>
            <w:bottom w:val="none" w:sz="0" w:space="0" w:color="auto"/>
            <w:right w:val="none" w:sz="0" w:space="0" w:color="auto"/>
          </w:divBdr>
        </w:div>
      </w:divsChild>
    </w:div>
    <w:div w:id="1315068624">
      <w:bodyDiv w:val="1"/>
      <w:marLeft w:val="0"/>
      <w:marRight w:val="0"/>
      <w:marTop w:val="0"/>
      <w:marBottom w:val="0"/>
      <w:divBdr>
        <w:top w:val="none" w:sz="0" w:space="0" w:color="auto"/>
        <w:left w:val="none" w:sz="0" w:space="0" w:color="auto"/>
        <w:bottom w:val="none" w:sz="0" w:space="0" w:color="auto"/>
        <w:right w:val="none" w:sz="0" w:space="0" w:color="auto"/>
      </w:divBdr>
      <w:divsChild>
        <w:div w:id="500196711">
          <w:marLeft w:val="0"/>
          <w:marRight w:val="0"/>
          <w:marTop w:val="0"/>
          <w:marBottom w:val="0"/>
          <w:divBdr>
            <w:top w:val="none" w:sz="0" w:space="0" w:color="auto"/>
            <w:left w:val="none" w:sz="0" w:space="0" w:color="auto"/>
            <w:bottom w:val="none" w:sz="0" w:space="0" w:color="auto"/>
            <w:right w:val="none" w:sz="0" w:space="0" w:color="auto"/>
          </w:divBdr>
        </w:div>
        <w:div w:id="892542720">
          <w:marLeft w:val="0"/>
          <w:marRight w:val="0"/>
          <w:marTop w:val="0"/>
          <w:marBottom w:val="0"/>
          <w:divBdr>
            <w:top w:val="none" w:sz="0" w:space="0" w:color="auto"/>
            <w:left w:val="none" w:sz="0" w:space="0" w:color="auto"/>
            <w:bottom w:val="none" w:sz="0" w:space="0" w:color="auto"/>
            <w:right w:val="none" w:sz="0" w:space="0" w:color="auto"/>
          </w:divBdr>
        </w:div>
        <w:div w:id="1054232339">
          <w:marLeft w:val="0"/>
          <w:marRight w:val="0"/>
          <w:marTop w:val="0"/>
          <w:marBottom w:val="0"/>
          <w:divBdr>
            <w:top w:val="none" w:sz="0" w:space="0" w:color="auto"/>
            <w:left w:val="none" w:sz="0" w:space="0" w:color="auto"/>
            <w:bottom w:val="none" w:sz="0" w:space="0" w:color="auto"/>
            <w:right w:val="none" w:sz="0" w:space="0" w:color="auto"/>
          </w:divBdr>
        </w:div>
      </w:divsChild>
    </w:div>
    <w:div w:id="1429546709">
      <w:bodyDiv w:val="1"/>
      <w:marLeft w:val="0"/>
      <w:marRight w:val="0"/>
      <w:marTop w:val="0"/>
      <w:marBottom w:val="0"/>
      <w:divBdr>
        <w:top w:val="none" w:sz="0" w:space="0" w:color="auto"/>
        <w:left w:val="none" w:sz="0" w:space="0" w:color="auto"/>
        <w:bottom w:val="none" w:sz="0" w:space="0" w:color="auto"/>
        <w:right w:val="none" w:sz="0" w:space="0" w:color="auto"/>
      </w:divBdr>
      <w:divsChild>
        <w:div w:id="2121799403">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635599056">
              <w:blockQuote w:val="1"/>
              <w:marLeft w:val="0"/>
              <w:marRight w:val="0"/>
              <w:marTop w:val="120"/>
              <w:marBottom w:val="120"/>
              <w:divBdr>
                <w:top w:val="none" w:sz="0" w:space="0" w:color="auto"/>
                <w:left w:val="none" w:sz="0" w:space="0" w:color="auto"/>
                <w:bottom w:val="none" w:sz="0" w:space="0" w:color="auto"/>
                <w:right w:val="none" w:sz="0" w:space="0" w:color="auto"/>
              </w:divBdr>
            </w:div>
            <w:div w:id="1110735761">
              <w:blockQuote w:val="1"/>
              <w:marLeft w:val="0"/>
              <w:marRight w:val="0"/>
              <w:marTop w:val="120"/>
              <w:marBottom w:val="120"/>
              <w:divBdr>
                <w:top w:val="none" w:sz="0" w:space="0" w:color="auto"/>
                <w:left w:val="none" w:sz="0" w:space="0" w:color="auto"/>
                <w:bottom w:val="none" w:sz="0" w:space="0" w:color="auto"/>
                <w:right w:val="none" w:sz="0" w:space="0" w:color="auto"/>
              </w:divBdr>
            </w:div>
            <w:div w:id="1615360760">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498224931">
      <w:bodyDiv w:val="1"/>
      <w:marLeft w:val="0"/>
      <w:marRight w:val="0"/>
      <w:marTop w:val="0"/>
      <w:marBottom w:val="0"/>
      <w:divBdr>
        <w:top w:val="none" w:sz="0" w:space="0" w:color="auto"/>
        <w:left w:val="none" w:sz="0" w:space="0" w:color="auto"/>
        <w:bottom w:val="none" w:sz="0" w:space="0" w:color="auto"/>
        <w:right w:val="none" w:sz="0" w:space="0" w:color="auto"/>
      </w:divBdr>
    </w:div>
    <w:div w:id="1520512309">
      <w:bodyDiv w:val="1"/>
      <w:marLeft w:val="0"/>
      <w:marRight w:val="0"/>
      <w:marTop w:val="0"/>
      <w:marBottom w:val="0"/>
      <w:divBdr>
        <w:top w:val="none" w:sz="0" w:space="0" w:color="auto"/>
        <w:left w:val="none" w:sz="0" w:space="0" w:color="auto"/>
        <w:bottom w:val="none" w:sz="0" w:space="0" w:color="auto"/>
        <w:right w:val="none" w:sz="0" w:space="0" w:color="auto"/>
      </w:divBdr>
    </w:div>
    <w:div w:id="1681200880">
      <w:bodyDiv w:val="1"/>
      <w:marLeft w:val="0"/>
      <w:marRight w:val="0"/>
      <w:marTop w:val="0"/>
      <w:marBottom w:val="0"/>
      <w:divBdr>
        <w:top w:val="none" w:sz="0" w:space="0" w:color="auto"/>
        <w:left w:val="none" w:sz="0" w:space="0" w:color="auto"/>
        <w:bottom w:val="none" w:sz="0" w:space="0" w:color="auto"/>
        <w:right w:val="none" w:sz="0" w:space="0" w:color="auto"/>
      </w:divBdr>
      <w:divsChild>
        <w:div w:id="426660237">
          <w:marLeft w:val="0"/>
          <w:marRight w:val="0"/>
          <w:marTop w:val="0"/>
          <w:marBottom w:val="0"/>
          <w:divBdr>
            <w:top w:val="none" w:sz="0" w:space="0" w:color="auto"/>
            <w:left w:val="none" w:sz="0" w:space="0" w:color="auto"/>
            <w:bottom w:val="none" w:sz="0" w:space="0" w:color="auto"/>
            <w:right w:val="none" w:sz="0" w:space="0" w:color="auto"/>
          </w:divBdr>
        </w:div>
        <w:div w:id="642933601">
          <w:marLeft w:val="0"/>
          <w:marRight w:val="0"/>
          <w:marTop w:val="0"/>
          <w:marBottom w:val="0"/>
          <w:divBdr>
            <w:top w:val="none" w:sz="0" w:space="0" w:color="auto"/>
            <w:left w:val="none" w:sz="0" w:space="0" w:color="auto"/>
            <w:bottom w:val="none" w:sz="0" w:space="0" w:color="auto"/>
            <w:right w:val="none" w:sz="0" w:space="0" w:color="auto"/>
          </w:divBdr>
        </w:div>
        <w:div w:id="1093164011">
          <w:marLeft w:val="0"/>
          <w:marRight w:val="0"/>
          <w:marTop w:val="0"/>
          <w:marBottom w:val="0"/>
          <w:divBdr>
            <w:top w:val="none" w:sz="0" w:space="0" w:color="auto"/>
            <w:left w:val="none" w:sz="0" w:space="0" w:color="auto"/>
            <w:bottom w:val="none" w:sz="0" w:space="0" w:color="auto"/>
            <w:right w:val="none" w:sz="0" w:space="0" w:color="auto"/>
          </w:divBdr>
        </w:div>
      </w:divsChild>
    </w:div>
    <w:div w:id="1694764860">
      <w:bodyDiv w:val="1"/>
      <w:marLeft w:val="0"/>
      <w:marRight w:val="0"/>
      <w:marTop w:val="0"/>
      <w:marBottom w:val="0"/>
      <w:divBdr>
        <w:top w:val="none" w:sz="0" w:space="0" w:color="auto"/>
        <w:left w:val="none" w:sz="0" w:space="0" w:color="auto"/>
        <w:bottom w:val="none" w:sz="0" w:space="0" w:color="auto"/>
        <w:right w:val="none" w:sz="0" w:space="0" w:color="auto"/>
      </w:divBdr>
      <w:divsChild>
        <w:div w:id="1183014030">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127822648">
              <w:blockQuote w:val="1"/>
              <w:marLeft w:val="0"/>
              <w:marRight w:val="0"/>
              <w:marTop w:val="120"/>
              <w:marBottom w:val="120"/>
              <w:divBdr>
                <w:top w:val="none" w:sz="0" w:space="0" w:color="auto"/>
                <w:left w:val="none" w:sz="0" w:space="0" w:color="auto"/>
                <w:bottom w:val="none" w:sz="0" w:space="0" w:color="auto"/>
                <w:right w:val="none" w:sz="0" w:space="0" w:color="auto"/>
              </w:divBdr>
            </w:div>
            <w:div w:id="1205096455">
              <w:blockQuote w:val="1"/>
              <w:marLeft w:val="0"/>
              <w:marRight w:val="0"/>
              <w:marTop w:val="120"/>
              <w:marBottom w:val="120"/>
              <w:divBdr>
                <w:top w:val="none" w:sz="0" w:space="0" w:color="auto"/>
                <w:left w:val="none" w:sz="0" w:space="0" w:color="auto"/>
                <w:bottom w:val="none" w:sz="0" w:space="0" w:color="auto"/>
                <w:right w:val="none" w:sz="0" w:space="0" w:color="auto"/>
              </w:divBdr>
              <w:divsChild>
                <w:div w:id="901715751">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920875417">
                      <w:blockQuote w:val="1"/>
                      <w:marLeft w:val="0"/>
                      <w:marRight w:val="0"/>
                      <w:marTop w:val="120"/>
                      <w:marBottom w:val="120"/>
                      <w:divBdr>
                        <w:top w:val="none" w:sz="0" w:space="0" w:color="auto"/>
                        <w:left w:val="none" w:sz="0" w:space="0" w:color="auto"/>
                        <w:bottom w:val="none" w:sz="0" w:space="0" w:color="auto"/>
                        <w:right w:val="none" w:sz="0" w:space="0" w:color="auto"/>
                      </w:divBdr>
                    </w:div>
                    <w:div w:id="1676418215">
                      <w:blockQuote w:val="1"/>
                      <w:marLeft w:val="0"/>
                      <w:marRight w:val="0"/>
                      <w:marTop w:val="120"/>
                      <w:marBottom w:val="120"/>
                      <w:divBdr>
                        <w:top w:val="none" w:sz="0" w:space="0" w:color="auto"/>
                        <w:left w:val="none" w:sz="0" w:space="0" w:color="auto"/>
                        <w:bottom w:val="none" w:sz="0" w:space="0" w:color="auto"/>
                        <w:right w:val="none" w:sz="0" w:space="0" w:color="auto"/>
                      </w:divBdr>
                      <w:divsChild>
                        <w:div w:id="796067936">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432826083">
                              <w:blockQuote w:val="1"/>
                              <w:marLeft w:val="0"/>
                              <w:marRight w:val="0"/>
                              <w:marTop w:val="120"/>
                              <w:marBottom w:val="120"/>
                              <w:divBdr>
                                <w:top w:val="none" w:sz="0" w:space="0" w:color="auto"/>
                                <w:left w:val="none" w:sz="0" w:space="0" w:color="auto"/>
                                <w:bottom w:val="none" w:sz="0" w:space="0" w:color="auto"/>
                                <w:right w:val="none" w:sz="0" w:space="0" w:color="auto"/>
                              </w:divBdr>
                            </w:div>
                            <w:div w:id="866869252">
                              <w:blockQuote w:val="1"/>
                              <w:marLeft w:val="0"/>
                              <w:marRight w:val="0"/>
                              <w:marTop w:val="120"/>
                              <w:marBottom w:val="120"/>
                              <w:divBdr>
                                <w:top w:val="none" w:sz="0" w:space="0" w:color="auto"/>
                                <w:left w:val="none" w:sz="0" w:space="0" w:color="auto"/>
                                <w:bottom w:val="none" w:sz="0" w:space="0" w:color="auto"/>
                                <w:right w:val="none" w:sz="0" w:space="0" w:color="auto"/>
                              </w:divBdr>
                            </w:div>
                            <w:div w:id="1340546181">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953615">
      <w:bodyDiv w:val="1"/>
      <w:marLeft w:val="0"/>
      <w:marRight w:val="0"/>
      <w:marTop w:val="0"/>
      <w:marBottom w:val="0"/>
      <w:divBdr>
        <w:top w:val="none" w:sz="0" w:space="0" w:color="auto"/>
        <w:left w:val="none" w:sz="0" w:space="0" w:color="auto"/>
        <w:bottom w:val="none" w:sz="0" w:space="0" w:color="auto"/>
        <w:right w:val="none" w:sz="0" w:space="0" w:color="auto"/>
      </w:divBdr>
      <w:divsChild>
        <w:div w:id="1435439992">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590506603">
              <w:blockQuote w:val="1"/>
              <w:marLeft w:val="0"/>
              <w:marRight w:val="0"/>
              <w:marTop w:val="120"/>
              <w:marBottom w:val="120"/>
              <w:divBdr>
                <w:top w:val="none" w:sz="0" w:space="0" w:color="auto"/>
                <w:left w:val="none" w:sz="0" w:space="0" w:color="auto"/>
                <w:bottom w:val="none" w:sz="0" w:space="0" w:color="auto"/>
                <w:right w:val="none" w:sz="0" w:space="0" w:color="auto"/>
              </w:divBdr>
              <w:divsChild>
                <w:div w:id="819538678">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656959370">
                      <w:blockQuote w:val="1"/>
                      <w:marLeft w:val="0"/>
                      <w:marRight w:val="0"/>
                      <w:marTop w:val="120"/>
                      <w:marBottom w:val="120"/>
                      <w:divBdr>
                        <w:top w:val="none" w:sz="0" w:space="0" w:color="auto"/>
                        <w:left w:val="none" w:sz="0" w:space="0" w:color="auto"/>
                        <w:bottom w:val="none" w:sz="0" w:space="0" w:color="auto"/>
                        <w:right w:val="none" w:sz="0" w:space="0" w:color="auto"/>
                      </w:divBdr>
                    </w:div>
                    <w:div w:id="826627304">
                      <w:blockQuote w:val="1"/>
                      <w:marLeft w:val="0"/>
                      <w:marRight w:val="0"/>
                      <w:marTop w:val="120"/>
                      <w:marBottom w:val="120"/>
                      <w:divBdr>
                        <w:top w:val="none" w:sz="0" w:space="0" w:color="auto"/>
                        <w:left w:val="none" w:sz="0" w:space="0" w:color="auto"/>
                        <w:bottom w:val="none" w:sz="0" w:space="0" w:color="auto"/>
                        <w:right w:val="none" w:sz="0" w:space="0" w:color="auto"/>
                      </w:divBdr>
                    </w:div>
                    <w:div w:id="962687429">
                      <w:blockQuote w:val="1"/>
                      <w:marLeft w:val="0"/>
                      <w:marRight w:val="0"/>
                      <w:marTop w:val="120"/>
                      <w:marBottom w:val="120"/>
                      <w:divBdr>
                        <w:top w:val="none" w:sz="0" w:space="0" w:color="auto"/>
                        <w:left w:val="none" w:sz="0" w:space="0" w:color="auto"/>
                        <w:bottom w:val="none" w:sz="0" w:space="0" w:color="auto"/>
                        <w:right w:val="none" w:sz="0" w:space="0" w:color="auto"/>
                      </w:divBdr>
                    </w:div>
                    <w:div w:id="1245144756">
                      <w:blockQuote w:val="1"/>
                      <w:marLeft w:val="0"/>
                      <w:marRight w:val="0"/>
                      <w:marTop w:val="120"/>
                      <w:marBottom w:val="120"/>
                      <w:divBdr>
                        <w:top w:val="none" w:sz="0" w:space="0" w:color="auto"/>
                        <w:left w:val="none" w:sz="0" w:space="0" w:color="auto"/>
                        <w:bottom w:val="none" w:sz="0" w:space="0" w:color="auto"/>
                        <w:right w:val="none" w:sz="0" w:space="0" w:color="auto"/>
                      </w:divBdr>
                    </w:div>
                    <w:div w:id="207142326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81725720">
              <w:blockQuote w:val="1"/>
              <w:marLeft w:val="0"/>
              <w:marRight w:val="0"/>
              <w:marTop w:val="120"/>
              <w:marBottom w:val="120"/>
              <w:divBdr>
                <w:top w:val="none" w:sz="0" w:space="0" w:color="auto"/>
                <w:left w:val="none" w:sz="0" w:space="0" w:color="auto"/>
                <w:bottom w:val="none" w:sz="0" w:space="0" w:color="auto"/>
                <w:right w:val="none" w:sz="0" w:space="0" w:color="auto"/>
              </w:divBdr>
            </w:div>
            <w:div w:id="813303304">
              <w:blockQuote w:val="1"/>
              <w:marLeft w:val="0"/>
              <w:marRight w:val="0"/>
              <w:marTop w:val="120"/>
              <w:marBottom w:val="120"/>
              <w:divBdr>
                <w:top w:val="none" w:sz="0" w:space="0" w:color="auto"/>
                <w:left w:val="none" w:sz="0" w:space="0" w:color="auto"/>
                <w:bottom w:val="none" w:sz="0" w:space="0" w:color="auto"/>
                <w:right w:val="none" w:sz="0" w:space="0" w:color="auto"/>
              </w:divBdr>
            </w:div>
            <w:div w:id="1620255869">
              <w:blockQuote w:val="1"/>
              <w:marLeft w:val="0"/>
              <w:marRight w:val="0"/>
              <w:marTop w:val="120"/>
              <w:marBottom w:val="120"/>
              <w:divBdr>
                <w:top w:val="none" w:sz="0" w:space="0" w:color="auto"/>
                <w:left w:val="none" w:sz="0" w:space="0" w:color="auto"/>
                <w:bottom w:val="none" w:sz="0" w:space="0" w:color="auto"/>
                <w:right w:val="none" w:sz="0" w:space="0" w:color="auto"/>
              </w:divBdr>
            </w:div>
            <w:div w:id="1936327608">
              <w:blockQuote w:val="1"/>
              <w:marLeft w:val="0"/>
              <w:marRight w:val="0"/>
              <w:marTop w:val="120"/>
              <w:marBottom w:val="120"/>
              <w:divBdr>
                <w:top w:val="none" w:sz="0" w:space="0" w:color="auto"/>
                <w:left w:val="none" w:sz="0" w:space="0" w:color="auto"/>
                <w:bottom w:val="none" w:sz="0" w:space="0" w:color="auto"/>
                <w:right w:val="none" w:sz="0" w:space="0" w:color="auto"/>
              </w:divBdr>
            </w:div>
            <w:div w:id="2028673055">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pac.tas.gov.au/divisions/cpp/community-and-disability-services/office-of-the-senior-practitioner" TargetMode="External"/><Relationship Id="rId18" Type="http://schemas.openxmlformats.org/officeDocument/2006/relationships/hyperlink" Target="https://www.legislation.tas.gov.au/view/html/inforce/current/sr-2020-099"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ndiscommission.gov.au/rules-and-standards/reportable-incidents-and-incident-management/reportable-incident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ndiscommission.gov.au/sites/default/files/2024-09/regulated-restrictive-practice-guide-rrp-20200_0.pdf"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pac.tas.gov.au/divisions/cpp/community-and-disability-services/disability-rights-inclusion-and-safeguarding-act-2024" TargetMode="External"/><Relationship Id="rId20" Type="http://schemas.openxmlformats.org/officeDocument/2006/relationships/hyperlink" Target="http://www.ndiscommission.gov.au/rules-and-standards/behaviour-support-and-restrictive-pract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www.dpac.tas.gov.au/divisions/cpp/community-and-disability-services/office-of-the-senior-practitioner"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ndiscommission.gov.au/sites/default/files/2024-09/regulated-restrictive-practice-guide-rrp-20200_0.pdf" TargetMode="External"/><Relationship Id="rId31"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pac.tas.gov.au/divisions/cpp/community-and-disability-services/disability-rights-inclusion-and-safeguarding-act-2024" TargetMode="External"/><Relationship Id="rId22" Type="http://schemas.openxmlformats.org/officeDocument/2006/relationships/hyperlink" Target="http://www.tascat.tasgov.au" TargetMode="External"/><Relationship Id="rId30"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D7071025FB943AA0AED041B21D752" ma:contentTypeVersion="8" ma:contentTypeDescription="Create a new document." ma:contentTypeScope="" ma:versionID="ab1f8ce5f126dd1cbde21221f633b121">
  <xsd:schema xmlns:xsd="http://www.w3.org/2001/XMLSchema" xmlns:xs="http://www.w3.org/2001/XMLSchema" xmlns:p="http://schemas.microsoft.com/office/2006/metadata/properties" xmlns:ns2="29d4026f-3456-447d-a05c-8e5bf4fbf3bc" xmlns:ns3="ccb53e91-93b8-45d2-8da9-bdf95c531064" targetNamespace="http://schemas.microsoft.com/office/2006/metadata/properties" ma:root="true" ma:fieldsID="2b235408dd6e32ddd7379d55f9a86222" ns2:_="" ns3:_="">
    <xsd:import namespace="29d4026f-3456-447d-a05c-8e5bf4fbf3bc"/>
    <xsd:import namespace="ccb53e91-93b8-45d2-8da9-bdf95c5310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4026f-3456-447d-a05c-8e5bf4fbf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53e91-93b8-45d2-8da9-bdf95c5310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AEB97-4C44-4EA2-8D4B-D9D97DDF4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4026f-3456-447d-a05c-8e5bf4fbf3bc"/>
    <ds:schemaRef ds:uri="ccb53e91-93b8-45d2-8da9-bdf95c531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3030A-6CEC-DD4B-AAB2-85ECCFD88DC5}">
  <ds:schemaRefs>
    <ds:schemaRef ds:uri="http://schemas.openxmlformats.org/officeDocument/2006/bibliography"/>
  </ds:schemaRefs>
</ds:datastoreItem>
</file>

<file path=customXml/itemProps3.xml><?xml version="1.0" encoding="utf-8"?>
<ds:datastoreItem xmlns:ds="http://schemas.openxmlformats.org/officeDocument/2006/customXml" ds:itemID="{B389BC84-80BD-4AE9-B12E-1118509FC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6812</Words>
  <Characters>38831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45552</CharactersWithSpaces>
  <SharedDoc>false</SharedDoc>
  <HLinks>
    <vt:vector size="252" baseType="variant">
      <vt:variant>
        <vt:i4>4194337</vt:i4>
      </vt:variant>
      <vt:variant>
        <vt:i4>219</vt:i4>
      </vt:variant>
      <vt:variant>
        <vt:i4>0</vt:i4>
      </vt:variant>
      <vt:variant>
        <vt:i4>5</vt:i4>
      </vt:variant>
      <vt:variant>
        <vt:lpwstr>https://www.legislation.tas.gov.au/view/whole/html/asmade/act-2024-021</vt:lpwstr>
      </vt:variant>
      <vt:variant>
        <vt:lpwstr>GS43@EN</vt:lpwstr>
      </vt:variant>
      <vt:variant>
        <vt:i4>2621494</vt:i4>
      </vt:variant>
      <vt:variant>
        <vt:i4>216</vt:i4>
      </vt:variant>
      <vt:variant>
        <vt:i4>0</vt:i4>
      </vt:variant>
      <vt:variant>
        <vt:i4>5</vt:i4>
      </vt:variant>
      <vt:variant>
        <vt:lpwstr>https://www.ndiscommission.gov.au/rules-and-standards/reportable-incidents-and-incident-management/reportable-incidents</vt:lpwstr>
      </vt:variant>
      <vt:variant>
        <vt:lpwstr/>
      </vt:variant>
      <vt:variant>
        <vt:i4>6160479</vt:i4>
      </vt:variant>
      <vt:variant>
        <vt:i4>213</vt:i4>
      </vt:variant>
      <vt:variant>
        <vt:i4>0</vt:i4>
      </vt:variant>
      <vt:variant>
        <vt:i4>5</vt:i4>
      </vt:variant>
      <vt:variant>
        <vt:lpwstr>https://www.ndiscommission.gov.au/rules-and-standards/behaviour-support-and-restrictive-practices</vt:lpwstr>
      </vt:variant>
      <vt:variant>
        <vt:lpwstr/>
      </vt:variant>
      <vt:variant>
        <vt:i4>2490388</vt:i4>
      </vt:variant>
      <vt:variant>
        <vt:i4>210</vt:i4>
      </vt:variant>
      <vt:variant>
        <vt:i4>0</vt:i4>
      </vt:variant>
      <vt:variant>
        <vt:i4>5</vt:i4>
      </vt:variant>
      <vt:variant>
        <vt:lpwstr>https://www.ndiscommission.gov.au/sites/default/files/2024-09/regulated-restrictive-practice-guide-rrp-20200_0.pdf</vt:lpwstr>
      </vt:variant>
      <vt:variant>
        <vt:lpwstr/>
      </vt:variant>
      <vt:variant>
        <vt:i4>5832771</vt:i4>
      </vt:variant>
      <vt:variant>
        <vt:i4>207</vt:i4>
      </vt:variant>
      <vt:variant>
        <vt:i4>0</vt:i4>
      </vt:variant>
      <vt:variant>
        <vt:i4>5</vt:i4>
      </vt:variant>
      <vt:variant>
        <vt:lpwstr>https://www.dpac.tas.gov.au/divisions/cpp/community-and-disability-services/office-of-the-senior-practitioner</vt:lpwstr>
      </vt:variant>
      <vt:variant>
        <vt:lpwstr/>
      </vt:variant>
      <vt:variant>
        <vt:i4>5832771</vt:i4>
      </vt:variant>
      <vt:variant>
        <vt:i4>204</vt:i4>
      </vt:variant>
      <vt:variant>
        <vt:i4>0</vt:i4>
      </vt:variant>
      <vt:variant>
        <vt:i4>5</vt:i4>
      </vt:variant>
      <vt:variant>
        <vt:lpwstr>https://www.dpac.tas.gov.au/divisions/cpp/community-and-disability-services/office-of-the-senior-practitioner</vt:lpwstr>
      </vt:variant>
      <vt:variant>
        <vt:lpwstr/>
      </vt:variant>
      <vt:variant>
        <vt:i4>852063</vt:i4>
      </vt:variant>
      <vt:variant>
        <vt:i4>201</vt:i4>
      </vt:variant>
      <vt:variant>
        <vt:i4>0</vt:i4>
      </vt:variant>
      <vt:variant>
        <vt:i4>5</vt:i4>
      </vt:variant>
      <vt:variant>
        <vt:lpwstr>https://www.legislation.tas.gov.au/view/html/inforce/current/sr-2020-099</vt:lpwstr>
      </vt:variant>
      <vt:variant>
        <vt:lpwstr/>
      </vt:variant>
      <vt:variant>
        <vt:i4>2490388</vt:i4>
      </vt:variant>
      <vt:variant>
        <vt:i4>198</vt:i4>
      </vt:variant>
      <vt:variant>
        <vt:i4>0</vt:i4>
      </vt:variant>
      <vt:variant>
        <vt:i4>5</vt:i4>
      </vt:variant>
      <vt:variant>
        <vt:lpwstr>https://www.ndiscommission.gov.au/sites/default/files/2024-09/regulated-restrictive-practice-guide-rrp-20200_0.pdf</vt:lpwstr>
      </vt:variant>
      <vt:variant>
        <vt:lpwstr/>
      </vt:variant>
      <vt:variant>
        <vt:i4>262230</vt:i4>
      </vt:variant>
      <vt:variant>
        <vt:i4>195</vt:i4>
      </vt:variant>
      <vt:variant>
        <vt:i4>0</vt:i4>
      </vt:variant>
      <vt:variant>
        <vt:i4>5</vt:i4>
      </vt:variant>
      <vt:variant>
        <vt:lpwstr>https://www.dpac.tas.gov.au/divisions/cpp/community-and-disability-services/disability-rights-inclusion-and-safeguarding-act-2024</vt:lpwstr>
      </vt:variant>
      <vt:variant>
        <vt:lpwstr/>
      </vt:variant>
      <vt:variant>
        <vt:i4>5832771</vt:i4>
      </vt:variant>
      <vt:variant>
        <vt:i4>192</vt:i4>
      </vt:variant>
      <vt:variant>
        <vt:i4>0</vt:i4>
      </vt:variant>
      <vt:variant>
        <vt:i4>5</vt:i4>
      </vt:variant>
      <vt:variant>
        <vt:lpwstr>https://www.dpac.tas.gov.au/divisions/cpp/community-and-disability-services/office-of-the-senior-practitioner</vt:lpwstr>
      </vt:variant>
      <vt:variant>
        <vt:lpwstr/>
      </vt:variant>
      <vt:variant>
        <vt:i4>2097243</vt:i4>
      </vt:variant>
      <vt:variant>
        <vt:i4>189</vt:i4>
      </vt:variant>
      <vt:variant>
        <vt:i4>0</vt:i4>
      </vt:variant>
      <vt:variant>
        <vt:i4>5</vt:i4>
      </vt:variant>
      <vt:variant>
        <vt:lpwstr>https://www.dpac.tas.gov.au/divisions/cpp/community-and-disability-services/disability-rights-inclusion-and-safeguarding-act-2024/_nocache</vt:lpwstr>
      </vt:variant>
      <vt:variant>
        <vt:lpwstr/>
      </vt:variant>
      <vt:variant>
        <vt:i4>1900596</vt:i4>
      </vt:variant>
      <vt:variant>
        <vt:i4>182</vt:i4>
      </vt:variant>
      <vt:variant>
        <vt:i4>0</vt:i4>
      </vt:variant>
      <vt:variant>
        <vt:i4>5</vt:i4>
      </vt:variant>
      <vt:variant>
        <vt:lpwstr/>
      </vt:variant>
      <vt:variant>
        <vt:lpwstr>_Toc202866249</vt:lpwstr>
      </vt:variant>
      <vt:variant>
        <vt:i4>1900596</vt:i4>
      </vt:variant>
      <vt:variant>
        <vt:i4>176</vt:i4>
      </vt:variant>
      <vt:variant>
        <vt:i4>0</vt:i4>
      </vt:variant>
      <vt:variant>
        <vt:i4>5</vt:i4>
      </vt:variant>
      <vt:variant>
        <vt:lpwstr/>
      </vt:variant>
      <vt:variant>
        <vt:lpwstr>_Toc202866248</vt:lpwstr>
      </vt:variant>
      <vt:variant>
        <vt:i4>1900596</vt:i4>
      </vt:variant>
      <vt:variant>
        <vt:i4>170</vt:i4>
      </vt:variant>
      <vt:variant>
        <vt:i4>0</vt:i4>
      </vt:variant>
      <vt:variant>
        <vt:i4>5</vt:i4>
      </vt:variant>
      <vt:variant>
        <vt:lpwstr/>
      </vt:variant>
      <vt:variant>
        <vt:lpwstr>_Toc202866247</vt:lpwstr>
      </vt:variant>
      <vt:variant>
        <vt:i4>1900596</vt:i4>
      </vt:variant>
      <vt:variant>
        <vt:i4>164</vt:i4>
      </vt:variant>
      <vt:variant>
        <vt:i4>0</vt:i4>
      </vt:variant>
      <vt:variant>
        <vt:i4>5</vt:i4>
      </vt:variant>
      <vt:variant>
        <vt:lpwstr/>
      </vt:variant>
      <vt:variant>
        <vt:lpwstr>_Toc202866246</vt:lpwstr>
      </vt:variant>
      <vt:variant>
        <vt:i4>1900596</vt:i4>
      </vt:variant>
      <vt:variant>
        <vt:i4>158</vt:i4>
      </vt:variant>
      <vt:variant>
        <vt:i4>0</vt:i4>
      </vt:variant>
      <vt:variant>
        <vt:i4>5</vt:i4>
      </vt:variant>
      <vt:variant>
        <vt:lpwstr/>
      </vt:variant>
      <vt:variant>
        <vt:lpwstr>_Toc202866245</vt:lpwstr>
      </vt:variant>
      <vt:variant>
        <vt:i4>1900596</vt:i4>
      </vt:variant>
      <vt:variant>
        <vt:i4>152</vt:i4>
      </vt:variant>
      <vt:variant>
        <vt:i4>0</vt:i4>
      </vt:variant>
      <vt:variant>
        <vt:i4>5</vt:i4>
      </vt:variant>
      <vt:variant>
        <vt:lpwstr/>
      </vt:variant>
      <vt:variant>
        <vt:lpwstr>_Toc202866244</vt:lpwstr>
      </vt:variant>
      <vt:variant>
        <vt:i4>1900596</vt:i4>
      </vt:variant>
      <vt:variant>
        <vt:i4>146</vt:i4>
      </vt:variant>
      <vt:variant>
        <vt:i4>0</vt:i4>
      </vt:variant>
      <vt:variant>
        <vt:i4>5</vt:i4>
      </vt:variant>
      <vt:variant>
        <vt:lpwstr/>
      </vt:variant>
      <vt:variant>
        <vt:lpwstr>_Toc202866243</vt:lpwstr>
      </vt:variant>
      <vt:variant>
        <vt:i4>1900596</vt:i4>
      </vt:variant>
      <vt:variant>
        <vt:i4>140</vt:i4>
      </vt:variant>
      <vt:variant>
        <vt:i4>0</vt:i4>
      </vt:variant>
      <vt:variant>
        <vt:i4>5</vt:i4>
      </vt:variant>
      <vt:variant>
        <vt:lpwstr/>
      </vt:variant>
      <vt:variant>
        <vt:lpwstr>_Toc202866242</vt:lpwstr>
      </vt:variant>
      <vt:variant>
        <vt:i4>1900596</vt:i4>
      </vt:variant>
      <vt:variant>
        <vt:i4>134</vt:i4>
      </vt:variant>
      <vt:variant>
        <vt:i4>0</vt:i4>
      </vt:variant>
      <vt:variant>
        <vt:i4>5</vt:i4>
      </vt:variant>
      <vt:variant>
        <vt:lpwstr/>
      </vt:variant>
      <vt:variant>
        <vt:lpwstr>_Toc202866241</vt:lpwstr>
      </vt:variant>
      <vt:variant>
        <vt:i4>1900596</vt:i4>
      </vt:variant>
      <vt:variant>
        <vt:i4>128</vt:i4>
      </vt:variant>
      <vt:variant>
        <vt:i4>0</vt:i4>
      </vt:variant>
      <vt:variant>
        <vt:i4>5</vt:i4>
      </vt:variant>
      <vt:variant>
        <vt:lpwstr/>
      </vt:variant>
      <vt:variant>
        <vt:lpwstr>_Toc202866240</vt:lpwstr>
      </vt:variant>
      <vt:variant>
        <vt:i4>1703988</vt:i4>
      </vt:variant>
      <vt:variant>
        <vt:i4>122</vt:i4>
      </vt:variant>
      <vt:variant>
        <vt:i4>0</vt:i4>
      </vt:variant>
      <vt:variant>
        <vt:i4>5</vt:i4>
      </vt:variant>
      <vt:variant>
        <vt:lpwstr/>
      </vt:variant>
      <vt:variant>
        <vt:lpwstr>_Toc202866239</vt:lpwstr>
      </vt:variant>
      <vt:variant>
        <vt:i4>1703988</vt:i4>
      </vt:variant>
      <vt:variant>
        <vt:i4>116</vt:i4>
      </vt:variant>
      <vt:variant>
        <vt:i4>0</vt:i4>
      </vt:variant>
      <vt:variant>
        <vt:i4>5</vt:i4>
      </vt:variant>
      <vt:variant>
        <vt:lpwstr/>
      </vt:variant>
      <vt:variant>
        <vt:lpwstr>_Toc202866238</vt:lpwstr>
      </vt:variant>
      <vt:variant>
        <vt:i4>1703988</vt:i4>
      </vt:variant>
      <vt:variant>
        <vt:i4>110</vt:i4>
      </vt:variant>
      <vt:variant>
        <vt:i4>0</vt:i4>
      </vt:variant>
      <vt:variant>
        <vt:i4>5</vt:i4>
      </vt:variant>
      <vt:variant>
        <vt:lpwstr/>
      </vt:variant>
      <vt:variant>
        <vt:lpwstr>_Toc202866237</vt:lpwstr>
      </vt:variant>
      <vt:variant>
        <vt:i4>1703988</vt:i4>
      </vt:variant>
      <vt:variant>
        <vt:i4>104</vt:i4>
      </vt:variant>
      <vt:variant>
        <vt:i4>0</vt:i4>
      </vt:variant>
      <vt:variant>
        <vt:i4>5</vt:i4>
      </vt:variant>
      <vt:variant>
        <vt:lpwstr/>
      </vt:variant>
      <vt:variant>
        <vt:lpwstr>_Toc202866236</vt:lpwstr>
      </vt:variant>
      <vt:variant>
        <vt:i4>1703988</vt:i4>
      </vt:variant>
      <vt:variant>
        <vt:i4>98</vt:i4>
      </vt:variant>
      <vt:variant>
        <vt:i4>0</vt:i4>
      </vt:variant>
      <vt:variant>
        <vt:i4>5</vt:i4>
      </vt:variant>
      <vt:variant>
        <vt:lpwstr/>
      </vt:variant>
      <vt:variant>
        <vt:lpwstr>_Toc202866235</vt:lpwstr>
      </vt:variant>
      <vt:variant>
        <vt:i4>1703988</vt:i4>
      </vt:variant>
      <vt:variant>
        <vt:i4>92</vt:i4>
      </vt:variant>
      <vt:variant>
        <vt:i4>0</vt:i4>
      </vt:variant>
      <vt:variant>
        <vt:i4>5</vt:i4>
      </vt:variant>
      <vt:variant>
        <vt:lpwstr/>
      </vt:variant>
      <vt:variant>
        <vt:lpwstr>_Toc202866234</vt:lpwstr>
      </vt:variant>
      <vt:variant>
        <vt:i4>1703988</vt:i4>
      </vt:variant>
      <vt:variant>
        <vt:i4>86</vt:i4>
      </vt:variant>
      <vt:variant>
        <vt:i4>0</vt:i4>
      </vt:variant>
      <vt:variant>
        <vt:i4>5</vt:i4>
      </vt:variant>
      <vt:variant>
        <vt:lpwstr/>
      </vt:variant>
      <vt:variant>
        <vt:lpwstr>_Toc202866233</vt:lpwstr>
      </vt:variant>
      <vt:variant>
        <vt:i4>1703988</vt:i4>
      </vt:variant>
      <vt:variant>
        <vt:i4>80</vt:i4>
      </vt:variant>
      <vt:variant>
        <vt:i4>0</vt:i4>
      </vt:variant>
      <vt:variant>
        <vt:i4>5</vt:i4>
      </vt:variant>
      <vt:variant>
        <vt:lpwstr/>
      </vt:variant>
      <vt:variant>
        <vt:lpwstr>_Toc202866232</vt:lpwstr>
      </vt:variant>
      <vt:variant>
        <vt:i4>1703988</vt:i4>
      </vt:variant>
      <vt:variant>
        <vt:i4>74</vt:i4>
      </vt:variant>
      <vt:variant>
        <vt:i4>0</vt:i4>
      </vt:variant>
      <vt:variant>
        <vt:i4>5</vt:i4>
      </vt:variant>
      <vt:variant>
        <vt:lpwstr/>
      </vt:variant>
      <vt:variant>
        <vt:lpwstr>_Toc202866231</vt:lpwstr>
      </vt:variant>
      <vt:variant>
        <vt:i4>1703988</vt:i4>
      </vt:variant>
      <vt:variant>
        <vt:i4>68</vt:i4>
      </vt:variant>
      <vt:variant>
        <vt:i4>0</vt:i4>
      </vt:variant>
      <vt:variant>
        <vt:i4>5</vt:i4>
      </vt:variant>
      <vt:variant>
        <vt:lpwstr/>
      </vt:variant>
      <vt:variant>
        <vt:lpwstr>_Toc202866230</vt:lpwstr>
      </vt:variant>
      <vt:variant>
        <vt:i4>1769524</vt:i4>
      </vt:variant>
      <vt:variant>
        <vt:i4>62</vt:i4>
      </vt:variant>
      <vt:variant>
        <vt:i4>0</vt:i4>
      </vt:variant>
      <vt:variant>
        <vt:i4>5</vt:i4>
      </vt:variant>
      <vt:variant>
        <vt:lpwstr/>
      </vt:variant>
      <vt:variant>
        <vt:lpwstr>_Toc202866229</vt:lpwstr>
      </vt:variant>
      <vt:variant>
        <vt:i4>1769524</vt:i4>
      </vt:variant>
      <vt:variant>
        <vt:i4>56</vt:i4>
      </vt:variant>
      <vt:variant>
        <vt:i4>0</vt:i4>
      </vt:variant>
      <vt:variant>
        <vt:i4>5</vt:i4>
      </vt:variant>
      <vt:variant>
        <vt:lpwstr/>
      </vt:variant>
      <vt:variant>
        <vt:lpwstr>_Toc202866228</vt:lpwstr>
      </vt:variant>
      <vt:variant>
        <vt:i4>1769524</vt:i4>
      </vt:variant>
      <vt:variant>
        <vt:i4>50</vt:i4>
      </vt:variant>
      <vt:variant>
        <vt:i4>0</vt:i4>
      </vt:variant>
      <vt:variant>
        <vt:i4>5</vt:i4>
      </vt:variant>
      <vt:variant>
        <vt:lpwstr/>
      </vt:variant>
      <vt:variant>
        <vt:lpwstr>_Toc202866227</vt:lpwstr>
      </vt:variant>
      <vt:variant>
        <vt:i4>1769524</vt:i4>
      </vt:variant>
      <vt:variant>
        <vt:i4>44</vt:i4>
      </vt:variant>
      <vt:variant>
        <vt:i4>0</vt:i4>
      </vt:variant>
      <vt:variant>
        <vt:i4>5</vt:i4>
      </vt:variant>
      <vt:variant>
        <vt:lpwstr/>
      </vt:variant>
      <vt:variant>
        <vt:lpwstr>_Toc202866226</vt:lpwstr>
      </vt:variant>
      <vt:variant>
        <vt:i4>1769524</vt:i4>
      </vt:variant>
      <vt:variant>
        <vt:i4>38</vt:i4>
      </vt:variant>
      <vt:variant>
        <vt:i4>0</vt:i4>
      </vt:variant>
      <vt:variant>
        <vt:i4>5</vt:i4>
      </vt:variant>
      <vt:variant>
        <vt:lpwstr/>
      </vt:variant>
      <vt:variant>
        <vt:lpwstr>_Toc202866225</vt:lpwstr>
      </vt:variant>
      <vt:variant>
        <vt:i4>1769524</vt:i4>
      </vt:variant>
      <vt:variant>
        <vt:i4>32</vt:i4>
      </vt:variant>
      <vt:variant>
        <vt:i4>0</vt:i4>
      </vt:variant>
      <vt:variant>
        <vt:i4>5</vt:i4>
      </vt:variant>
      <vt:variant>
        <vt:lpwstr/>
      </vt:variant>
      <vt:variant>
        <vt:lpwstr>_Toc202866224</vt:lpwstr>
      </vt:variant>
      <vt:variant>
        <vt:i4>1769524</vt:i4>
      </vt:variant>
      <vt:variant>
        <vt:i4>26</vt:i4>
      </vt:variant>
      <vt:variant>
        <vt:i4>0</vt:i4>
      </vt:variant>
      <vt:variant>
        <vt:i4>5</vt:i4>
      </vt:variant>
      <vt:variant>
        <vt:lpwstr/>
      </vt:variant>
      <vt:variant>
        <vt:lpwstr>_Toc202866223</vt:lpwstr>
      </vt:variant>
      <vt:variant>
        <vt:i4>1769524</vt:i4>
      </vt:variant>
      <vt:variant>
        <vt:i4>20</vt:i4>
      </vt:variant>
      <vt:variant>
        <vt:i4>0</vt:i4>
      </vt:variant>
      <vt:variant>
        <vt:i4>5</vt:i4>
      </vt:variant>
      <vt:variant>
        <vt:lpwstr/>
      </vt:variant>
      <vt:variant>
        <vt:lpwstr>_Toc202866222</vt:lpwstr>
      </vt:variant>
      <vt:variant>
        <vt:i4>1769524</vt:i4>
      </vt:variant>
      <vt:variant>
        <vt:i4>14</vt:i4>
      </vt:variant>
      <vt:variant>
        <vt:i4>0</vt:i4>
      </vt:variant>
      <vt:variant>
        <vt:i4>5</vt:i4>
      </vt:variant>
      <vt:variant>
        <vt:lpwstr/>
      </vt:variant>
      <vt:variant>
        <vt:lpwstr>_Toc202866221</vt:lpwstr>
      </vt:variant>
      <vt:variant>
        <vt:i4>1769524</vt:i4>
      </vt:variant>
      <vt:variant>
        <vt:i4>8</vt:i4>
      </vt:variant>
      <vt:variant>
        <vt:i4>0</vt:i4>
      </vt:variant>
      <vt:variant>
        <vt:i4>5</vt:i4>
      </vt:variant>
      <vt:variant>
        <vt:lpwstr/>
      </vt:variant>
      <vt:variant>
        <vt:lpwstr>_Toc202866220</vt:lpwstr>
      </vt:variant>
      <vt:variant>
        <vt:i4>1572916</vt:i4>
      </vt:variant>
      <vt:variant>
        <vt:i4>2</vt:i4>
      </vt:variant>
      <vt:variant>
        <vt:i4>0</vt:i4>
      </vt:variant>
      <vt:variant>
        <vt:i4>5</vt:i4>
      </vt:variant>
      <vt:variant>
        <vt:lpwstr/>
      </vt:variant>
      <vt:variant>
        <vt:lpwstr>_Toc202866219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Badcock, David</dc:creator>
  <cp:keywords/>
  <dc:description/>
  <cp:lastModifiedBy>Badcock, David</cp:lastModifiedBy>
  <cp:revision>2</cp:revision>
  <cp:lastPrinted>2025-06-11T02:56:00Z</cp:lastPrinted>
  <dcterms:created xsi:type="dcterms:W3CDTF">2025-09-26T05:18:00Z</dcterms:created>
  <dcterms:modified xsi:type="dcterms:W3CDTF">2025-09-26T05:18:00Z</dcterms:modified>
</cp:coreProperties>
</file>