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40454" w14:textId="77777777" w:rsidR="0031194C" w:rsidRDefault="0031194C" w:rsidP="00E12BBF">
      <w:pPr>
        <w:rPr>
          <w:rFonts w:ascii="Arial" w:hAnsi="Arial" w:cs="Arial"/>
          <w:sz w:val="22"/>
          <w:szCs w:val="22"/>
          <w:lang w:val="en"/>
        </w:rPr>
      </w:pPr>
    </w:p>
    <w:p w14:paraId="5546FC7B" w14:textId="77777777" w:rsidR="006C749E" w:rsidRDefault="006C749E" w:rsidP="00E12BBF">
      <w:pPr>
        <w:rPr>
          <w:rFonts w:ascii="Arial" w:hAnsi="Arial" w:cs="Arial"/>
          <w:sz w:val="22"/>
          <w:szCs w:val="22"/>
          <w:lang w:val="en"/>
        </w:rPr>
      </w:pPr>
    </w:p>
    <w:p w14:paraId="1F50DF17" w14:textId="77777777" w:rsidR="006C749E" w:rsidRDefault="006C749E" w:rsidP="00E12BBF">
      <w:pPr>
        <w:rPr>
          <w:rFonts w:ascii="Arial" w:hAnsi="Arial" w:cs="Arial"/>
          <w:sz w:val="22"/>
          <w:szCs w:val="22"/>
          <w:lang w:val="en"/>
        </w:rPr>
      </w:pPr>
    </w:p>
    <w:p w14:paraId="7C8B381D" w14:textId="77777777" w:rsidR="006C749E" w:rsidRDefault="006C749E" w:rsidP="00E12BBF">
      <w:pPr>
        <w:rPr>
          <w:rFonts w:ascii="Arial" w:hAnsi="Arial" w:cs="Arial"/>
          <w:sz w:val="22"/>
          <w:szCs w:val="22"/>
          <w:lang w:val="en"/>
        </w:rPr>
      </w:pPr>
    </w:p>
    <w:p w14:paraId="03F4AAAC" w14:textId="77777777" w:rsidR="0088758E" w:rsidRDefault="0088758E" w:rsidP="00E12BBF">
      <w:pPr>
        <w:rPr>
          <w:rFonts w:ascii="Arial" w:hAnsi="Arial" w:cs="Arial"/>
          <w:sz w:val="22"/>
          <w:szCs w:val="22"/>
          <w:lang w:val="en"/>
        </w:rPr>
      </w:pPr>
      <w:r>
        <w:rPr>
          <w:rFonts w:ascii="Arial" w:hAnsi="Arial" w:cs="Arial"/>
          <w:sz w:val="22"/>
          <w:szCs w:val="22"/>
          <w:lang w:val="en"/>
        </w:rPr>
        <w:t>Attention Maryanne Lewis</w:t>
      </w:r>
    </w:p>
    <w:p w14:paraId="5C443EF5" w14:textId="77777777" w:rsidR="0088758E" w:rsidRDefault="0088758E" w:rsidP="00E12BBF">
      <w:pPr>
        <w:rPr>
          <w:rFonts w:ascii="Arial" w:hAnsi="Arial" w:cs="Arial"/>
          <w:sz w:val="22"/>
          <w:szCs w:val="22"/>
          <w:lang w:val="en"/>
        </w:rPr>
      </w:pPr>
      <w:r>
        <w:rPr>
          <w:rFonts w:ascii="Arial" w:hAnsi="Arial" w:cs="Arial"/>
          <w:sz w:val="22"/>
          <w:szCs w:val="22"/>
          <w:lang w:val="en"/>
        </w:rPr>
        <w:t>Project Manager – Disability Inclusion Legislation Project</w:t>
      </w:r>
    </w:p>
    <w:p w14:paraId="413018DE" w14:textId="77777777" w:rsidR="0088758E" w:rsidRDefault="0088758E" w:rsidP="00E12BBF">
      <w:pPr>
        <w:rPr>
          <w:rFonts w:ascii="Arial" w:hAnsi="Arial" w:cs="Arial"/>
          <w:sz w:val="22"/>
          <w:szCs w:val="22"/>
          <w:lang w:val="en"/>
        </w:rPr>
      </w:pPr>
      <w:r>
        <w:rPr>
          <w:rFonts w:ascii="Arial" w:hAnsi="Arial" w:cs="Arial"/>
          <w:sz w:val="22"/>
          <w:szCs w:val="22"/>
          <w:lang w:val="en"/>
        </w:rPr>
        <w:t>Community and Disability Services</w:t>
      </w:r>
    </w:p>
    <w:p w14:paraId="6D36CAA5" w14:textId="77777777" w:rsidR="0088758E" w:rsidRDefault="0088758E" w:rsidP="00E12BBF">
      <w:pPr>
        <w:rPr>
          <w:rFonts w:ascii="Arial" w:hAnsi="Arial" w:cs="Arial"/>
          <w:sz w:val="22"/>
          <w:szCs w:val="22"/>
          <w:lang w:val="en"/>
        </w:rPr>
      </w:pPr>
      <w:r>
        <w:rPr>
          <w:rFonts w:ascii="Arial" w:hAnsi="Arial" w:cs="Arial"/>
          <w:sz w:val="22"/>
          <w:szCs w:val="22"/>
          <w:lang w:val="en"/>
        </w:rPr>
        <w:t>Community and Partnerships and Priorities Division</w:t>
      </w:r>
    </w:p>
    <w:p w14:paraId="6A091F83" w14:textId="77777777" w:rsidR="0088758E" w:rsidRDefault="0088758E" w:rsidP="00E12BBF">
      <w:pPr>
        <w:rPr>
          <w:rFonts w:ascii="Arial" w:hAnsi="Arial" w:cs="Arial"/>
          <w:sz w:val="22"/>
          <w:szCs w:val="22"/>
          <w:lang w:val="en"/>
        </w:rPr>
      </w:pPr>
      <w:r>
        <w:rPr>
          <w:rFonts w:ascii="Arial" w:hAnsi="Arial" w:cs="Arial"/>
          <w:sz w:val="22"/>
          <w:szCs w:val="22"/>
          <w:lang w:val="en"/>
        </w:rPr>
        <w:t>Department of Premier and Cabinet</w:t>
      </w:r>
    </w:p>
    <w:p w14:paraId="7B0AE34A" w14:textId="77777777" w:rsidR="0088758E" w:rsidRDefault="0088758E" w:rsidP="00E12BBF">
      <w:pPr>
        <w:rPr>
          <w:rFonts w:ascii="Arial" w:hAnsi="Arial" w:cs="Arial"/>
          <w:sz w:val="22"/>
          <w:szCs w:val="22"/>
          <w:lang w:val="en"/>
        </w:rPr>
      </w:pPr>
      <w:r>
        <w:rPr>
          <w:rFonts w:ascii="Arial" w:hAnsi="Arial" w:cs="Arial"/>
          <w:sz w:val="22"/>
          <w:szCs w:val="22"/>
          <w:lang w:val="en"/>
        </w:rPr>
        <w:t>GPO Box 123</w:t>
      </w:r>
    </w:p>
    <w:p w14:paraId="6BBE9401" w14:textId="77777777" w:rsidR="0088758E" w:rsidRDefault="0088758E" w:rsidP="00E12BBF">
      <w:pPr>
        <w:rPr>
          <w:rFonts w:ascii="Arial" w:hAnsi="Arial" w:cs="Arial"/>
          <w:sz w:val="22"/>
          <w:szCs w:val="22"/>
          <w:lang w:val="en"/>
        </w:rPr>
      </w:pPr>
      <w:r>
        <w:rPr>
          <w:rFonts w:ascii="Arial" w:hAnsi="Arial" w:cs="Arial"/>
          <w:sz w:val="22"/>
          <w:szCs w:val="22"/>
          <w:lang w:val="en"/>
        </w:rPr>
        <w:t>Hobart TAS 7001</w:t>
      </w:r>
    </w:p>
    <w:p w14:paraId="0940C99A" w14:textId="77777777" w:rsidR="00417333" w:rsidRDefault="00417333" w:rsidP="00E12BBF">
      <w:pPr>
        <w:rPr>
          <w:rFonts w:ascii="Arial" w:hAnsi="Arial" w:cs="Arial"/>
          <w:sz w:val="22"/>
          <w:szCs w:val="22"/>
          <w:lang w:val="en"/>
        </w:rPr>
      </w:pPr>
      <w:r>
        <w:rPr>
          <w:rFonts w:ascii="Arial" w:hAnsi="Arial" w:cs="Arial"/>
          <w:sz w:val="22"/>
          <w:szCs w:val="22"/>
          <w:lang w:val="en"/>
        </w:rPr>
        <w:t xml:space="preserve">E-mail: </w:t>
      </w:r>
      <w:r w:rsidR="00435A6C">
        <w:rPr>
          <w:rFonts w:ascii="Arial" w:hAnsi="Arial" w:cs="Arial"/>
          <w:sz w:val="22"/>
          <w:szCs w:val="22"/>
          <w:lang w:val="en"/>
        </w:rPr>
        <w:t>disabil</w:t>
      </w:r>
      <w:r w:rsidR="0088758E">
        <w:rPr>
          <w:rFonts w:ascii="Arial" w:hAnsi="Arial" w:cs="Arial"/>
          <w:sz w:val="22"/>
          <w:szCs w:val="22"/>
          <w:lang w:val="en"/>
        </w:rPr>
        <w:t>ityinclusionbill</w:t>
      </w:r>
      <w:r w:rsidR="00435A6C">
        <w:rPr>
          <w:rFonts w:ascii="Arial" w:hAnsi="Arial" w:cs="Arial"/>
          <w:sz w:val="22"/>
          <w:szCs w:val="22"/>
          <w:lang w:val="en"/>
        </w:rPr>
        <w:t>@d</w:t>
      </w:r>
      <w:r w:rsidR="0088758E">
        <w:rPr>
          <w:rFonts w:ascii="Arial" w:hAnsi="Arial" w:cs="Arial"/>
          <w:sz w:val="22"/>
          <w:szCs w:val="22"/>
          <w:lang w:val="en"/>
        </w:rPr>
        <w:t>pc</w:t>
      </w:r>
      <w:r w:rsidR="00435A6C">
        <w:rPr>
          <w:rFonts w:ascii="Arial" w:hAnsi="Arial" w:cs="Arial"/>
          <w:sz w:val="22"/>
          <w:szCs w:val="22"/>
          <w:lang w:val="en"/>
        </w:rPr>
        <w:t>.</w:t>
      </w:r>
      <w:r w:rsidR="0088758E">
        <w:rPr>
          <w:rFonts w:ascii="Arial" w:hAnsi="Arial" w:cs="Arial"/>
          <w:sz w:val="22"/>
          <w:szCs w:val="22"/>
          <w:lang w:val="en"/>
        </w:rPr>
        <w:t>tas</w:t>
      </w:r>
      <w:r w:rsidR="00435A6C">
        <w:rPr>
          <w:rFonts w:ascii="Arial" w:hAnsi="Arial" w:cs="Arial"/>
          <w:sz w:val="22"/>
          <w:szCs w:val="22"/>
          <w:lang w:val="en"/>
        </w:rPr>
        <w:t>.gov.au</w:t>
      </w:r>
    </w:p>
    <w:p w14:paraId="1582C754" w14:textId="77777777" w:rsidR="00417333" w:rsidRDefault="00417333" w:rsidP="00E12BBF">
      <w:pPr>
        <w:rPr>
          <w:rFonts w:ascii="Arial" w:hAnsi="Arial" w:cs="Arial"/>
          <w:sz w:val="22"/>
          <w:szCs w:val="22"/>
          <w:lang w:val="en"/>
        </w:rPr>
      </w:pPr>
    </w:p>
    <w:p w14:paraId="5525A5B3" w14:textId="77777777" w:rsidR="0031194C" w:rsidRPr="00435A6C" w:rsidRDefault="00E56571" w:rsidP="009206DF">
      <w:pPr>
        <w:pStyle w:val="Heading1"/>
        <w:rPr>
          <w:lang w:val="en"/>
        </w:rPr>
      </w:pPr>
      <w:r>
        <w:rPr>
          <w:lang w:val="en"/>
        </w:rPr>
        <w:t>Submission by the</w:t>
      </w:r>
      <w:r w:rsidR="0031194C">
        <w:rPr>
          <w:lang w:val="en"/>
        </w:rPr>
        <w:t xml:space="preserve"> Synod of Victoria and Tasman</w:t>
      </w:r>
      <w:r w:rsidR="00435A6C">
        <w:rPr>
          <w:lang w:val="en"/>
        </w:rPr>
        <w:t xml:space="preserve">ia, Uniting Church in Australia submission to </w:t>
      </w:r>
      <w:r w:rsidR="00435A6C">
        <w:rPr>
          <w:i/>
          <w:lang w:val="en"/>
        </w:rPr>
        <w:t>Disability Inclusion Bill 202</w:t>
      </w:r>
      <w:r w:rsidR="0088758E">
        <w:rPr>
          <w:i/>
          <w:lang w:val="en"/>
        </w:rPr>
        <w:t>3</w:t>
      </w:r>
      <w:r w:rsidR="00435A6C">
        <w:rPr>
          <w:i/>
          <w:lang w:val="en"/>
        </w:rPr>
        <w:t xml:space="preserve"> </w:t>
      </w:r>
    </w:p>
    <w:p w14:paraId="2052A91C" w14:textId="77777777" w:rsidR="00BE6BC7" w:rsidRDefault="0088758E" w:rsidP="009206DF">
      <w:pPr>
        <w:pStyle w:val="Heading1"/>
        <w:rPr>
          <w:lang w:val="en"/>
        </w:rPr>
      </w:pPr>
      <w:r>
        <w:rPr>
          <w:lang w:val="en"/>
        </w:rPr>
        <w:t>18 Septemb</w:t>
      </w:r>
      <w:r w:rsidR="00E436D5">
        <w:rPr>
          <w:lang w:val="en"/>
        </w:rPr>
        <w:t>er 202</w:t>
      </w:r>
      <w:r>
        <w:rPr>
          <w:lang w:val="en"/>
        </w:rPr>
        <w:t>3</w:t>
      </w:r>
    </w:p>
    <w:p w14:paraId="1E2E4BEC" w14:textId="77777777" w:rsidR="00420A8D" w:rsidRDefault="00420A8D" w:rsidP="00E12BBF">
      <w:pPr>
        <w:jc w:val="both"/>
        <w:rPr>
          <w:rFonts w:ascii="Arial" w:hAnsi="Arial" w:cs="Arial"/>
          <w:i/>
          <w:sz w:val="22"/>
          <w:szCs w:val="22"/>
          <w:lang w:val="en"/>
        </w:rPr>
      </w:pPr>
    </w:p>
    <w:p w14:paraId="712371C6" w14:textId="77777777" w:rsidR="001413C4" w:rsidRDefault="00E56571" w:rsidP="00435A6C">
      <w:pPr>
        <w:jc w:val="both"/>
        <w:rPr>
          <w:rFonts w:ascii="Arial" w:hAnsi="Arial" w:cs="Arial"/>
          <w:sz w:val="22"/>
          <w:szCs w:val="22"/>
          <w:lang w:val="en"/>
        </w:rPr>
      </w:pPr>
      <w:r>
        <w:rPr>
          <w:rFonts w:ascii="Arial" w:hAnsi="Arial" w:cs="Arial"/>
          <w:sz w:val="22"/>
          <w:szCs w:val="22"/>
          <w:lang w:val="en"/>
        </w:rPr>
        <w:t xml:space="preserve">The </w:t>
      </w:r>
      <w:r w:rsidR="00BE6BC7">
        <w:rPr>
          <w:rFonts w:ascii="Arial" w:hAnsi="Arial" w:cs="Arial"/>
          <w:sz w:val="22"/>
          <w:szCs w:val="22"/>
          <w:lang w:val="en"/>
        </w:rPr>
        <w:t>Synod of Victoria and Tasmania, Uniting Church in Australia</w:t>
      </w:r>
      <w:r w:rsidR="00435A6C">
        <w:rPr>
          <w:rFonts w:ascii="Arial" w:hAnsi="Arial" w:cs="Arial"/>
          <w:sz w:val="22"/>
          <w:szCs w:val="22"/>
          <w:lang w:val="en"/>
        </w:rPr>
        <w:t xml:space="preserve">, welcomes the opportunity to make a submission to the </w:t>
      </w:r>
      <w:r w:rsidR="00435A6C">
        <w:rPr>
          <w:rFonts w:ascii="Arial" w:hAnsi="Arial" w:cs="Arial"/>
          <w:i/>
          <w:sz w:val="22"/>
          <w:szCs w:val="22"/>
          <w:lang w:val="en"/>
        </w:rPr>
        <w:t>Disability Inclusion Bill 202</w:t>
      </w:r>
      <w:r w:rsidR="0088758E">
        <w:rPr>
          <w:rFonts w:ascii="Arial" w:hAnsi="Arial" w:cs="Arial"/>
          <w:i/>
          <w:sz w:val="22"/>
          <w:szCs w:val="22"/>
          <w:lang w:val="en"/>
        </w:rPr>
        <w:t>3</w:t>
      </w:r>
      <w:r w:rsidR="00435A6C">
        <w:rPr>
          <w:rFonts w:ascii="Arial" w:hAnsi="Arial" w:cs="Arial"/>
          <w:sz w:val="22"/>
          <w:szCs w:val="22"/>
          <w:lang w:val="en"/>
        </w:rPr>
        <w:t xml:space="preserve">. </w:t>
      </w:r>
    </w:p>
    <w:p w14:paraId="77D0BF59" w14:textId="77777777" w:rsidR="003907CC" w:rsidRDefault="003907CC" w:rsidP="00435A6C">
      <w:pPr>
        <w:jc w:val="both"/>
        <w:rPr>
          <w:rFonts w:ascii="Arial" w:hAnsi="Arial" w:cs="Arial"/>
          <w:sz w:val="22"/>
          <w:szCs w:val="22"/>
          <w:lang w:val="en"/>
        </w:rPr>
      </w:pPr>
    </w:p>
    <w:p w14:paraId="1E49B471" w14:textId="77777777" w:rsidR="003907CC" w:rsidRDefault="003907CC" w:rsidP="003907CC">
      <w:pPr>
        <w:rPr>
          <w:rFonts w:ascii="Arial" w:hAnsi="Arial" w:cs="Arial"/>
          <w:sz w:val="22"/>
          <w:szCs w:val="22"/>
          <w:lang w:val="en"/>
        </w:rPr>
      </w:pPr>
      <w:r>
        <w:rPr>
          <w:rFonts w:ascii="Arial" w:hAnsi="Arial" w:cs="Arial"/>
          <w:sz w:val="22"/>
          <w:szCs w:val="22"/>
          <w:lang w:val="en"/>
        </w:rPr>
        <w:t>The Synod has sought to be</w:t>
      </w:r>
      <w:r w:rsidR="00DC3C4B">
        <w:rPr>
          <w:rFonts w:ascii="Arial" w:hAnsi="Arial" w:cs="Arial"/>
          <w:sz w:val="22"/>
          <w:szCs w:val="22"/>
          <w:lang w:val="en"/>
        </w:rPr>
        <w:t xml:space="preserve"> inclusive</w:t>
      </w:r>
      <w:r>
        <w:rPr>
          <w:rFonts w:ascii="Arial" w:hAnsi="Arial" w:cs="Arial"/>
          <w:sz w:val="22"/>
          <w:szCs w:val="22"/>
          <w:lang w:val="en"/>
        </w:rPr>
        <w:t xml:space="preserve"> of people with a disability, seeking to improve its response over time. </w:t>
      </w:r>
      <w:r w:rsidR="007E708A">
        <w:rPr>
          <w:rFonts w:ascii="Arial" w:hAnsi="Arial" w:cs="Arial"/>
          <w:sz w:val="22"/>
          <w:szCs w:val="22"/>
          <w:lang w:val="en"/>
        </w:rPr>
        <w:t xml:space="preserve">Our position in response to the </w:t>
      </w:r>
      <w:r w:rsidR="007E708A">
        <w:rPr>
          <w:rFonts w:ascii="Arial" w:hAnsi="Arial" w:cs="Arial"/>
          <w:i/>
          <w:sz w:val="22"/>
          <w:szCs w:val="22"/>
          <w:lang w:val="en"/>
        </w:rPr>
        <w:t>Disability Inclusion Bill 202</w:t>
      </w:r>
      <w:r w:rsidR="0088758E">
        <w:rPr>
          <w:rFonts w:ascii="Arial" w:hAnsi="Arial" w:cs="Arial"/>
          <w:i/>
          <w:sz w:val="22"/>
          <w:szCs w:val="22"/>
          <w:lang w:val="en"/>
        </w:rPr>
        <w:t>3</w:t>
      </w:r>
      <w:r w:rsidR="007E708A">
        <w:rPr>
          <w:rFonts w:ascii="Arial" w:hAnsi="Arial" w:cs="Arial"/>
          <w:i/>
          <w:sz w:val="22"/>
          <w:szCs w:val="22"/>
          <w:lang w:val="en"/>
        </w:rPr>
        <w:t xml:space="preserve"> </w:t>
      </w:r>
      <w:r w:rsidR="007E708A">
        <w:rPr>
          <w:rFonts w:ascii="Arial" w:hAnsi="Arial" w:cs="Arial"/>
          <w:sz w:val="22"/>
          <w:szCs w:val="22"/>
          <w:lang w:val="en"/>
        </w:rPr>
        <w:t>is informed by the resolutions adopted by the meetings of representatives of the Synod and our National Assembly. T</w:t>
      </w:r>
      <w:r>
        <w:rPr>
          <w:rFonts w:ascii="Arial" w:hAnsi="Arial" w:cs="Arial"/>
          <w:sz w:val="22"/>
          <w:szCs w:val="22"/>
          <w:lang w:val="en"/>
        </w:rPr>
        <w:t xml:space="preserve">he 1998 meeting of hundreds of representatives of the Synod </w:t>
      </w:r>
      <w:r w:rsidR="004172FC">
        <w:rPr>
          <w:rFonts w:ascii="Arial" w:hAnsi="Arial" w:cs="Arial"/>
          <w:sz w:val="22"/>
          <w:szCs w:val="22"/>
          <w:lang w:val="en"/>
        </w:rPr>
        <w:t xml:space="preserve">from across Victoria </w:t>
      </w:r>
      <w:r>
        <w:rPr>
          <w:rFonts w:ascii="Arial" w:hAnsi="Arial" w:cs="Arial"/>
          <w:sz w:val="22"/>
          <w:szCs w:val="22"/>
          <w:lang w:val="en"/>
        </w:rPr>
        <w:t>passed the following resolution:</w:t>
      </w:r>
    </w:p>
    <w:p w14:paraId="0C9C1750" w14:textId="77777777" w:rsidR="003907CC" w:rsidRPr="003907CC" w:rsidRDefault="003907CC" w:rsidP="003907CC">
      <w:pPr>
        <w:ind w:left="720"/>
        <w:rPr>
          <w:rFonts w:ascii="Arial" w:hAnsi="Arial" w:cs="Arial"/>
          <w:i/>
          <w:sz w:val="22"/>
          <w:szCs w:val="22"/>
          <w:lang w:val="en-AU"/>
        </w:rPr>
      </w:pPr>
      <w:r w:rsidRPr="003907CC">
        <w:rPr>
          <w:rFonts w:ascii="Arial" w:hAnsi="Arial" w:cs="Arial"/>
          <w:b/>
          <w:i/>
          <w:sz w:val="22"/>
          <w:szCs w:val="22"/>
          <w:lang w:val="en-AU"/>
        </w:rPr>
        <w:t>98.5.4.5</w:t>
      </w:r>
      <w:r w:rsidRPr="003907CC">
        <w:rPr>
          <w:rFonts w:ascii="Arial" w:hAnsi="Arial" w:cs="Arial"/>
          <w:b/>
          <w:i/>
          <w:sz w:val="22"/>
          <w:szCs w:val="22"/>
          <w:lang w:val="en-AU"/>
        </w:rPr>
        <w:tab/>
        <w:t>The Synod resolved:</w:t>
      </w:r>
    </w:p>
    <w:p w14:paraId="5B371DBF" w14:textId="77777777" w:rsidR="003907CC" w:rsidRPr="003907CC" w:rsidRDefault="003907CC" w:rsidP="003907CC">
      <w:pPr>
        <w:ind w:left="720"/>
        <w:rPr>
          <w:rFonts w:ascii="Arial" w:hAnsi="Arial" w:cs="Arial"/>
          <w:i/>
          <w:sz w:val="22"/>
          <w:szCs w:val="22"/>
          <w:lang w:val="en-AU"/>
        </w:rPr>
      </w:pPr>
      <w:r w:rsidRPr="003907CC">
        <w:rPr>
          <w:rFonts w:ascii="Arial" w:hAnsi="Arial" w:cs="Arial"/>
          <w:i/>
          <w:sz w:val="22"/>
          <w:szCs w:val="22"/>
          <w:lang w:val="en-AU"/>
        </w:rPr>
        <w:t>In keeping with the spirit of resolutions made in the International Year of Disability Persons, and in the light of the Disability Discrimination Act (DDA) (</w:t>
      </w:r>
      <w:proofErr w:type="spellStart"/>
      <w:r w:rsidRPr="003907CC">
        <w:rPr>
          <w:rFonts w:ascii="Arial" w:hAnsi="Arial" w:cs="Arial"/>
          <w:i/>
          <w:sz w:val="22"/>
          <w:szCs w:val="22"/>
          <w:lang w:val="en-AU"/>
        </w:rPr>
        <w:t>Cwth</w:t>
      </w:r>
      <w:proofErr w:type="spellEnd"/>
      <w:r w:rsidRPr="003907CC">
        <w:rPr>
          <w:rFonts w:ascii="Arial" w:hAnsi="Arial" w:cs="Arial"/>
          <w:i/>
          <w:sz w:val="22"/>
          <w:szCs w:val="22"/>
          <w:lang w:val="en-AU"/>
        </w:rPr>
        <w:t>: 1992):</w:t>
      </w:r>
    </w:p>
    <w:p w14:paraId="6C7CFF60" w14:textId="77777777" w:rsidR="003907CC" w:rsidRPr="003907CC" w:rsidRDefault="003907CC" w:rsidP="003907CC">
      <w:pPr>
        <w:ind w:left="720"/>
        <w:rPr>
          <w:rFonts w:ascii="Arial" w:hAnsi="Arial" w:cs="Arial"/>
          <w:i/>
          <w:sz w:val="22"/>
          <w:szCs w:val="22"/>
          <w:lang w:val="en-AU"/>
        </w:rPr>
      </w:pPr>
      <w:r>
        <w:rPr>
          <w:rFonts w:ascii="Arial" w:hAnsi="Arial" w:cs="Arial"/>
          <w:i/>
          <w:sz w:val="22"/>
          <w:szCs w:val="22"/>
          <w:lang w:val="en-AU"/>
        </w:rPr>
        <w:t xml:space="preserve">(a) </w:t>
      </w:r>
      <w:r w:rsidRPr="003907CC">
        <w:rPr>
          <w:rFonts w:ascii="Arial" w:hAnsi="Arial" w:cs="Arial"/>
          <w:i/>
          <w:sz w:val="22"/>
          <w:szCs w:val="22"/>
          <w:lang w:val="en-AU"/>
        </w:rPr>
        <w:t>To affirm its commitment to creating a Church that is for all people with disabilities (as defined in the DDA) and in all aspects of its life, free from discrimination.</w:t>
      </w:r>
    </w:p>
    <w:p w14:paraId="125E01A9" w14:textId="77777777" w:rsidR="003907CC" w:rsidRPr="003907CC" w:rsidRDefault="003907CC" w:rsidP="003907CC">
      <w:pPr>
        <w:ind w:left="720"/>
        <w:rPr>
          <w:rFonts w:ascii="Arial" w:hAnsi="Arial" w:cs="Arial"/>
          <w:i/>
          <w:sz w:val="22"/>
          <w:szCs w:val="22"/>
          <w:lang w:val="en-AU"/>
        </w:rPr>
      </w:pPr>
      <w:r>
        <w:rPr>
          <w:rFonts w:ascii="Arial" w:hAnsi="Arial" w:cs="Arial"/>
          <w:i/>
          <w:sz w:val="22"/>
          <w:szCs w:val="22"/>
          <w:lang w:val="en-AU"/>
        </w:rPr>
        <w:t xml:space="preserve">(b) </w:t>
      </w:r>
      <w:r w:rsidRPr="003907CC">
        <w:rPr>
          <w:rFonts w:ascii="Arial" w:hAnsi="Arial" w:cs="Arial"/>
          <w:i/>
          <w:sz w:val="22"/>
          <w:szCs w:val="22"/>
          <w:lang w:val="en-AU"/>
        </w:rPr>
        <w:t xml:space="preserve">To appoint a Task Group to develop and implement an Action Plan under the DDA in compliance with Section 61 of that Act. The initial phase would be to undertake an audit of current practices within the life of the Church that may discriminate (including unintentionally) against people with a disability, including, but not limited to, physical or sensory barriers, informational or attitudinal barriers, and any other elements of proclamation, teaching, </w:t>
      </w:r>
      <w:proofErr w:type="gramStart"/>
      <w:r w:rsidRPr="003907CC">
        <w:rPr>
          <w:rFonts w:ascii="Arial" w:hAnsi="Arial" w:cs="Arial"/>
          <w:i/>
          <w:sz w:val="22"/>
          <w:szCs w:val="22"/>
          <w:lang w:val="en-AU"/>
        </w:rPr>
        <w:t>fellowship</w:t>
      </w:r>
      <w:proofErr w:type="gramEnd"/>
      <w:r w:rsidRPr="003907CC">
        <w:rPr>
          <w:rFonts w:ascii="Arial" w:hAnsi="Arial" w:cs="Arial"/>
          <w:i/>
          <w:sz w:val="22"/>
          <w:szCs w:val="22"/>
          <w:lang w:val="en-AU"/>
        </w:rPr>
        <w:t xml:space="preserve"> or service.  </w:t>
      </w:r>
    </w:p>
    <w:p w14:paraId="3B726691" w14:textId="77777777" w:rsidR="003907CC" w:rsidRPr="003907CC" w:rsidRDefault="003907CC" w:rsidP="003907CC">
      <w:pPr>
        <w:ind w:left="720"/>
        <w:rPr>
          <w:rFonts w:ascii="Arial" w:hAnsi="Arial" w:cs="Arial"/>
          <w:i/>
          <w:sz w:val="22"/>
          <w:szCs w:val="22"/>
          <w:lang w:val="en-AU"/>
        </w:rPr>
      </w:pPr>
      <w:r>
        <w:rPr>
          <w:rFonts w:ascii="Arial" w:hAnsi="Arial" w:cs="Arial"/>
          <w:i/>
          <w:sz w:val="22"/>
          <w:szCs w:val="22"/>
          <w:lang w:val="en-AU"/>
        </w:rPr>
        <w:t xml:space="preserve">(c) </w:t>
      </w:r>
      <w:r w:rsidRPr="003907CC">
        <w:rPr>
          <w:rFonts w:ascii="Arial" w:hAnsi="Arial" w:cs="Arial"/>
          <w:i/>
          <w:sz w:val="22"/>
          <w:szCs w:val="22"/>
          <w:lang w:val="en-AU"/>
        </w:rPr>
        <w:t>That the Standing Committee be asked to appoint members of the Task Group.</w:t>
      </w:r>
    </w:p>
    <w:p w14:paraId="2ED5AF07" w14:textId="77777777" w:rsidR="003907CC" w:rsidRPr="003907CC" w:rsidRDefault="003907CC" w:rsidP="003907CC">
      <w:pPr>
        <w:ind w:left="720"/>
        <w:rPr>
          <w:rFonts w:ascii="Arial" w:hAnsi="Arial" w:cs="Arial"/>
          <w:i/>
          <w:sz w:val="22"/>
          <w:szCs w:val="22"/>
          <w:lang w:val="en-AU"/>
        </w:rPr>
      </w:pPr>
      <w:r>
        <w:rPr>
          <w:rFonts w:ascii="Arial" w:hAnsi="Arial" w:cs="Arial"/>
          <w:i/>
          <w:sz w:val="22"/>
          <w:szCs w:val="22"/>
          <w:lang w:val="en-AU"/>
        </w:rPr>
        <w:t xml:space="preserve">(d) </w:t>
      </w:r>
      <w:r w:rsidRPr="003907CC">
        <w:rPr>
          <w:rFonts w:ascii="Arial" w:hAnsi="Arial" w:cs="Arial"/>
          <w:i/>
          <w:sz w:val="22"/>
          <w:szCs w:val="22"/>
          <w:lang w:val="en-AU"/>
        </w:rPr>
        <w:t>That the Task Group report to the 1999 Synod with its recommendations, including financial and staffing implications and a schedule of action.</w:t>
      </w:r>
    </w:p>
    <w:p w14:paraId="56A87E07" w14:textId="77777777" w:rsidR="004172FC" w:rsidRDefault="004172FC" w:rsidP="00435A6C">
      <w:pPr>
        <w:jc w:val="both"/>
        <w:rPr>
          <w:rFonts w:ascii="Arial" w:hAnsi="Arial" w:cs="Arial"/>
          <w:sz w:val="22"/>
          <w:szCs w:val="22"/>
          <w:lang w:val="en"/>
        </w:rPr>
      </w:pPr>
    </w:p>
    <w:p w14:paraId="18F7AE42" w14:textId="77777777" w:rsidR="004172FC" w:rsidRDefault="004172FC" w:rsidP="00435A6C">
      <w:pPr>
        <w:jc w:val="both"/>
        <w:rPr>
          <w:rFonts w:ascii="Arial" w:hAnsi="Arial" w:cs="Arial"/>
          <w:sz w:val="22"/>
          <w:szCs w:val="22"/>
          <w:lang w:val="en"/>
        </w:rPr>
      </w:pPr>
      <w:r>
        <w:rPr>
          <w:rFonts w:ascii="Arial" w:hAnsi="Arial" w:cs="Arial"/>
          <w:sz w:val="22"/>
          <w:szCs w:val="22"/>
          <w:lang w:val="en"/>
        </w:rPr>
        <w:t>The 2010 meeting of the Synod representatives passed the following resolution:</w:t>
      </w:r>
    </w:p>
    <w:p w14:paraId="70E4DA0A" w14:textId="77777777" w:rsidR="004172FC" w:rsidRPr="004172FC" w:rsidRDefault="004172FC" w:rsidP="004172FC">
      <w:pPr>
        <w:ind w:left="720"/>
        <w:rPr>
          <w:rFonts w:ascii="Arial" w:hAnsi="Arial" w:cs="Arial"/>
          <w:b/>
          <w:i/>
          <w:sz w:val="22"/>
          <w:szCs w:val="22"/>
          <w:lang w:val="en"/>
        </w:rPr>
      </w:pPr>
      <w:r w:rsidRPr="004172FC">
        <w:rPr>
          <w:rFonts w:ascii="Arial" w:hAnsi="Arial" w:cs="Arial"/>
          <w:b/>
          <w:i/>
          <w:sz w:val="22"/>
          <w:szCs w:val="22"/>
          <w:lang w:val="en"/>
        </w:rPr>
        <w:t>10.7.10.2.6</w:t>
      </w:r>
      <w:r w:rsidRPr="004172FC">
        <w:rPr>
          <w:rFonts w:ascii="Arial" w:hAnsi="Arial" w:cs="Arial"/>
          <w:b/>
          <w:i/>
          <w:sz w:val="22"/>
          <w:szCs w:val="22"/>
          <w:lang w:val="en"/>
        </w:rPr>
        <w:tab/>
        <w:t>The Synod resolved:</w:t>
      </w:r>
    </w:p>
    <w:p w14:paraId="168D9717" w14:textId="77777777" w:rsidR="004172FC" w:rsidRPr="004172FC" w:rsidRDefault="004172FC" w:rsidP="004172FC">
      <w:pPr>
        <w:ind w:left="720"/>
        <w:rPr>
          <w:rFonts w:ascii="Arial" w:hAnsi="Arial" w:cs="Arial"/>
          <w:i/>
          <w:sz w:val="22"/>
          <w:szCs w:val="22"/>
          <w:lang w:val="en"/>
        </w:rPr>
      </w:pPr>
      <w:r w:rsidRPr="004172FC">
        <w:rPr>
          <w:rFonts w:ascii="Arial" w:hAnsi="Arial" w:cs="Arial"/>
          <w:i/>
          <w:sz w:val="22"/>
          <w:szCs w:val="22"/>
          <w:lang w:val="en"/>
        </w:rPr>
        <w:t xml:space="preserve">While acknowledging that a balance needs to be struck between freedom to </w:t>
      </w:r>
      <w:proofErr w:type="spellStart"/>
      <w:r w:rsidRPr="004172FC">
        <w:rPr>
          <w:rFonts w:ascii="Arial" w:hAnsi="Arial" w:cs="Arial"/>
          <w:i/>
          <w:sz w:val="22"/>
          <w:szCs w:val="22"/>
          <w:lang w:val="en"/>
        </w:rPr>
        <w:t>practise</w:t>
      </w:r>
      <w:proofErr w:type="spellEnd"/>
      <w:r w:rsidRPr="004172FC">
        <w:rPr>
          <w:rFonts w:ascii="Arial" w:hAnsi="Arial" w:cs="Arial"/>
          <w:i/>
          <w:sz w:val="22"/>
          <w:szCs w:val="22"/>
          <w:lang w:val="en"/>
        </w:rPr>
        <w:t xml:space="preserve"> religious beliefs and the right not to be discriminated against in relation to certain characteristics in the areas of employment, education, provision of goods and services, and accommodation; and notwithstanding the Uniting Church’s support for religious liberty, its support for UN human rights treaties through the National Assembly Resolution Dignity in Humanity: </w:t>
      </w:r>
      <w:proofErr w:type="spellStart"/>
      <w:r w:rsidRPr="004172FC">
        <w:rPr>
          <w:rFonts w:ascii="Arial" w:hAnsi="Arial" w:cs="Arial"/>
          <w:i/>
          <w:sz w:val="22"/>
          <w:szCs w:val="22"/>
          <w:lang w:val="en"/>
        </w:rPr>
        <w:t>Recognising</w:t>
      </w:r>
      <w:proofErr w:type="spellEnd"/>
      <w:r w:rsidRPr="004172FC">
        <w:rPr>
          <w:rFonts w:ascii="Arial" w:hAnsi="Arial" w:cs="Arial"/>
          <w:i/>
          <w:sz w:val="22"/>
          <w:szCs w:val="22"/>
          <w:lang w:val="en"/>
        </w:rPr>
        <w:t xml:space="preserve"> Christ in Every Person 2006, and Synod resolution 93.5.1.1-3(c),</w:t>
      </w:r>
    </w:p>
    <w:p w14:paraId="50E9FEBC" w14:textId="77777777" w:rsidR="004172FC" w:rsidRPr="004172FC" w:rsidRDefault="004172FC" w:rsidP="004172FC">
      <w:pPr>
        <w:ind w:left="720"/>
        <w:rPr>
          <w:rFonts w:ascii="Arial" w:hAnsi="Arial" w:cs="Arial"/>
          <w:i/>
          <w:sz w:val="22"/>
          <w:szCs w:val="22"/>
          <w:lang w:val="en"/>
        </w:rPr>
      </w:pPr>
      <w:r>
        <w:rPr>
          <w:rFonts w:ascii="Arial" w:hAnsi="Arial" w:cs="Arial"/>
          <w:i/>
          <w:sz w:val="22"/>
          <w:szCs w:val="22"/>
          <w:lang w:val="en"/>
        </w:rPr>
        <w:lastRenderedPageBreak/>
        <w:t>(a)</w:t>
      </w:r>
      <w:r>
        <w:rPr>
          <w:rFonts w:ascii="Arial" w:hAnsi="Arial" w:cs="Arial"/>
          <w:i/>
          <w:sz w:val="22"/>
          <w:szCs w:val="22"/>
          <w:lang w:val="en"/>
        </w:rPr>
        <w:tab/>
        <w:t>(</w:t>
      </w:r>
      <w:proofErr w:type="spellStart"/>
      <w:r>
        <w:rPr>
          <w:rFonts w:ascii="Arial" w:hAnsi="Arial" w:cs="Arial"/>
          <w:i/>
          <w:sz w:val="22"/>
          <w:szCs w:val="22"/>
          <w:lang w:val="en"/>
        </w:rPr>
        <w:t>i</w:t>
      </w:r>
      <w:proofErr w:type="spellEnd"/>
      <w:r>
        <w:rPr>
          <w:rFonts w:ascii="Arial" w:hAnsi="Arial" w:cs="Arial"/>
          <w:i/>
          <w:sz w:val="22"/>
          <w:szCs w:val="22"/>
          <w:lang w:val="en"/>
        </w:rPr>
        <w:t xml:space="preserve">) </w:t>
      </w:r>
      <w:r w:rsidRPr="004172FC">
        <w:rPr>
          <w:rFonts w:ascii="Arial" w:hAnsi="Arial" w:cs="Arial"/>
          <w:i/>
          <w:sz w:val="22"/>
          <w:szCs w:val="22"/>
          <w:lang w:val="en"/>
        </w:rPr>
        <w:t xml:space="preserve">To support the UN Convention on the Elimination of all Forms of Racial </w:t>
      </w:r>
      <w:r w:rsidRPr="004172FC">
        <w:rPr>
          <w:rFonts w:ascii="Arial" w:hAnsi="Arial" w:cs="Arial"/>
          <w:i/>
          <w:sz w:val="22"/>
          <w:szCs w:val="22"/>
          <w:lang w:val="en"/>
        </w:rPr>
        <w:tab/>
        <w:t xml:space="preserve"> Discrimination in its assertion that “any doctrine of superiority based on </w:t>
      </w:r>
      <w:proofErr w:type="gramStart"/>
      <w:r w:rsidRPr="004172FC">
        <w:rPr>
          <w:rFonts w:ascii="Arial" w:hAnsi="Arial" w:cs="Arial"/>
          <w:i/>
          <w:sz w:val="22"/>
          <w:szCs w:val="22"/>
          <w:lang w:val="en"/>
        </w:rPr>
        <w:t>racial  differentiation</w:t>
      </w:r>
      <w:proofErr w:type="gramEnd"/>
      <w:r w:rsidRPr="004172FC">
        <w:rPr>
          <w:rFonts w:ascii="Arial" w:hAnsi="Arial" w:cs="Arial"/>
          <w:i/>
          <w:sz w:val="22"/>
          <w:szCs w:val="22"/>
          <w:lang w:val="en"/>
        </w:rPr>
        <w:t xml:space="preserve"> is scientifically false, morally condemnable, socially unjust and dangerous” and therefore to oppose all forms of harmful racial discrimination and all laws that </w:t>
      </w:r>
      <w:proofErr w:type="spellStart"/>
      <w:r w:rsidRPr="004172FC">
        <w:rPr>
          <w:rFonts w:ascii="Arial" w:hAnsi="Arial" w:cs="Arial"/>
          <w:i/>
          <w:sz w:val="22"/>
          <w:szCs w:val="22"/>
          <w:lang w:val="en"/>
        </w:rPr>
        <w:t>legalise</w:t>
      </w:r>
      <w:proofErr w:type="spellEnd"/>
      <w:r w:rsidRPr="004172FC">
        <w:rPr>
          <w:rFonts w:ascii="Arial" w:hAnsi="Arial" w:cs="Arial"/>
          <w:i/>
          <w:sz w:val="22"/>
          <w:szCs w:val="22"/>
          <w:lang w:val="en"/>
        </w:rPr>
        <w:t xml:space="preserve"> harmful racial discrimination, even when such discrimination is religiously motivated;</w:t>
      </w:r>
    </w:p>
    <w:p w14:paraId="3BDE40AC" w14:textId="77777777" w:rsidR="004172FC" w:rsidRPr="004172FC" w:rsidRDefault="004172FC" w:rsidP="004172FC">
      <w:pPr>
        <w:ind w:left="720"/>
        <w:rPr>
          <w:rFonts w:ascii="Arial" w:hAnsi="Arial" w:cs="Arial"/>
          <w:i/>
          <w:sz w:val="22"/>
          <w:szCs w:val="22"/>
          <w:lang w:val="en"/>
        </w:rPr>
      </w:pPr>
      <w:r>
        <w:rPr>
          <w:rFonts w:ascii="Arial" w:hAnsi="Arial" w:cs="Arial"/>
          <w:i/>
          <w:sz w:val="22"/>
          <w:szCs w:val="22"/>
          <w:lang w:val="en"/>
        </w:rPr>
        <w:tab/>
        <w:t xml:space="preserve">(ii) </w:t>
      </w:r>
      <w:r w:rsidRPr="004172FC">
        <w:rPr>
          <w:rFonts w:ascii="Arial" w:hAnsi="Arial" w:cs="Arial"/>
          <w:i/>
          <w:sz w:val="22"/>
          <w:szCs w:val="22"/>
          <w:lang w:val="en"/>
        </w:rPr>
        <w:t xml:space="preserve">To </w:t>
      </w:r>
      <w:proofErr w:type="spellStart"/>
      <w:r w:rsidRPr="004172FC">
        <w:rPr>
          <w:rFonts w:ascii="Arial" w:hAnsi="Arial" w:cs="Arial"/>
          <w:i/>
          <w:sz w:val="22"/>
          <w:szCs w:val="22"/>
          <w:lang w:val="en"/>
        </w:rPr>
        <w:t>recognise</w:t>
      </w:r>
      <w:proofErr w:type="spellEnd"/>
      <w:r w:rsidRPr="004172FC">
        <w:rPr>
          <w:rFonts w:ascii="Arial" w:hAnsi="Arial" w:cs="Arial"/>
          <w:i/>
          <w:sz w:val="22"/>
          <w:szCs w:val="22"/>
          <w:lang w:val="en"/>
        </w:rPr>
        <w:t xml:space="preserve"> that all people are created in the image of God and therefore to oppose all forms of harmful discrimination against people with disabilities, even when religiously motivated, except where not discriminating would place unreasonable costs on a body to accommodate such persons and, in the area of employment, where a person with a disability is unable to fulfil the genuine inherent requirements of the </w:t>
      </w:r>
      <w:proofErr w:type="gramStart"/>
      <w:r w:rsidRPr="004172FC">
        <w:rPr>
          <w:rFonts w:ascii="Arial" w:hAnsi="Arial" w:cs="Arial"/>
          <w:i/>
          <w:sz w:val="22"/>
          <w:szCs w:val="22"/>
          <w:lang w:val="en"/>
        </w:rPr>
        <w:t>role;</w:t>
      </w:r>
      <w:proofErr w:type="gramEnd"/>
    </w:p>
    <w:p w14:paraId="5863E02C" w14:textId="77777777" w:rsidR="004172FC" w:rsidRPr="004172FC" w:rsidRDefault="004172FC" w:rsidP="004172FC">
      <w:pPr>
        <w:ind w:left="720"/>
        <w:rPr>
          <w:rFonts w:ascii="Arial" w:hAnsi="Arial" w:cs="Arial"/>
          <w:i/>
          <w:sz w:val="22"/>
          <w:szCs w:val="22"/>
          <w:lang w:val="en"/>
        </w:rPr>
      </w:pPr>
      <w:r>
        <w:rPr>
          <w:rFonts w:ascii="Arial" w:hAnsi="Arial" w:cs="Arial"/>
          <w:i/>
          <w:sz w:val="22"/>
          <w:szCs w:val="22"/>
          <w:lang w:val="en"/>
        </w:rPr>
        <w:tab/>
        <w:t xml:space="preserve">(iii) </w:t>
      </w:r>
      <w:r w:rsidRPr="004172FC">
        <w:rPr>
          <w:rFonts w:ascii="Arial" w:hAnsi="Arial" w:cs="Arial"/>
          <w:i/>
          <w:sz w:val="22"/>
          <w:szCs w:val="22"/>
          <w:lang w:val="en"/>
        </w:rPr>
        <w:t xml:space="preserve">While noting that the current polity of the Uniting Church would not allow discrimination in ordination in any of the areas below, to oppose harmful discrimination and laws that accommodate harmful discrimination in education, clubs and club membership, sport, provision of goods and services, local government, accommodation, </w:t>
      </w:r>
      <w:proofErr w:type="gramStart"/>
      <w:r w:rsidRPr="004172FC">
        <w:rPr>
          <w:rFonts w:ascii="Arial" w:hAnsi="Arial" w:cs="Arial"/>
          <w:i/>
          <w:sz w:val="22"/>
          <w:szCs w:val="22"/>
          <w:lang w:val="en"/>
        </w:rPr>
        <w:t>employment</w:t>
      </w:r>
      <w:proofErr w:type="gramEnd"/>
      <w:r w:rsidRPr="004172FC">
        <w:rPr>
          <w:rFonts w:ascii="Arial" w:hAnsi="Arial" w:cs="Arial"/>
          <w:i/>
          <w:sz w:val="22"/>
          <w:szCs w:val="22"/>
          <w:lang w:val="en"/>
        </w:rPr>
        <w:t xml:space="preserve"> and employment-related areas, excluding ordination, on the grounds of:</w:t>
      </w:r>
    </w:p>
    <w:p w14:paraId="0A9BE216"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age</w:t>
      </w:r>
    </w:p>
    <w:p w14:paraId="193D2143"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breastfeeding</w:t>
      </w:r>
    </w:p>
    <w:p w14:paraId="5931D4D1"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industrial activity</w:t>
      </w:r>
    </w:p>
    <w:p w14:paraId="67BE28B8"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status as a carer</w:t>
      </w:r>
    </w:p>
    <w:p w14:paraId="052D1009"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physical features</w:t>
      </w:r>
    </w:p>
    <w:p w14:paraId="2CCCE00B"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political belief or activity</w:t>
      </w:r>
    </w:p>
    <w:p w14:paraId="4ABBD75E"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parental status</w:t>
      </w:r>
    </w:p>
    <w:p w14:paraId="23421508"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pregnancy</w:t>
      </w:r>
    </w:p>
    <w:p w14:paraId="392D8C41"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gender identity</w:t>
      </w:r>
    </w:p>
    <w:p w14:paraId="236A63DF"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marital status</w:t>
      </w:r>
    </w:p>
    <w:p w14:paraId="438615B6"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sex</w:t>
      </w:r>
    </w:p>
    <w:p w14:paraId="09FBCDB3" w14:textId="77777777" w:rsidR="004172FC" w:rsidRPr="004172FC" w:rsidRDefault="004172FC" w:rsidP="004172FC">
      <w:pPr>
        <w:numPr>
          <w:ilvl w:val="0"/>
          <w:numId w:val="26"/>
        </w:numPr>
        <w:rPr>
          <w:rFonts w:ascii="Arial" w:hAnsi="Arial" w:cs="Arial"/>
          <w:i/>
          <w:sz w:val="22"/>
          <w:szCs w:val="22"/>
          <w:lang w:val="en"/>
        </w:rPr>
      </w:pPr>
      <w:r w:rsidRPr="004172FC">
        <w:rPr>
          <w:rFonts w:ascii="Arial" w:hAnsi="Arial" w:cs="Arial"/>
          <w:i/>
          <w:sz w:val="22"/>
          <w:szCs w:val="22"/>
          <w:lang w:val="en"/>
        </w:rPr>
        <w:t>sexual orientation</w:t>
      </w:r>
    </w:p>
    <w:p w14:paraId="1C0EF2B1" w14:textId="77777777" w:rsidR="004172FC" w:rsidRPr="004172FC" w:rsidRDefault="004172FC" w:rsidP="004172FC">
      <w:pPr>
        <w:ind w:left="720"/>
        <w:rPr>
          <w:rFonts w:ascii="Arial" w:hAnsi="Arial" w:cs="Arial"/>
          <w:i/>
          <w:sz w:val="22"/>
          <w:szCs w:val="22"/>
          <w:lang w:val="en"/>
        </w:rPr>
      </w:pPr>
      <w:r w:rsidRPr="004172FC">
        <w:rPr>
          <w:rFonts w:ascii="Arial" w:hAnsi="Arial" w:cs="Arial"/>
          <w:i/>
          <w:sz w:val="22"/>
          <w:szCs w:val="22"/>
          <w:lang w:val="en"/>
        </w:rPr>
        <w:t xml:space="preserve">even where such discrimination is religiously motivated. The only exception to this opposition to discrimination on the above grounds is </w:t>
      </w:r>
      <w:proofErr w:type="gramStart"/>
      <w:r w:rsidRPr="004172FC">
        <w:rPr>
          <w:rFonts w:ascii="Arial" w:hAnsi="Arial" w:cs="Arial"/>
          <w:i/>
          <w:sz w:val="22"/>
          <w:szCs w:val="22"/>
          <w:lang w:val="en"/>
        </w:rPr>
        <w:t>in the area of</w:t>
      </w:r>
      <w:proofErr w:type="gramEnd"/>
      <w:r w:rsidRPr="004172FC">
        <w:rPr>
          <w:rFonts w:ascii="Arial" w:hAnsi="Arial" w:cs="Arial"/>
          <w:i/>
          <w:sz w:val="22"/>
          <w:szCs w:val="22"/>
          <w:lang w:val="en"/>
        </w:rPr>
        <w:t xml:space="preserve"> employment where, as a result of one of the above characteristics, the person is unable to fulfil the inherent requirements of the role.</w:t>
      </w:r>
    </w:p>
    <w:p w14:paraId="04813FA7" w14:textId="77777777" w:rsidR="004172FC" w:rsidRPr="004172FC" w:rsidRDefault="004172FC" w:rsidP="004172FC">
      <w:pPr>
        <w:ind w:left="720"/>
        <w:rPr>
          <w:rFonts w:ascii="Arial" w:hAnsi="Arial" w:cs="Arial"/>
          <w:i/>
          <w:sz w:val="22"/>
          <w:szCs w:val="22"/>
          <w:lang w:val="en"/>
        </w:rPr>
      </w:pPr>
      <w:r>
        <w:rPr>
          <w:rFonts w:ascii="Arial" w:hAnsi="Arial" w:cs="Arial"/>
          <w:i/>
          <w:sz w:val="22"/>
          <w:szCs w:val="22"/>
          <w:lang w:val="en"/>
        </w:rPr>
        <w:t>(b)</w:t>
      </w:r>
      <w:r w:rsidRPr="004172FC">
        <w:rPr>
          <w:rFonts w:ascii="Arial" w:hAnsi="Arial" w:cs="Arial"/>
          <w:i/>
          <w:sz w:val="22"/>
          <w:szCs w:val="22"/>
          <w:lang w:val="en"/>
        </w:rPr>
        <w:t>To write to the Victorian and Tasmanian Attorneys General and Shadow Attorneys General to inform them of this resolution.</w:t>
      </w:r>
    </w:p>
    <w:p w14:paraId="6D73AADA" w14:textId="77777777" w:rsidR="004172FC" w:rsidRPr="004172FC" w:rsidRDefault="004172FC" w:rsidP="004172FC">
      <w:pPr>
        <w:ind w:left="720"/>
        <w:rPr>
          <w:rFonts w:ascii="Arial" w:hAnsi="Arial" w:cs="Arial"/>
          <w:i/>
          <w:sz w:val="22"/>
          <w:szCs w:val="22"/>
          <w:lang w:val="en"/>
        </w:rPr>
      </w:pPr>
      <w:r>
        <w:rPr>
          <w:rFonts w:ascii="Arial" w:hAnsi="Arial" w:cs="Arial"/>
          <w:i/>
          <w:sz w:val="22"/>
          <w:szCs w:val="22"/>
          <w:lang w:val="en"/>
        </w:rPr>
        <w:t>(c)</w:t>
      </w:r>
      <w:r w:rsidRPr="004172FC">
        <w:rPr>
          <w:rFonts w:ascii="Arial" w:hAnsi="Arial" w:cs="Arial"/>
          <w:i/>
          <w:sz w:val="22"/>
          <w:szCs w:val="22"/>
          <w:lang w:val="en"/>
        </w:rPr>
        <w:t>To ask the Justice and International Mission Unit to keep these matters under review and report to future Synods.</w:t>
      </w:r>
    </w:p>
    <w:p w14:paraId="096E6E73" w14:textId="77777777" w:rsidR="00CB1EB1" w:rsidRDefault="00CB1EB1" w:rsidP="00E12BBF">
      <w:pPr>
        <w:jc w:val="both"/>
        <w:rPr>
          <w:rFonts w:ascii="Arial" w:hAnsi="Arial" w:cs="Arial"/>
          <w:sz w:val="22"/>
          <w:szCs w:val="22"/>
          <w:lang w:val="en"/>
        </w:rPr>
      </w:pPr>
    </w:p>
    <w:p w14:paraId="6C8FF1FD" w14:textId="77777777" w:rsidR="004A46C2" w:rsidRDefault="004A46C2" w:rsidP="00E12BBF">
      <w:pPr>
        <w:jc w:val="both"/>
        <w:rPr>
          <w:rFonts w:ascii="Arial" w:hAnsi="Arial" w:cs="Arial"/>
          <w:sz w:val="22"/>
          <w:szCs w:val="22"/>
          <w:lang w:val="en"/>
        </w:rPr>
      </w:pPr>
      <w:r>
        <w:rPr>
          <w:rFonts w:ascii="Arial" w:hAnsi="Arial" w:cs="Arial"/>
          <w:sz w:val="22"/>
          <w:szCs w:val="22"/>
          <w:lang w:val="en"/>
        </w:rPr>
        <w:t>The 2022 Synod meeting adopted the following resolution:</w:t>
      </w:r>
    </w:p>
    <w:p w14:paraId="69436A4C" w14:textId="77777777" w:rsidR="004A46C2" w:rsidRPr="004A46C2" w:rsidRDefault="004A46C2" w:rsidP="004A46C2">
      <w:pPr>
        <w:ind w:left="360"/>
        <w:jc w:val="both"/>
        <w:rPr>
          <w:rFonts w:ascii="Arial" w:hAnsi="Arial" w:cs="Arial"/>
          <w:i/>
          <w:sz w:val="22"/>
          <w:szCs w:val="22"/>
          <w:lang w:val="en-AU"/>
        </w:rPr>
      </w:pPr>
      <w:r w:rsidRPr="004A46C2">
        <w:rPr>
          <w:rFonts w:ascii="Arial" w:hAnsi="Arial" w:cs="Arial"/>
          <w:i/>
          <w:sz w:val="22"/>
          <w:szCs w:val="22"/>
          <w:lang w:val="en-AU"/>
        </w:rPr>
        <w:t>The Synod resolve</w:t>
      </w:r>
      <w:r>
        <w:rPr>
          <w:rFonts w:ascii="Arial" w:hAnsi="Arial" w:cs="Arial"/>
          <w:i/>
          <w:sz w:val="22"/>
          <w:szCs w:val="22"/>
          <w:lang w:val="en-AU"/>
        </w:rPr>
        <w:t>d</w:t>
      </w:r>
      <w:r w:rsidRPr="004A46C2">
        <w:rPr>
          <w:rFonts w:ascii="Arial" w:hAnsi="Arial" w:cs="Arial"/>
          <w:i/>
          <w:sz w:val="22"/>
          <w:szCs w:val="22"/>
          <w:lang w:val="en-AU"/>
        </w:rPr>
        <w:t>:</w:t>
      </w:r>
    </w:p>
    <w:p w14:paraId="5A51DB52" w14:textId="77777777" w:rsidR="004A46C2" w:rsidRPr="004A46C2" w:rsidRDefault="004A46C2" w:rsidP="004A46C2">
      <w:pPr>
        <w:numPr>
          <w:ilvl w:val="0"/>
          <w:numId w:val="27"/>
        </w:numPr>
        <w:ind w:left="720"/>
        <w:jc w:val="both"/>
        <w:rPr>
          <w:rFonts w:ascii="Arial" w:hAnsi="Arial" w:cs="Arial"/>
          <w:i/>
          <w:sz w:val="22"/>
          <w:szCs w:val="22"/>
          <w:lang w:val="en-AU"/>
        </w:rPr>
      </w:pPr>
      <w:r w:rsidRPr="004A46C2">
        <w:rPr>
          <w:rFonts w:ascii="Arial" w:hAnsi="Arial" w:cs="Arial"/>
          <w:i/>
          <w:sz w:val="22"/>
          <w:szCs w:val="22"/>
          <w:lang w:val="en-AU"/>
        </w:rPr>
        <w:t>To support the full implementation of the UN Convention on the Rights of Persons with Disabilities in Australia.</w:t>
      </w:r>
    </w:p>
    <w:p w14:paraId="1157C058" w14:textId="77777777" w:rsidR="004A46C2" w:rsidRPr="004A46C2" w:rsidRDefault="004A46C2" w:rsidP="004A46C2">
      <w:pPr>
        <w:numPr>
          <w:ilvl w:val="0"/>
          <w:numId w:val="27"/>
        </w:numPr>
        <w:ind w:left="720"/>
        <w:jc w:val="both"/>
        <w:rPr>
          <w:rFonts w:ascii="Arial" w:hAnsi="Arial" w:cs="Arial"/>
          <w:i/>
          <w:sz w:val="22"/>
          <w:szCs w:val="22"/>
          <w:lang w:val="en-AU"/>
        </w:rPr>
      </w:pPr>
      <w:r w:rsidRPr="004A46C2">
        <w:rPr>
          <w:rFonts w:ascii="Arial" w:hAnsi="Arial" w:cs="Arial"/>
          <w:i/>
          <w:sz w:val="22"/>
          <w:szCs w:val="22"/>
          <w:lang w:val="en-AU"/>
        </w:rPr>
        <w:t>To call on the Victorian Government to:</w:t>
      </w:r>
    </w:p>
    <w:p w14:paraId="6E7AA47E" w14:textId="77777777" w:rsidR="004A46C2" w:rsidRPr="004A46C2" w:rsidRDefault="004A46C2" w:rsidP="004A46C2">
      <w:pPr>
        <w:numPr>
          <w:ilvl w:val="1"/>
          <w:numId w:val="27"/>
        </w:numPr>
        <w:ind w:left="1080"/>
        <w:jc w:val="both"/>
        <w:rPr>
          <w:rFonts w:ascii="Arial" w:hAnsi="Arial" w:cs="Arial"/>
          <w:i/>
          <w:sz w:val="22"/>
          <w:szCs w:val="22"/>
          <w:lang w:val="en-AU"/>
        </w:rPr>
      </w:pPr>
      <w:r w:rsidRPr="004A46C2">
        <w:rPr>
          <w:rFonts w:ascii="Arial" w:hAnsi="Arial" w:cs="Arial"/>
          <w:i/>
          <w:sz w:val="22"/>
          <w:szCs w:val="22"/>
          <w:lang w:val="en-AU"/>
        </w:rPr>
        <w:t xml:space="preserve">Amend the Victorian Disability Act to </w:t>
      </w:r>
    </w:p>
    <w:p w14:paraId="72055C46" w14:textId="77777777" w:rsidR="004A46C2" w:rsidRPr="004A46C2" w:rsidRDefault="004A46C2" w:rsidP="004A46C2">
      <w:pPr>
        <w:numPr>
          <w:ilvl w:val="2"/>
          <w:numId w:val="27"/>
        </w:numPr>
        <w:ind w:left="1440"/>
        <w:jc w:val="both"/>
        <w:rPr>
          <w:rFonts w:ascii="Arial" w:hAnsi="Arial" w:cs="Arial"/>
          <w:i/>
          <w:sz w:val="22"/>
          <w:szCs w:val="22"/>
          <w:lang w:val="en-AU"/>
        </w:rPr>
      </w:pPr>
      <w:r w:rsidRPr="004A46C2">
        <w:rPr>
          <w:rFonts w:ascii="Arial" w:hAnsi="Arial" w:cs="Arial"/>
          <w:i/>
          <w:sz w:val="22"/>
          <w:szCs w:val="22"/>
          <w:lang w:val="en-AU"/>
        </w:rPr>
        <w:t xml:space="preserve">recognise the right of people with disabilities to spiritual expression, and this be referenced in all Victorian State Disability Action </w:t>
      </w:r>
      <w:proofErr w:type="gramStart"/>
      <w:r w:rsidRPr="004A46C2">
        <w:rPr>
          <w:rFonts w:ascii="Arial" w:hAnsi="Arial" w:cs="Arial"/>
          <w:i/>
          <w:sz w:val="22"/>
          <w:szCs w:val="22"/>
          <w:lang w:val="en-AU"/>
        </w:rPr>
        <w:t>Plans;</w:t>
      </w:r>
      <w:proofErr w:type="gramEnd"/>
    </w:p>
    <w:p w14:paraId="52B1D5DA" w14:textId="77777777" w:rsidR="004A46C2" w:rsidRPr="004A46C2" w:rsidRDefault="004A46C2" w:rsidP="004A46C2">
      <w:pPr>
        <w:numPr>
          <w:ilvl w:val="2"/>
          <w:numId w:val="27"/>
        </w:numPr>
        <w:ind w:left="1440"/>
        <w:jc w:val="both"/>
        <w:rPr>
          <w:rFonts w:ascii="Arial" w:hAnsi="Arial" w:cs="Arial"/>
          <w:i/>
          <w:sz w:val="22"/>
          <w:szCs w:val="22"/>
          <w:lang w:val="en-AU"/>
        </w:rPr>
      </w:pPr>
      <w:r w:rsidRPr="004A46C2">
        <w:rPr>
          <w:rFonts w:ascii="Arial" w:hAnsi="Arial" w:cs="Arial"/>
          <w:i/>
          <w:sz w:val="22"/>
          <w:szCs w:val="22"/>
          <w:lang w:val="en-AU"/>
        </w:rPr>
        <w:t xml:space="preserve">ensure that the Victorian Government will provide essential supports to people with disabilities where the National Disability Insurance Scheme fails to deliver such </w:t>
      </w:r>
      <w:proofErr w:type="gramStart"/>
      <w:r w:rsidRPr="004A46C2">
        <w:rPr>
          <w:rFonts w:ascii="Arial" w:hAnsi="Arial" w:cs="Arial"/>
          <w:i/>
          <w:sz w:val="22"/>
          <w:szCs w:val="22"/>
          <w:lang w:val="en-AU"/>
        </w:rPr>
        <w:t>supports;</w:t>
      </w:r>
      <w:proofErr w:type="gramEnd"/>
      <w:r w:rsidRPr="004A46C2">
        <w:rPr>
          <w:rFonts w:ascii="Arial" w:hAnsi="Arial" w:cs="Arial"/>
          <w:i/>
          <w:sz w:val="22"/>
          <w:szCs w:val="22"/>
          <w:lang w:val="en-AU"/>
        </w:rPr>
        <w:t xml:space="preserve"> </w:t>
      </w:r>
    </w:p>
    <w:p w14:paraId="0B65DFBE" w14:textId="77777777" w:rsidR="004A46C2" w:rsidRPr="004A46C2" w:rsidRDefault="004A46C2" w:rsidP="004A46C2">
      <w:pPr>
        <w:numPr>
          <w:ilvl w:val="2"/>
          <w:numId w:val="27"/>
        </w:numPr>
        <w:ind w:left="1440"/>
        <w:jc w:val="both"/>
        <w:rPr>
          <w:rFonts w:ascii="Arial" w:hAnsi="Arial" w:cs="Arial"/>
          <w:i/>
          <w:sz w:val="22"/>
          <w:szCs w:val="22"/>
          <w:lang w:val="en-AU"/>
        </w:rPr>
      </w:pPr>
      <w:r w:rsidRPr="004A46C2">
        <w:rPr>
          <w:rFonts w:ascii="Arial" w:hAnsi="Arial" w:cs="Arial"/>
          <w:i/>
          <w:sz w:val="22"/>
          <w:szCs w:val="22"/>
          <w:lang w:val="en-AU"/>
        </w:rPr>
        <w:t xml:space="preserve">establish a Victorian Commissioner for Disability Inclusion who: </w:t>
      </w:r>
    </w:p>
    <w:p w14:paraId="5E4543CE" w14:textId="77777777" w:rsidR="004A46C2" w:rsidRPr="004A46C2" w:rsidRDefault="004A46C2" w:rsidP="004A46C2">
      <w:pPr>
        <w:numPr>
          <w:ilvl w:val="3"/>
          <w:numId w:val="27"/>
        </w:numPr>
        <w:ind w:left="1800"/>
        <w:jc w:val="both"/>
        <w:rPr>
          <w:rFonts w:ascii="Arial" w:hAnsi="Arial" w:cs="Arial"/>
          <w:i/>
          <w:sz w:val="22"/>
          <w:szCs w:val="22"/>
          <w:lang w:val="en-AU"/>
        </w:rPr>
      </w:pPr>
      <w:r w:rsidRPr="004A46C2">
        <w:rPr>
          <w:rFonts w:ascii="Arial" w:hAnsi="Arial" w:cs="Arial"/>
          <w:i/>
          <w:sz w:val="22"/>
          <w:szCs w:val="22"/>
          <w:lang w:val="en-AU"/>
        </w:rPr>
        <w:t xml:space="preserve">oversees compliance with the state disability plan and disability action </w:t>
      </w:r>
      <w:proofErr w:type="gramStart"/>
      <w:r w:rsidRPr="004A46C2">
        <w:rPr>
          <w:rFonts w:ascii="Arial" w:hAnsi="Arial" w:cs="Arial"/>
          <w:i/>
          <w:sz w:val="22"/>
          <w:szCs w:val="22"/>
          <w:lang w:val="en-AU"/>
        </w:rPr>
        <w:t>plans;</w:t>
      </w:r>
      <w:proofErr w:type="gramEnd"/>
      <w:r w:rsidRPr="004A46C2">
        <w:rPr>
          <w:rFonts w:ascii="Arial" w:hAnsi="Arial" w:cs="Arial"/>
          <w:i/>
          <w:sz w:val="22"/>
          <w:szCs w:val="22"/>
          <w:lang w:val="en-AU"/>
        </w:rPr>
        <w:t xml:space="preserve"> </w:t>
      </w:r>
    </w:p>
    <w:p w14:paraId="22471020" w14:textId="77777777" w:rsidR="004A46C2" w:rsidRPr="004A46C2" w:rsidRDefault="004A46C2" w:rsidP="004A46C2">
      <w:pPr>
        <w:numPr>
          <w:ilvl w:val="3"/>
          <w:numId w:val="27"/>
        </w:numPr>
        <w:ind w:left="1800"/>
        <w:jc w:val="both"/>
        <w:rPr>
          <w:rFonts w:ascii="Arial" w:hAnsi="Arial" w:cs="Arial"/>
          <w:i/>
          <w:sz w:val="22"/>
          <w:szCs w:val="22"/>
          <w:lang w:val="en-AU"/>
        </w:rPr>
      </w:pPr>
      <w:r w:rsidRPr="004A46C2">
        <w:rPr>
          <w:rFonts w:ascii="Arial" w:hAnsi="Arial" w:cs="Arial"/>
          <w:i/>
          <w:sz w:val="22"/>
          <w:szCs w:val="22"/>
          <w:lang w:val="en-AU"/>
        </w:rPr>
        <w:lastRenderedPageBreak/>
        <w:t xml:space="preserve">has a duty to support, advocate for, and promote the rights and well-being of people with disability across Victoria, like the functions of the Commissioner for Children and Young People and the Victorian Commissioner for LGBTIQ+ Communities; and </w:t>
      </w:r>
    </w:p>
    <w:p w14:paraId="1B4270BF" w14:textId="77777777" w:rsidR="004A46C2" w:rsidRPr="004A46C2" w:rsidRDefault="004A46C2" w:rsidP="004A46C2">
      <w:pPr>
        <w:numPr>
          <w:ilvl w:val="3"/>
          <w:numId w:val="27"/>
        </w:numPr>
        <w:ind w:left="1800"/>
        <w:jc w:val="both"/>
        <w:rPr>
          <w:rFonts w:ascii="Arial" w:hAnsi="Arial" w:cs="Arial"/>
          <w:i/>
          <w:sz w:val="22"/>
          <w:szCs w:val="22"/>
          <w:lang w:val="en-AU"/>
        </w:rPr>
      </w:pPr>
      <w:r w:rsidRPr="004A46C2">
        <w:rPr>
          <w:rFonts w:ascii="Arial" w:hAnsi="Arial" w:cs="Arial"/>
          <w:i/>
          <w:sz w:val="22"/>
          <w:szCs w:val="22"/>
          <w:lang w:val="en-AU"/>
        </w:rPr>
        <w:t xml:space="preserve">upholds the rights of all people with disability in Victoria, in line with the United Nations Convention on the Rights of Persons with </w:t>
      </w:r>
      <w:proofErr w:type="gramStart"/>
      <w:r w:rsidRPr="004A46C2">
        <w:rPr>
          <w:rFonts w:ascii="Arial" w:hAnsi="Arial" w:cs="Arial"/>
          <w:i/>
          <w:sz w:val="22"/>
          <w:szCs w:val="22"/>
          <w:lang w:val="en-AU"/>
        </w:rPr>
        <w:t>Disabilities;</w:t>
      </w:r>
      <w:proofErr w:type="gramEnd"/>
    </w:p>
    <w:p w14:paraId="5EEC100C" w14:textId="77777777" w:rsidR="004A46C2" w:rsidRPr="004A46C2" w:rsidRDefault="004A46C2" w:rsidP="004A46C2">
      <w:pPr>
        <w:numPr>
          <w:ilvl w:val="2"/>
          <w:numId w:val="27"/>
        </w:numPr>
        <w:ind w:left="1440"/>
        <w:jc w:val="both"/>
        <w:rPr>
          <w:rFonts w:ascii="Arial" w:hAnsi="Arial" w:cs="Arial"/>
          <w:i/>
          <w:sz w:val="22"/>
          <w:szCs w:val="22"/>
          <w:lang w:val="en-AU"/>
        </w:rPr>
      </w:pPr>
      <w:r w:rsidRPr="004A46C2">
        <w:rPr>
          <w:rFonts w:ascii="Arial" w:hAnsi="Arial" w:cs="Arial"/>
          <w:i/>
          <w:sz w:val="22"/>
          <w:szCs w:val="22"/>
          <w:lang w:val="en-AU"/>
        </w:rPr>
        <w:t xml:space="preserve">require all organisations that receive funding from the Victorian Government above a reasonable threshold should be required to have a meaningful disability action </w:t>
      </w:r>
      <w:proofErr w:type="gramStart"/>
      <w:r w:rsidRPr="004A46C2">
        <w:rPr>
          <w:rFonts w:ascii="Arial" w:hAnsi="Arial" w:cs="Arial"/>
          <w:i/>
          <w:sz w:val="22"/>
          <w:szCs w:val="22"/>
          <w:lang w:val="en-AU"/>
        </w:rPr>
        <w:t>plan;</w:t>
      </w:r>
      <w:proofErr w:type="gramEnd"/>
    </w:p>
    <w:p w14:paraId="21309333" w14:textId="77777777" w:rsidR="004A46C2" w:rsidRPr="004A46C2" w:rsidRDefault="004A46C2" w:rsidP="004A46C2">
      <w:pPr>
        <w:numPr>
          <w:ilvl w:val="2"/>
          <w:numId w:val="27"/>
        </w:numPr>
        <w:ind w:left="1440"/>
        <w:jc w:val="both"/>
        <w:rPr>
          <w:rFonts w:ascii="Arial" w:hAnsi="Arial" w:cs="Arial"/>
          <w:i/>
          <w:sz w:val="22"/>
          <w:szCs w:val="22"/>
          <w:lang w:val="en-AU"/>
        </w:rPr>
      </w:pPr>
      <w:r w:rsidRPr="004A46C2">
        <w:rPr>
          <w:rFonts w:ascii="Arial" w:hAnsi="Arial" w:cs="Arial"/>
          <w:i/>
          <w:sz w:val="22"/>
          <w:szCs w:val="22"/>
          <w:lang w:val="en-AU"/>
        </w:rPr>
        <w:t xml:space="preserve">ensure that any use of restrictive practices be a last resort in response to the risk of harm to the person with disability or others. </w:t>
      </w:r>
      <w:bookmarkStart w:id="0" w:name="_Hlk145871906"/>
      <w:r w:rsidRPr="004A46C2">
        <w:rPr>
          <w:rFonts w:ascii="Arial" w:hAnsi="Arial" w:cs="Arial"/>
          <w:i/>
          <w:sz w:val="22"/>
          <w:szCs w:val="22"/>
          <w:lang w:val="en-AU"/>
        </w:rPr>
        <w:t xml:space="preserve">The use of restrictive practices should also comply with the human rights principles contained within the UN Convention on the Rights of People with Disabilities and the Optional Protocol to the Convention against Torture and Other Cruel, Inhuman or Degrading Treatment or </w:t>
      </w:r>
      <w:proofErr w:type="gramStart"/>
      <w:r w:rsidRPr="004A46C2">
        <w:rPr>
          <w:rFonts w:ascii="Arial" w:hAnsi="Arial" w:cs="Arial"/>
          <w:i/>
          <w:sz w:val="22"/>
          <w:szCs w:val="22"/>
          <w:lang w:val="en-AU"/>
        </w:rPr>
        <w:t>Punishment;</w:t>
      </w:r>
      <w:proofErr w:type="gramEnd"/>
      <w:r w:rsidRPr="004A46C2">
        <w:rPr>
          <w:rFonts w:ascii="Arial" w:hAnsi="Arial" w:cs="Arial"/>
          <w:i/>
          <w:sz w:val="22"/>
          <w:szCs w:val="22"/>
          <w:lang w:val="en-AU"/>
        </w:rPr>
        <w:t xml:space="preserve"> </w:t>
      </w:r>
    </w:p>
    <w:bookmarkEnd w:id="0"/>
    <w:p w14:paraId="5F8BC226" w14:textId="77777777" w:rsidR="004A46C2" w:rsidRPr="004A46C2" w:rsidRDefault="004A46C2" w:rsidP="004A46C2">
      <w:pPr>
        <w:numPr>
          <w:ilvl w:val="2"/>
          <w:numId w:val="27"/>
        </w:numPr>
        <w:ind w:left="1440"/>
        <w:jc w:val="both"/>
        <w:rPr>
          <w:rFonts w:ascii="Arial" w:hAnsi="Arial" w:cs="Arial"/>
          <w:i/>
          <w:sz w:val="22"/>
          <w:szCs w:val="22"/>
          <w:lang w:val="en-AU"/>
        </w:rPr>
      </w:pPr>
      <w:r w:rsidRPr="004A46C2">
        <w:rPr>
          <w:rFonts w:ascii="Arial" w:hAnsi="Arial" w:cs="Arial"/>
          <w:i/>
          <w:sz w:val="22"/>
          <w:szCs w:val="22"/>
          <w:lang w:val="en-AU"/>
        </w:rPr>
        <w:t xml:space="preserve">create an offence to hinder, obstruct, </w:t>
      </w:r>
      <w:proofErr w:type="gramStart"/>
      <w:r w:rsidRPr="004A46C2">
        <w:rPr>
          <w:rFonts w:ascii="Arial" w:hAnsi="Arial" w:cs="Arial"/>
          <w:i/>
          <w:sz w:val="22"/>
          <w:szCs w:val="22"/>
          <w:lang w:val="en-AU"/>
        </w:rPr>
        <w:t>intimidate</w:t>
      </w:r>
      <w:proofErr w:type="gramEnd"/>
      <w:r w:rsidRPr="004A46C2">
        <w:rPr>
          <w:rFonts w:ascii="Arial" w:hAnsi="Arial" w:cs="Arial"/>
          <w:i/>
          <w:sz w:val="22"/>
          <w:szCs w:val="22"/>
          <w:lang w:val="en-AU"/>
        </w:rPr>
        <w:t xml:space="preserve"> or threaten a Community Visitor carrying out their functions; and</w:t>
      </w:r>
    </w:p>
    <w:p w14:paraId="0FA4159B" w14:textId="77777777" w:rsidR="004A46C2" w:rsidRPr="004A46C2" w:rsidRDefault="004A46C2" w:rsidP="004A46C2">
      <w:pPr>
        <w:numPr>
          <w:ilvl w:val="2"/>
          <w:numId w:val="27"/>
        </w:numPr>
        <w:ind w:left="1440"/>
        <w:jc w:val="both"/>
        <w:rPr>
          <w:rFonts w:ascii="Arial" w:hAnsi="Arial" w:cs="Arial"/>
          <w:i/>
          <w:sz w:val="22"/>
          <w:szCs w:val="22"/>
          <w:lang w:val="en-AU"/>
        </w:rPr>
      </w:pPr>
      <w:r w:rsidRPr="004A46C2">
        <w:rPr>
          <w:rFonts w:ascii="Arial" w:hAnsi="Arial" w:cs="Arial"/>
          <w:i/>
          <w:sz w:val="22"/>
          <w:szCs w:val="22"/>
          <w:lang w:val="en-AU"/>
        </w:rPr>
        <w:t>allow designated people on the Community Visitors program to be able to visit all forms of accommodation that the National Disability Insurance Agency has introduced, accommodation provided by the Transport Accident Commission and all accommodation that is connected or managed by, or on behalf of, a disability service provider.</w:t>
      </w:r>
    </w:p>
    <w:p w14:paraId="24DDA112" w14:textId="77777777" w:rsidR="004A46C2" w:rsidRPr="004A46C2" w:rsidRDefault="004A46C2" w:rsidP="004A46C2">
      <w:pPr>
        <w:numPr>
          <w:ilvl w:val="1"/>
          <w:numId w:val="27"/>
        </w:numPr>
        <w:ind w:left="1080"/>
        <w:jc w:val="both"/>
        <w:rPr>
          <w:rFonts w:ascii="Arial" w:hAnsi="Arial" w:cs="Arial"/>
          <w:i/>
          <w:sz w:val="22"/>
          <w:szCs w:val="22"/>
          <w:lang w:val="en-AU"/>
        </w:rPr>
      </w:pPr>
      <w:r w:rsidRPr="004A46C2">
        <w:rPr>
          <w:rFonts w:ascii="Arial" w:hAnsi="Arial" w:cs="Arial"/>
          <w:i/>
          <w:sz w:val="22"/>
          <w:szCs w:val="22"/>
          <w:lang w:val="en-AU"/>
        </w:rPr>
        <w:t xml:space="preserve">Develop Minimum Accessibility Standards for mainstream services with guidance to Victorian businesses on how to improve their inclusivity. The Standards should be backed by a complaint mechanism. An education program should be conducted in the Victorian community on </w:t>
      </w:r>
      <w:proofErr w:type="gramStart"/>
      <w:r w:rsidRPr="004A46C2">
        <w:rPr>
          <w:rFonts w:ascii="Arial" w:hAnsi="Arial" w:cs="Arial"/>
          <w:i/>
          <w:sz w:val="22"/>
          <w:szCs w:val="22"/>
          <w:lang w:val="en-AU"/>
        </w:rPr>
        <w:t>accessibility;</w:t>
      </w:r>
      <w:proofErr w:type="gramEnd"/>
      <w:r w:rsidRPr="004A46C2">
        <w:rPr>
          <w:rFonts w:ascii="Arial" w:hAnsi="Arial" w:cs="Arial"/>
          <w:i/>
          <w:sz w:val="22"/>
          <w:szCs w:val="22"/>
          <w:lang w:val="en-AU"/>
        </w:rPr>
        <w:t xml:space="preserve"> </w:t>
      </w:r>
    </w:p>
    <w:p w14:paraId="6578E722" w14:textId="77777777" w:rsidR="004A46C2" w:rsidRPr="004A46C2" w:rsidRDefault="004A46C2" w:rsidP="004A46C2">
      <w:pPr>
        <w:numPr>
          <w:ilvl w:val="1"/>
          <w:numId w:val="27"/>
        </w:numPr>
        <w:ind w:left="1080"/>
        <w:jc w:val="both"/>
        <w:rPr>
          <w:rFonts w:ascii="Arial" w:hAnsi="Arial" w:cs="Arial"/>
          <w:i/>
          <w:sz w:val="22"/>
          <w:szCs w:val="22"/>
          <w:lang w:val="en-AU"/>
        </w:rPr>
      </w:pPr>
      <w:r w:rsidRPr="004A46C2">
        <w:rPr>
          <w:rFonts w:ascii="Arial" w:hAnsi="Arial" w:cs="Arial"/>
          <w:i/>
          <w:sz w:val="22"/>
          <w:szCs w:val="22"/>
          <w:lang w:val="en-AU"/>
        </w:rPr>
        <w:t xml:space="preserve">Establish a central register of disability residential properties that Community Visitors are able to </w:t>
      </w:r>
      <w:proofErr w:type="gramStart"/>
      <w:r w:rsidRPr="004A46C2">
        <w:rPr>
          <w:rFonts w:ascii="Arial" w:hAnsi="Arial" w:cs="Arial"/>
          <w:i/>
          <w:sz w:val="22"/>
          <w:szCs w:val="22"/>
          <w:lang w:val="en-AU"/>
        </w:rPr>
        <w:t>inspect;</w:t>
      </w:r>
      <w:proofErr w:type="gramEnd"/>
    </w:p>
    <w:p w14:paraId="6A47FB03" w14:textId="77777777" w:rsidR="004A46C2" w:rsidRPr="004A46C2" w:rsidRDefault="004A46C2" w:rsidP="004A46C2">
      <w:pPr>
        <w:numPr>
          <w:ilvl w:val="1"/>
          <w:numId w:val="27"/>
        </w:numPr>
        <w:ind w:left="1080"/>
        <w:jc w:val="both"/>
        <w:rPr>
          <w:rFonts w:ascii="Arial" w:hAnsi="Arial" w:cs="Arial"/>
          <w:i/>
          <w:sz w:val="22"/>
          <w:szCs w:val="22"/>
          <w:lang w:val="en-AU"/>
        </w:rPr>
      </w:pPr>
      <w:r w:rsidRPr="004A46C2">
        <w:rPr>
          <w:rFonts w:ascii="Arial" w:hAnsi="Arial" w:cs="Arial"/>
          <w:i/>
          <w:sz w:val="22"/>
          <w:szCs w:val="22"/>
          <w:lang w:val="en-AU"/>
        </w:rPr>
        <w:t xml:space="preserve">Establish a Disability Deaths Registrar modelled on the State Coroner’s Victorian Suicide Register and accompanying </w:t>
      </w:r>
      <w:proofErr w:type="gramStart"/>
      <w:r w:rsidRPr="004A46C2">
        <w:rPr>
          <w:rFonts w:ascii="Arial" w:hAnsi="Arial" w:cs="Arial"/>
          <w:i/>
          <w:sz w:val="22"/>
          <w:szCs w:val="22"/>
          <w:lang w:val="en-AU"/>
        </w:rPr>
        <w:t>review;</w:t>
      </w:r>
      <w:proofErr w:type="gramEnd"/>
    </w:p>
    <w:p w14:paraId="66757F00" w14:textId="77777777" w:rsidR="004A46C2" w:rsidRPr="004A46C2" w:rsidRDefault="004A46C2" w:rsidP="004A46C2">
      <w:pPr>
        <w:numPr>
          <w:ilvl w:val="1"/>
          <w:numId w:val="27"/>
        </w:numPr>
        <w:ind w:left="1080"/>
        <w:jc w:val="both"/>
        <w:rPr>
          <w:rFonts w:ascii="Arial" w:hAnsi="Arial" w:cs="Arial"/>
          <w:i/>
          <w:sz w:val="22"/>
          <w:szCs w:val="22"/>
          <w:lang w:val="en-AU"/>
        </w:rPr>
      </w:pPr>
      <w:r w:rsidRPr="004A46C2">
        <w:rPr>
          <w:rFonts w:ascii="Arial" w:hAnsi="Arial" w:cs="Arial"/>
          <w:i/>
          <w:sz w:val="22"/>
          <w:szCs w:val="22"/>
          <w:lang w:val="en-AU"/>
        </w:rPr>
        <w:t>Ensure people with disabilities leaving prison are provided with appropriate transitional planning for post-release, including direct referrals to disability services, housing and other funded in-community supports.</w:t>
      </w:r>
    </w:p>
    <w:p w14:paraId="449605D5" w14:textId="77777777" w:rsidR="004A46C2" w:rsidRPr="004A46C2" w:rsidRDefault="004A46C2" w:rsidP="004A46C2">
      <w:pPr>
        <w:numPr>
          <w:ilvl w:val="0"/>
          <w:numId w:val="27"/>
        </w:numPr>
        <w:ind w:left="720"/>
        <w:jc w:val="both"/>
        <w:rPr>
          <w:rFonts w:ascii="Arial" w:hAnsi="Arial" w:cs="Arial"/>
          <w:i/>
          <w:sz w:val="22"/>
          <w:szCs w:val="22"/>
          <w:lang w:val="en-AU"/>
        </w:rPr>
      </w:pPr>
      <w:r w:rsidRPr="004A46C2">
        <w:rPr>
          <w:rFonts w:ascii="Arial" w:hAnsi="Arial" w:cs="Arial"/>
          <w:i/>
          <w:sz w:val="22"/>
          <w:szCs w:val="22"/>
          <w:lang w:val="en-AU"/>
        </w:rPr>
        <w:t xml:space="preserve">To write to the Victorian Premier, the Minister for Disability, Ageing and Carers, the Leader of the </w:t>
      </w:r>
      <w:proofErr w:type="gramStart"/>
      <w:r w:rsidRPr="004A46C2">
        <w:rPr>
          <w:rFonts w:ascii="Arial" w:hAnsi="Arial" w:cs="Arial"/>
          <w:i/>
          <w:sz w:val="22"/>
          <w:szCs w:val="22"/>
          <w:lang w:val="en-AU"/>
        </w:rPr>
        <w:t>Opposition</w:t>
      </w:r>
      <w:proofErr w:type="gramEnd"/>
      <w:r w:rsidRPr="004A46C2">
        <w:rPr>
          <w:rFonts w:ascii="Arial" w:hAnsi="Arial" w:cs="Arial"/>
          <w:i/>
          <w:sz w:val="22"/>
          <w:szCs w:val="22"/>
          <w:lang w:val="en-AU"/>
        </w:rPr>
        <w:t xml:space="preserve"> and the Shadow Minister for Disability, Ageing and Carers to inform them of this resolution.</w:t>
      </w:r>
    </w:p>
    <w:p w14:paraId="4A6A8642" w14:textId="77777777" w:rsidR="004A46C2" w:rsidRDefault="004A46C2" w:rsidP="00E12BBF">
      <w:pPr>
        <w:jc w:val="both"/>
        <w:rPr>
          <w:rFonts w:ascii="Arial" w:hAnsi="Arial" w:cs="Arial"/>
          <w:sz w:val="22"/>
          <w:szCs w:val="22"/>
          <w:lang w:val="en"/>
        </w:rPr>
      </w:pPr>
    </w:p>
    <w:p w14:paraId="73AD6F8F" w14:textId="77777777" w:rsidR="006F51CD" w:rsidRDefault="006F51CD" w:rsidP="00E12BBF">
      <w:pPr>
        <w:jc w:val="both"/>
        <w:rPr>
          <w:rFonts w:ascii="Arial" w:hAnsi="Arial" w:cs="Arial"/>
          <w:sz w:val="22"/>
          <w:szCs w:val="22"/>
          <w:lang w:val="en"/>
        </w:rPr>
      </w:pPr>
      <w:r>
        <w:rPr>
          <w:rFonts w:ascii="Arial" w:hAnsi="Arial" w:cs="Arial"/>
          <w:sz w:val="22"/>
          <w:szCs w:val="22"/>
          <w:lang w:val="en"/>
        </w:rPr>
        <w:t>The 2018 meeting of hundreds of Uniting Church representatives from across Australia adopted the following resolution:</w:t>
      </w:r>
    </w:p>
    <w:p w14:paraId="5F9DBC21" w14:textId="77777777" w:rsidR="006F51CD" w:rsidRDefault="007E708A" w:rsidP="006F51CD">
      <w:pPr>
        <w:ind w:left="720"/>
        <w:jc w:val="both"/>
        <w:rPr>
          <w:rFonts w:ascii="Arial" w:hAnsi="Arial" w:cs="Arial"/>
          <w:i/>
          <w:sz w:val="22"/>
          <w:szCs w:val="22"/>
        </w:rPr>
      </w:pPr>
      <w:r w:rsidRPr="006F51CD">
        <w:rPr>
          <w:rFonts w:ascii="Arial" w:hAnsi="Arial" w:cs="Arial"/>
          <w:i/>
          <w:sz w:val="22"/>
          <w:szCs w:val="22"/>
        </w:rPr>
        <w:t xml:space="preserve">The Assembly resolved: </w:t>
      </w:r>
    </w:p>
    <w:p w14:paraId="41472F81" w14:textId="77777777" w:rsidR="006F51CD" w:rsidRDefault="007E708A" w:rsidP="006F51CD">
      <w:pPr>
        <w:ind w:left="720"/>
        <w:rPr>
          <w:rFonts w:ascii="Arial" w:hAnsi="Arial" w:cs="Arial"/>
          <w:i/>
          <w:sz w:val="22"/>
          <w:szCs w:val="22"/>
        </w:rPr>
      </w:pPr>
      <w:r w:rsidRPr="006F51CD">
        <w:rPr>
          <w:rFonts w:ascii="Arial" w:hAnsi="Arial" w:cs="Arial"/>
          <w:i/>
          <w:sz w:val="22"/>
          <w:szCs w:val="22"/>
        </w:rPr>
        <w:t>18.18.01 to adopt the following ‘Statement of Access and Welcome’ as a starting point for further conversation and action regarding justice and equality for people with disability as it provides a basis for the Assembly and Synods to develop their part</w:t>
      </w:r>
      <w:r w:rsidR="006F51CD">
        <w:rPr>
          <w:rFonts w:ascii="Arial" w:hAnsi="Arial" w:cs="Arial"/>
          <w:i/>
          <w:sz w:val="22"/>
          <w:szCs w:val="22"/>
        </w:rPr>
        <w:t>icular response to this matter.</w:t>
      </w:r>
      <w:r w:rsidRPr="006F51CD">
        <w:rPr>
          <w:rFonts w:ascii="Arial" w:hAnsi="Arial" w:cs="Arial"/>
          <w:i/>
          <w:sz w:val="22"/>
          <w:szCs w:val="22"/>
        </w:rPr>
        <w:t xml:space="preserve"> In accordance with the Uniting Church Basis of Union, the Church is a fellowship of reconciliation, “a body within which the diverse gifts of its members are used for the building up of the whole, an instrument through which Christ may work, and bear witness to himself” (Paragraph 3). </w:t>
      </w:r>
      <w:proofErr w:type="gramStart"/>
      <w:r w:rsidRPr="006F51CD">
        <w:rPr>
          <w:rFonts w:ascii="Arial" w:hAnsi="Arial" w:cs="Arial"/>
          <w:i/>
          <w:sz w:val="22"/>
          <w:szCs w:val="22"/>
        </w:rPr>
        <w:t>In light of</w:t>
      </w:r>
      <w:proofErr w:type="gramEnd"/>
      <w:r w:rsidRPr="006F51CD">
        <w:rPr>
          <w:rFonts w:ascii="Arial" w:hAnsi="Arial" w:cs="Arial"/>
          <w:i/>
          <w:sz w:val="22"/>
          <w:szCs w:val="22"/>
        </w:rPr>
        <w:t xml:space="preserve"> this, the Uniting Church affirms that: </w:t>
      </w:r>
    </w:p>
    <w:p w14:paraId="62F648D2"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(a) Christ is most fully present when all people in the Body are unconditionally accepted as people of worth. All people are created in the image of God, including people with </w:t>
      </w:r>
      <w:proofErr w:type="gramStart"/>
      <w:r w:rsidRPr="006F51CD">
        <w:rPr>
          <w:rFonts w:ascii="Arial" w:hAnsi="Arial" w:cs="Arial"/>
          <w:i/>
          <w:sz w:val="22"/>
          <w:szCs w:val="22"/>
        </w:rPr>
        <w:t>disability;</w:t>
      </w:r>
      <w:proofErr w:type="gramEnd"/>
      <w:r w:rsidRPr="006F51CD">
        <w:rPr>
          <w:rFonts w:ascii="Arial" w:hAnsi="Arial" w:cs="Arial"/>
          <w:i/>
          <w:sz w:val="22"/>
          <w:szCs w:val="22"/>
        </w:rPr>
        <w:t xml:space="preserve"> </w:t>
      </w:r>
    </w:p>
    <w:p w14:paraId="1D547BC7"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(b) along with all members, the faith, gifts, hopes and dreams of people with disability are to be valued and </w:t>
      </w:r>
      <w:proofErr w:type="spellStart"/>
      <w:r w:rsidRPr="006F51CD">
        <w:rPr>
          <w:rFonts w:ascii="Arial" w:hAnsi="Arial" w:cs="Arial"/>
          <w:i/>
          <w:sz w:val="22"/>
          <w:szCs w:val="22"/>
        </w:rPr>
        <w:t>honoured</w:t>
      </w:r>
      <w:proofErr w:type="spellEnd"/>
      <w:r w:rsidRPr="006F51CD">
        <w:rPr>
          <w:rFonts w:ascii="Arial" w:hAnsi="Arial" w:cs="Arial"/>
          <w:i/>
          <w:sz w:val="22"/>
          <w:szCs w:val="22"/>
        </w:rPr>
        <w:t xml:space="preserve">; and </w:t>
      </w:r>
    </w:p>
    <w:p w14:paraId="4D1D52D1"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(c) God is a God of justice and peace who seeks reconciliation amongst all people. </w:t>
      </w:r>
    </w:p>
    <w:p w14:paraId="78FEE760" w14:textId="77777777" w:rsidR="006F51CD" w:rsidRDefault="006F51CD" w:rsidP="006F51CD">
      <w:pPr>
        <w:ind w:left="720"/>
        <w:rPr>
          <w:rFonts w:ascii="Arial" w:hAnsi="Arial" w:cs="Arial"/>
          <w:i/>
          <w:sz w:val="22"/>
          <w:szCs w:val="22"/>
        </w:rPr>
      </w:pPr>
    </w:p>
    <w:p w14:paraId="65FF4AB4" w14:textId="77777777" w:rsidR="006F51CD" w:rsidRDefault="007E708A" w:rsidP="006F51CD">
      <w:pPr>
        <w:ind w:left="720"/>
        <w:rPr>
          <w:rFonts w:ascii="Arial" w:hAnsi="Arial" w:cs="Arial"/>
          <w:i/>
          <w:sz w:val="22"/>
          <w:szCs w:val="22"/>
        </w:rPr>
      </w:pPr>
      <w:r w:rsidRPr="006F51CD">
        <w:rPr>
          <w:rFonts w:ascii="Arial" w:hAnsi="Arial" w:cs="Arial"/>
          <w:i/>
          <w:sz w:val="22"/>
          <w:szCs w:val="22"/>
        </w:rPr>
        <w:lastRenderedPageBreak/>
        <w:t xml:space="preserve">In seeking to be a community of reconciliation, the Uniting Church acknowledges that for many people with disability its life and faith has not always borne witness to this vision. The Uniting Church seeks: </w:t>
      </w:r>
    </w:p>
    <w:p w14:paraId="0DE1CCE9"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(a) to embody a community life that in its theology and practice is accessible to all </w:t>
      </w:r>
      <w:proofErr w:type="gramStart"/>
      <w:r w:rsidRPr="006F51CD">
        <w:rPr>
          <w:rFonts w:ascii="Arial" w:hAnsi="Arial" w:cs="Arial"/>
          <w:i/>
          <w:sz w:val="22"/>
          <w:szCs w:val="22"/>
        </w:rPr>
        <w:t>people;</w:t>
      </w:r>
      <w:proofErr w:type="gramEnd"/>
      <w:r w:rsidRPr="006F51CD">
        <w:rPr>
          <w:rFonts w:ascii="Arial" w:hAnsi="Arial" w:cs="Arial"/>
          <w:i/>
          <w:sz w:val="22"/>
          <w:szCs w:val="22"/>
        </w:rPr>
        <w:t xml:space="preserve"> </w:t>
      </w:r>
    </w:p>
    <w:p w14:paraId="2A7EC13D"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(b) to ensure that within its own life, people with disability are treated justly and have their hopes and rights </w:t>
      </w:r>
      <w:proofErr w:type="spellStart"/>
      <w:r w:rsidRPr="006F51CD">
        <w:rPr>
          <w:rFonts w:ascii="Arial" w:hAnsi="Arial" w:cs="Arial"/>
          <w:i/>
          <w:sz w:val="22"/>
          <w:szCs w:val="22"/>
        </w:rPr>
        <w:t>realised</w:t>
      </w:r>
      <w:proofErr w:type="spellEnd"/>
      <w:r w:rsidRPr="006F51CD">
        <w:rPr>
          <w:rFonts w:ascii="Arial" w:hAnsi="Arial" w:cs="Arial"/>
          <w:i/>
          <w:sz w:val="22"/>
          <w:szCs w:val="22"/>
        </w:rPr>
        <w:t xml:space="preserve">; and </w:t>
      </w:r>
    </w:p>
    <w:p w14:paraId="5BC81CA5"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(c) to advocate for justice and equality for people with disability in the wider community. </w:t>
      </w:r>
    </w:p>
    <w:p w14:paraId="26FFDDD4"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18.18.02 to request the Standing Committee to develop disability access guidelines for use at all events and activities overseen by the Assembly and to encourage each Synod to develop similar disability access guidelines for use at Synod events and </w:t>
      </w:r>
      <w:proofErr w:type="gramStart"/>
      <w:r w:rsidRPr="006F51CD">
        <w:rPr>
          <w:rFonts w:ascii="Arial" w:hAnsi="Arial" w:cs="Arial"/>
          <w:i/>
          <w:sz w:val="22"/>
          <w:szCs w:val="22"/>
        </w:rPr>
        <w:t>meetings;</w:t>
      </w:r>
      <w:proofErr w:type="gramEnd"/>
      <w:r w:rsidRPr="006F51CD">
        <w:rPr>
          <w:rFonts w:ascii="Arial" w:hAnsi="Arial" w:cs="Arial"/>
          <w:i/>
          <w:sz w:val="22"/>
          <w:szCs w:val="22"/>
        </w:rPr>
        <w:t xml:space="preserve"> </w:t>
      </w:r>
    </w:p>
    <w:p w14:paraId="40EDD978"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18.18.03 to encourage each Synod to develop Disability Action Plans in accordance with the federal Disability Discrimination Act 1992, with the aim of eliminating access barriers pertaining to: </w:t>
      </w:r>
    </w:p>
    <w:p w14:paraId="7FBCA70F" w14:textId="77777777" w:rsidR="006F51CD" w:rsidRDefault="007E708A" w:rsidP="006F51CD">
      <w:pPr>
        <w:ind w:left="720"/>
        <w:rPr>
          <w:rFonts w:ascii="Arial" w:hAnsi="Arial" w:cs="Arial"/>
          <w:i/>
          <w:sz w:val="22"/>
          <w:szCs w:val="22"/>
        </w:rPr>
      </w:pPr>
      <w:r w:rsidRPr="006F51CD">
        <w:rPr>
          <w:rFonts w:ascii="Arial" w:hAnsi="Arial" w:cs="Arial"/>
          <w:i/>
          <w:sz w:val="22"/>
          <w:szCs w:val="22"/>
        </w:rPr>
        <w:t>(</w:t>
      </w:r>
      <w:proofErr w:type="spellStart"/>
      <w:r w:rsidRPr="006F51CD">
        <w:rPr>
          <w:rFonts w:ascii="Arial" w:hAnsi="Arial" w:cs="Arial"/>
          <w:i/>
          <w:sz w:val="22"/>
          <w:szCs w:val="22"/>
        </w:rPr>
        <w:t>i</w:t>
      </w:r>
      <w:proofErr w:type="spellEnd"/>
      <w:r w:rsidRPr="006F51CD">
        <w:rPr>
          <w:rFonts w:ascii="Arial" w:hAnsi="Arial" w:cs="Arial"/>
          <w:i/>
          <w:sz w:val="22"/>
          <w:szCs w:val="22"/>
        </w:rPr>
        <w:t xml:space="preserve">) Attitude/Theology and access and </w:t>
      </w:r>
      <w:proofErr w:type="gramStart"/>
      <w:r w:rsidRPr="006F51CD">
        <w:rPr>
          <w:rFonts w:ascii="Arial" w:hAnsi="Arial" w:cs="Arial"/>
          <w:i/>
          <w:sz w:val="22"/>
          <w:szCs w:val="22"/>
        </w:rPr>
        <w:t>welcome;</w:t>
      </w:r>
      <w:proofErr w:type="gramEnd"/>
      <w:r w:rsidRPr="006F51CD">
        <w:rPr>
          <w:rFonts w:ascii="Arial" w:hAnsi="Arial" w:cs="Arial"/>
          <w:i/>
          <w:sz w:val="22"/>
          <w:szCs w:val="22"/>
        </w:rPr>
        <w:t xml:space="preserve"> </w:t>
      </w:r>
    </w:p>
    <w:p w14:paraId="0361DBD2"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(ii) Communication; and </w:t>
      </w:r>
    </w:p>
    <w:p w14:paraId="5C3AB405" w14:textId="77777777" w:rsidR="006F51CD" w:rsidRDefault="007E708A" w:rsidP="006F51CD">
      <w:pPr>
        <w:ind w:left="720"/>
        <w:rPr>
          <w:rFonts w:ascii="Arial" w:hAnsi="Arial" w:cs="Arial"/>
          <w:i/>
          <w:sz w:val="22"/>
          <w:szCs w:val="22"/>
        </w:rPr>
      </w:pPr>
      <w:r w:rsidRPr="006F51CD">
        <w:rPr>
          <w:rFonts w:ascii="Arial" w:hAnsi="Arial" w:cs="Arial"/>
          <w:i/>
          <w:sz w:val="22"/>
          <w:szCs w:val="22"/>
        </w:rPr>
        <w:t xml:space="preserve">(iii) Physical Environment. </w:t>
      </w:r>
    </w:p>
    <w:p w14:paraId="53190E83" w14:textId="77777777" w:rsidR="007E708A" w:rsidRPr="006F51CD" w:rsidRDefault="007E708A" w:rsidP="006F51CD">
      <w:pPr>
        <w:ind w:left="720"/>
        <w:rPr>
          <w:rFonts w:ascii="Arial" w:hAnsi="Arial" w:cs="Arial"/>
          <w:i/>
          <w:sz w:val="22"/>
          <w:szCs w:val="22"/>
          <w:lang w:val="en"/>
        </w:rPr>
      </w:pPr>
      <w:r w:rsidRPr="006F51CD">
        <w:rPr>
          <w:rFonts w:ascii="Arial" w:hAnsi="Arial" w:cs="Arial"/>
          <w:i/>
          <w:sz w:val="22"/>
          <w:szCs w:val="22"/>
        </w:rPr>
        <w:t xml:space="preserve">18.18.04 to request the appropriate Standing Committee to arrange for the development of an appropriate liturgical response that acknowledges the historical exclusion experienced by many people with </w:t>
      </w:r>
      <w:proofErr w:type="gramStart"/>
      <w:r w:rsidRPr="006F51CD">
        <w:rPr>
          <w:rFonts w:ascii="Arial" w:hAnsi="Arial" w:cs="Arial"/>
          <w:i/>
          <w:sz w:val="22"/>
          <w:szCs w:val="22"/>
        </w:rPr>
        <w:t>disability</w:t>
      </w:r>
      <w:proofErr w:type="gramEnd"/>
    </w:p>
    <w:p w14:paraId="034EAA9C" w14:textId="77777777" w:rsidR="00CB1EB1" w:rsidRDefault="00CB1EB1" w:rsidP="00E12BBF">
      <w:pPr>
        <w:jc w:val="both"/>
        <w:rPr>
          <w:rFonts w:ascii="Arial" w:hAnsi="Arial" w:cs="Arial"/>
          <w:sz w:val="22"/>
          <w:szCs w:val="22"/>
          <w:lang w:val="en"/>
        </w:rPr>
      </w:pPr>
    </w:p>
    <w:p w14:paraId="7BF3CF2D" w14:textId="77777777" w:rsidR="00344D41" w:rsidRDefault="00344D41" w:rsidP="00344D41">
      <w:pPr>
        <w:rPr>
          <w:rFonts w:ascii="Arial" w:hAnsi="Arial" w:cs="Arial"/>
          <w:sz w:val="22"/>
          <w:szCs w:val="22"/>
          <w:lang w:val="en"/>
        </w:rPr>
      </w:pPr>
      <w:r>
        <w:rPr>
          <w:rFonts w:ascii="Arial" w:hAnsi="Arial" w:cs="Arial"/>
          <w:sz w:val="22"/>
          <w:szCs w:val="22"/>
          <w:lang w:val="en"/>
        </w:rPr>
        <w:t xml:space="preserve">The Synod </w:t>
      </w:r>
      <w:r w:rsidR="0088758E">
        <w:rPr>
          <w:rFonts w:ascii="Arial" w:hAnsi="Arial" w:cs="Arial"/>
          <w:sz w:val="22"/>
          <w:szCs w:val="22"/>
          <w:lang w:val="en"/>
        </w:rPr>
        <w:t>supports</w:t>
      </w:r>
      <w:r>
        <w:rPr>
          <w:rFonts w:ascii="Arial" w:hAnsi="Arial" w:cs="Arial"/>
          <w:sz w:val="22"/>
          <w:szCs w:val="22"/>
          <w:lang w:val="en"/>
        </w:rPr>
        <w:t xml:space="preserve"> creating a new Act for </w:t>
      </w:r>
      <w:r w:rsidR="0088758E">
        <w:rPr>
          <w:rFonts w:ascii="Arial" w:hAnsi="Arial" w:cs="Arial"/>
          <w:sz w:val="22"/>
          <w:szCs w:val="22"/>
          <w:lang w:val="en"/>
        </w:rPr>
        <w:t>Tasmania</w:t>
      </w:r>
      <w:r>
        <w:rPr>
          <w:rFonts w:ascii="Arial" w:hAnsi="Arial" w:cs="Arial"/>
          <w:sz w:val="22"/>
          <w:szCs w:val="22"/>
          <w:lang w:val="en"/>
        </w:rPr>
        <w:t xml:space="preserve"> relating to disability inclusion. The Royal Commission into Violence, Abuse, Neglect and Exploitation of People with Disability highlights the need for such an Act through its overview of responses to their paper on the rights of people with a disability and attitudes towards people with a disability:</w:t>
      </w:r>
      <w:r>
        <w:rPr>
          <w:rStyle w:val="FootnoteReference"/>
          <w:rFonts w:ascii="Arial" w:hAnsi="Arial" w:cs="Arial"/>
          <w:sz w:val="22"/>
          <w:szCs w:val="22"/>
          <w:lang w:val="en"/>
        </w:rPr>
        <w:footnoteReference w:id="1"/>
      </w:r>
      <w:r>
        <w:rPr>
          <w:rFonts w:ascii="Arial" w:hAnsi="Arial" w:cs="Arial"/>
          <w:sz w:val="22"/>
          <w:szCs w:val="22"/>
          <w:lang w:val="en"/>
        </w:rPr>
        <w:t xml:space="preserve"> </w:t>
      </w:r>
    </w:p>
    <w:p w14:paraId="535FED81" w14:textId="77777777" w:rsidR="00344D41" w:rsidRDefault="00344D41" w:rsidP="00344D41">
      <w:pPr>
        <w:ind w:left="720"/>
        <w:rPr>
          <w:rFonts w:ascii="Arial" w:hAnsi="Arial" w:cs="Arial"/>
          <w:i/>
          <w:sz w:val="22"/>
          <w:szCs w:val="22"/>
          <w:lang w:val="en"/>
        </w:rPr>
      </w:pPr>
      <w:r>
        <w:rPr>
          <w:rFonts w:ascii="Arial" w:hAnsi="Arial" w:cs="Arial"/>
          <w:i/>
          <w:sz w:val="22"/>
          <w:szCs w:val="22"/>
          <w:lang w:val="en"/>
        </w:rPr>
        <w:t xml:space="preserve">Responses to the issues paper told </w:t>
      </w:r>
      <w:proofErr w:type="gramStart"/>
      <w:r>
        <w:rPr>
          <w:rFonts w:ascii="Arial" w:hAnsi="Arial" w:cs="Arial"/>
          <w:i/>
          <w:sz w:val="22"/>
          <w:szCs w:val="22"/>
          <w:lang w:val="en"/>
        </w:rPr>
        <w:t>us</w:t>
      </w:r>
      <w:proofErr w:type="gramEnd"/>
      <w:r>
        <w:rPr>
          <w:rFonts w:ascii="Arial" w:hAnsi="Arial" w:cs="Arial"/>
          <w:i/>
          <w:sz w:val="22"/>
          <w:szCs w:val="22"/>
          <w:lang w:val="en"/>
        </w:rPr>
        <w:t xml:space="preserve"> that people with disability and the broader community lack awareness of the rights of people with disability. The lack of awareness </w:t>
      </w:r>
      <w:r w:rsidR="007504AF">
        <w:rPr>
          <w:rFonts w:ascii="Arial" w:hAnsi="Arial" w:cs="Arial"/>
          <w:i/>
          <w:sz w:val="22"/>
          <w:szCs w:val="22"/>
          <w:lang w:val="en"/>
        </w:rPr>
        <w:t xml:space="preserve">can enable violence, abuse, </w:t>
      </w:r>
      <w:proofErr w:type="gramStart"/>
      <w:r w:rsidR="007504AF">
        <w:rPr>
          <w:rFonts w:ascii="Arial" w:hAnsi="Arial" w:cs="Arial"/>
          <w:i/>
          <w:sz w:val="22"/>
          <w:szCs w:val="22"/>
          <w:lang w:val="en"/>
        </w:rPr>
        <w:t>neglect</w:t>
      </w:r>
      <w:proofErr w:type="gramEnd"/>
      <w:r w:rsidR="007504AF">
        <w:rPr>
          <w:rFonts w:ascii="Arial" w:hAnsi="Arial" w:cs="Arial"/>
          <w:i/>
          <w:sz w:val="22"/>
          <w:szCs w:val="22"/>
          <w:lang w:val="en"/>
        </w:rPr>
        <w:t xml:space="preserve"> and exploitation of people with disability.</w:t>
      </w:r>
    </w:p>
    <w:p w14:paraId="22275DE2" w14:textId="77777777" w:rsidR="007504AF" w:rsidRDefault="007504AF" w:rsidP="00344D41">
      <w:pPr>
        <w:ind w:left="720"/>
        <w:rPr>
          <w:rFonts w:ascii="Arial" w:hAnsi="Arial" w:cs="Arial"/>
          <w:i/>
          <w:sz w:val="22"/>
          <w:szCs w:val="22"/>
          <w:lang w:val="en"/>
        </w:rPr>
      </w:pPr>
    </w:p>
    <w:p w14:paraId="5B496FC8" w14:textId="77777777" w:rsidR="007504AF" w:rsidRDefault="007504AF" w:rsidP="00344D41">
      <w:pPr>
        <w:ind w:left="720"/>
        <w:rPr>
          <w:rFonts w:ascii="Arial" w:hAnsi="Arial" w:cs="Arial"/>
          <w:i/>
          <w:sz w:val="22"/>
          <w:szCs w:val="22"/>
          <w:lang w:val="en"/>
        </w:rPr>
      </w:pPr>
      <w:r>
        <w:rPr>
          <w:rFonts w:ascii="Arial" w:hAnsi="Arial" w:cs="Arial"/>
          <w:i/>
          <w:sz w:val="22"/>
          <w:szCs w:val="22"/>
          <w:lang w:val="en"/>
        </w:rPr>
        <w:t>Many respondents observed that negative attitudes underpin laws, policies and practices that discriminate against or ignore the experiences of people with disability and that this can erode the rights of people with disability.</w:t>
      </w:r>
    </w:p>
    <w:p w14:paraId="2B522CD7" w14:textId="77777777" w:rsidR="007504AF" w:rsidRDefault="007504AF" w:rsidP="00344D41">
      <w:pPr>
        <w:ind w:left="720"/>
        <w:rPr>
          <w:rFonts w:ascii="Arial" w:hAnsi="Arial" w:cs="Arial"/>
          <w:i/>
          <w:sz w:val="22"/>
          <w:szCs w:val="22"/>
          <w:lang w:val="en"/>
        </w:rPr>
      </w:pPr>
    </w:p>
    <w:p w14:paraId="0A8EFE23" w14:textId="77777777" w:rsidR="007504AF" w:rsidRDefault="007504AF" w:rsidP="00344D41">
      <w:pPr>
        <w:ind w:left="720"/>
        <w:rPr>
          <w:rFonts w:ascii="Arial" w:hAnsi="Arial" w:cs="Arial"/>
          <w:i/>
          <w:sz w:val="22"/>
          <w:szCs w:val="22"/>
          <w:lang w:val="en"/>
        </w:rPr>
      </w:pPr>
      <w:r>
        <w:rPr>
          <w:rFonts w:ascii="Arial" w:hAnsi="Arial" w:cs="Arial"/>
          <w:i/>
          <w:sz w:val="22"/>
          <w:szCs w:val="22"/>
          <w:lang w:val="en"/>
        </w:rPr>
        <w:t xml:space="preserve">Responses described how discriminatory attitudes, a lack or </w:t>
      </w:r>
      <w:proofErr w:type="spellStart"/>
      <w:r>
        <w:rPr>
          <w:rFonts w:ascii="Arial" w:hAnsi="Arial" w:cs="Arial"/>
          <w:i/>
          <w:sz w:val="22"/>
          <w:szCs w:val="22"/>
          <w:lang w:val="en"/>
        </w:rPr>
        <w:t>stigmatising</w:t>
      </w:r>
      <w:proofErr w:type="spellEnd"/>
      <w:r>
        <w:rPr>
          <w:rFonts w:ascii="Arial" w:hAnsi="Arial" w:cs="Arial"/>
          <w:i/>
          <w:sz w:val="22"/>
          <w:szCs w:val="22"/>
          <w:lang w:val="en"/>
        </w:rPr>
        <w:t xml:space="preserve"> representation in the media, assumptions about capacity and autonomy, and limited advocacy affect people with disability throughout their lives.</w:t>
      </w:r>
    </w:p>
    <w:p w14:paraId="2AB849E0" w14:textId="77777777" w:rsidR="007504AF" w:rsidRDefault="007504AF" w:rsidP="00344D41">
      <w:pPr>
        <w:ind w:left="720"/>
        <w:rPr>
          <w:rFonts w:ascii="Arial" w:hAnsi="Arial" w:cs="Arial"/>
          <w:i/>
          <w:sz w:val="22"/>
          <w:szCs w:val="22"/>
          <w:lang w:val="en"/>
        </w:rPr>
      </w:pPr>
    </w:p>
    <w:p w14:paraId="7AF6E2F3" w14:textId="77777777" w:rsidR="007504AF" w:rsidRDefault="007504AF" w:rsidP="007504AF">
      <w:pPr>
        <w:ind w:left="720"/>
        <w:rPr>
          <w:rFonts w:ascii="Arial" w:hAnsi="Arial" w:cs="Arial"/>
          <w:i/>
          <w:sz w:val="22"/>
          <w:szCs w:val="22"/>
          <w:lang w:val="en"/>
        </w:rPr>
      </w:pPr>
      <w:r>
        <w:rPr>
          <w:rFonts w:ascii="Arial" w:hAnsi="Arial" w:cs="Arial"/>
          <w:i/>
          <w:sz w:val="22"/>
          <w:szCs w:val="22"/>
          <w:lang w:val="en"/>
        </w:rPr>
        <w:t>A common theme was that lack of awareness and understanding of the rights of people with disability, assumptions about capacity and autonomy, and limited advocacy affect people with disability throughout their lives.</w:t>
      </w:r>
    </w:p>
    <w:p w14:paraId="6C6D768A" w14:textId="77777777" w:rsidR="007504AF" w:rsidRDefault="007504AF" w:rsidP="007504AF">
      <w:pPr>
        <w:ind w:left="720"/>
        <w:rPr>
          <w:rFonts w:ascii="Arial" w:hAnsi="Arial" w:cs="Arial"/>
          <w:i/>
          <w:sz w:val="22"/>
          <w:szCs w:val="22"/>
          <w:lang w:val="en"/>
        </w:rPr>
      </w:pPr>
    </w:p>
    <w:p w14:paraId="3E698C7C" w14:textId="77777777" w:rsidR="007504AF" w:rsidRDefault="007504AF" w:rsidP="007504AF">
      <w:pPr>
        <w:ind w:left="720"/>
        <w:rPr>
          <w:rFonts w:ascii="Arial" w:hAnsi="Arial" w:cs="Arial"/>
          <w:i/>
          <w:sz w:val="22"/>
          <w:szCs w:val="22"/>
          <w:lang w:val="en"/>
        </w:rPr>
      </w:pPr>
      <w:r>
        <w:rPr>
          <w:rFonts w:ascii="Arial" w:hAnsi="Arial" w:cs="Arial"/>
          <w:i/>
          <w:sz w:val="22"/>
          <w:szCs w:val="22"/>
          <w:lang w:val="en"/>
        </w:rPr>
        <w:t xml:space="preserve">Responses discussed how outdated stereotypes often portray people with disability as a burden, as childlike, or as an object of fear or pity. These stereotypes reinforce negative attitudes towards people with disability and may contribute to a person’s experience of maltreatment, exclusion, segregation, bullying, violence, abuse, </w:t>
      </w:r>
      <w:proofErr w:type="gramStart"/>
      <w:r>
        <w:rPr>
          <w:rFonts w:ascii="Arial" w:hAnsi="Arial" w:cs="Arial"/>
          <w:i/>
          <w:sz w:val="22"/>
          <w:szCs w:val="22"/>
          <w:lang w:val="en"/>
        </w:rPr>
        <w:t>neglect</w:t>
      </w:r>
      <w:proofErr w:type="gramEnd"/>
      <w:r>
        <w:rPr>
          <w:rFonts w:ascii="Arial" w:hAnsi="Arial" w:cs="Arial"/>
          <w:i/>
          <w:sz w:val="22"/>
          <w:szCs w:val="22"/>
          <w:lang w:val="en"/>
        </w:rPr>
        <w:t xml:space="preserve"> and exploitation.  </w:t>
      </w:r>
    </w:p>
    <w:p w14:paraId="723F50BA" w14:textId="77777777" w:rsidR="007504AF" w:rsidRDefault="007504AF" w:rsidP="007504AF">
      <w:pPr>
        <w:ind w:left="720"/>
        <w:rPr>
          <w:rFonts w:ascii="Arial" w:hAnsi="Arial" w:cs="Arial"/>
          <w:i/>
          <w:sz w:val="22"/>
          <w:szCs w:val="22"/>
          <w:lang w:val="en"/>
        </w:rPr>
      </w:pPr>
    </w:p>
    <w:p w14:paraId="0208EE0E" w14:textId="77777777" w:rsidR="007C13C6" w:rsidRDefault="007504AF" w:rsidP="007504AF">
      <w:pPr>
        <w:ind w:left="720"/>
        <w:rPr>
          <w:rFonts w:ascii="Arial" w:hAnsi="Arial" w:cs="Arial"/>
          <w:i/>
          <w:sz w:val="22"/>
          <w:szCs w:val="22"/>
          <w:lang w:val="en"/>
        </w:rPr>
      </w:pPr>
      <w:r>
        <w:rPr>
          <w:rFonts w:ascii="Arial" w:hAnsi="Arial" w:cs="Arial"/>
          <w:i/>
          <w:sz w:val="22"/>
          <w:szCs w:val="22"/>
          <w:lang w:val="en"/>
        </w:rPr>
        <w:lastRenderedPageBreak/>
        <w:t>We were told about the need to develop community awareness and understanding of disability through education from a young age, including in the family, throughout formal education and in the workforce.</w:t>
      </w:r>
    </w:p>
    <w:p w14:paraId="2BA13394" w14:textId="77777777" w:rsidR="007504AF" w:rsidRPr="00344D41" w:rsidRDefault="007504AF" w:rsidP="007C13C6">
      <w:pPr>
        <w:rPr>
          <w:rFonts w:ascii="Arial" w:hAnsi="Arial" w:cs="Arial"/>
          <w:i/>
          <w:sz w:val="22"/>
          <w:szCs w:val="22"/>
          <w:lang w:val="en"/>
        </w:rPr>
      </w:pPr>
      <w:r>
        <w:rPr>
          <w:rFonts w:ascii="Arial" w:hAnsi="Arial" w:cs="Arial"/>
          <w:i/>
          <w:sz w:val="22"/>
          <w:szCs w:val="22"/>
          <w:lang w:val="en"/>
        </w:rPr>
        <w:t xml:space="preserve">  </w:t>
      </w:r>
    </w:p>
    <w:p w14:paraId="624479DA" w14:textId="77777777" w:rsidR="00344D41" w:rsidRDefault="004A46C2" w:rsidP="00344D41">
      <w:pPr>
        <w:rPr>
          <w:rFonts w:ascii="Arial" w:hAnsi="Arial" w:cs="Arial"/>
          <w:sz w:val="22"/>
          <w:szCs w:val="22"/>
          <w:lang w:val="en"/>
        </w:rPr>
      </w:pPr>
      <w:r>
        <w:rPr>
          <w:rFonts w:ascii="Arial" w:hAnsi="Arial" w:cs="Arial"/>
          <w:sz w:val="22"/>
          <w:szCs w:val="22"/>
          <w:lang w:val="en"/>
        </w:rPr>
        <w:t xml:space="preserve">The Royal Commission reported that </w:t>
      </w:r>
      <w:proofErr w:type="gramStart"/>
      <w:r>
        <w:rPr>
          <w:rFonts w:ascii="Arial" w:hAnsi="Arial" w:cs="Arial"/>
          <w:sz w:val="22"/>
          <w:szCs w:val="22"/>
          <w:lang w:val="en"/>
        </w:rPr>
        <w:t>assuming that</w:t>
      </w:r>
      <w:proofErr w:type="gramEnd"/>
      <w:r>
        <w:rPr>
          <w:rFonts w:ascii="Arial" w:hAnsi="Arial" w:cs="Arial"/>
          <w:sz w:val="22"/>
          <w:szCs w:val="22"/>
          <w:lang w:val="en"/>
        </w:rPr>
        <w:t xml:space="preserve"> a person with disability cannot make decisions limits their autonomy. Multiple responses to the Royal Commission explained that assumptions about lack of capacity exclude people with disability from essential choices about their health and well-being. For example, advocacy Tasmania reported on the case of 'Lois', a woman with a disability in her early fifties. When Lois' disability employment service provider asked her what types of employment she was interested in, she said:</w:t>
      </w:r>
      <w:r>
        <w:rPr>
          <w:rStyle w:val="FootnoteReference"/>
          <w:rFonts w:ascii="Arial" w:hAnsi="Arial" w:cs="Arial"/>
          <w:sz w:val="22"/>
          <w:szCs w:val="22"/>
          <w:lang w:val="en"/>
        </w:rPr>
        <w:footnoteReference w:id="2"/>
      </w:r>
    </w:p>
    <w:p w14:paraId="78037CCE" w14:textId="77777777" w:rsidR="00AE54AF" w:rsidRDefault="004A46C2" w:rsidP="00AE54AF">
      <w:pPr>
        <w:ind w:left="720"/>
        <w:jc w:val="both"/>
        <w:rPr>
          <w:rFonts w:ascii="Arial" w:hAnsi="Arial" w:cs="Arial"/>
          <w:i/>
          <w:sz w:val="22"/>
          <w:szCs w:val="22"/>
          <w:lang w:val="en"/>
        </w:rPr>
      </w:pPr>
      <w:r>
        <w:rPr>
          <w:rFonts w:ascii="Arial" w:hAnsi="Arial" w:cs="Arial"/>
          <w:i/>
          <w:sz w:val="22"/>
          <w:szCs w:val="22"/>
          <w:lang w:val="en"/>
        </w:rPr>
        <w:t xml:space="preserve">In her entire life to date, she had been told what she ‘could’ do or was ‘allowed’ to do, but that she had </w:t>
      </w:r>
      <w:proofErr w:type="gramStart"/>
      <w:r>
        <w:rPr>
          <w:rFonts w:ascii="Arial" w:hAnsi="Arial" w:cs="Arial"/>
          <w:i/>
          <w:sz w:val="22"/>
          <w:szCs w:val="22"/>
          <w:lang w:val="en"/>
        </w:rPr>
        <w:t>never before</w:t>
      </w:r>
      <w:proofErr w:type="gramEnd"/>
      <w:r>
        <w:rPr>
          <w:rFonts w:ascii="Arial" w:hAnsi="Arial" w:cs="Arial"/>
          <w:i/>
          <w:sz w:val="22"/>
          <w:szCs w:val="22"/>
          <w:lang w:val="en"/>
        </w:rPr>
        <w:t xml:space="preserve"> been asked what she might want. She then requested assistance to formulate goals for herself as she had never been supported to do so before.</w:t>
      </w:r>
    </w:p>
    <w:p w14:paraId="38D7D828" w14:textId="77777777" w:rsidR="00AE54AF" w:rsidRDefault="00AE54AF" w:rsidP="00AE54AF">
      <w:pPr>
        <w:jc w:val="both"/>
        <w:rPr>
          <w:rFonts w:ascii="Arial" w:hAnsi="Arial" w:cs="Arial"/>
          <w:i/>
          <w:sz w:val="22"/>
          <w:szCs w:val="22"/>
          <w:lang w:val="en"/>
        </w:rPr>
      </w:pPr>
    </w:p>
    <w:p w14:paraId="4B8C50F8" w14:textId="77777777" w:rsidR="00AE54AF" w:rsidRDefault="00AE54AF" w:rsidP="00AE54AF">
      <w:pPr>
        <w:jc w:val="both"/>
        <w:rPr>
          <w:rFonts w:ascii="Arial" w:hAnsi="Arial" w:cs="Arial"/>
          <w:sz w:val="22"/>
          <w:szCs w:val="22"/>
          <w:lang w:val="en"/>
        </w:rPr>
      </w:pPr>
      <w:r>
        <w:rPr>
          <w:rFonts w:ascii="Arial" w:hAnsi="Arial" w:cs="Arial"/>
          <w:sz w:val="22"/>
          <w:szCs w:val="22"/>
          <w:lang w:val="en"/>
        </w:rPr>
        <w:t>The Royal Commission also stated that:</w:t>
      </w:r>
      <w:r>
        <w:rPr>
          <w:rStyle w:val="FootnoteReference"/>
          <w:rFonts w:ascii="Arial" w:hAnsi="Arial" w:cs="Arial"/>
          <w:sz w:val="22"/>
          <w:szCs w:val="22"/>
          <w:lang w:val="en"/>
        </w:rPr>
        <w:footnoteReference w:id="3"/>
      </w:r>
    </w:p>
    <w:p w14:paraId="610B1D26" w14:textId="77777777" w:rsidR="00AE54AF" w:rsidRDefault="00AE54AF" w:rsidP="00AE54AF">
      <w:pPr>
        <w:ind w:left="720"/>
        <w:jc w:val="both"/>
        <w:rPr>
          <w:rFonts w:ascii="Arial" w:hAnsi="Arial" w:cs="Arial"/>
          <w:i/>
          <w:sz w:val="22"/>
          <w:szCs w:val="22"/>
          <w:lang w:val="en"/>
        </w:rPr>
      </w:pPr>
      <w:r>
        <w:rPr>
          <w:rFonts w:ascii="Arial" w:hAnsi="Arial" w:cs="Arial"/>
          <w:i/>
          <w:sz w:val="22"/>
          <w:szCs w:val="22"/>
          <w:lang w:val="en"/>
        </w:rPr>
        <w:t xml:space="preserve">Responses reported that discriminatory attitudes, </w:t>
      </w:r>
      <w:proofErr w:type="gramStart"/>
      <w:r>
        <w:rPr>
          <w:rFonts w:ascii="Arial" w:hAnsi="Arial" w:cs="Arial"/>
          <w:i/>
          <w:sz w:val="22"/>
          <w:szCs w:val="22"/>
          <w:lang w:val="en"/>
        </w:rPr>
        <w:t>assumptions</w:t>
      </w:r>
      <w:proofErr w:type="gramEnd"/>
      <w:r>
        <w:rPr>
          <w:rFonts w:ascii="Arial" w:hAnsi="Arial" w:cs="Arial"/>
          <w:i/>
          <w:sz w:val="22"/>
          <w:szCs w:val="22"/>
          <w:lang w:val="en"/>
        </w:rPr>
        <w:t xml:space="preserve"> and biases are drivers of violence against, and abuse, neglect and exploitation of, people with disability. Responses explained that people with disability are often considered to be 'inferior', 'a burden', 'a nuisance', 'of no value', as 'not fully human', 'objects of pity', 'a menace', 'lacking authentic identity', as 'eternal children' or 'better off dead'.</w:t>
      </w:r>
    </w:p>
    <w:p w14:paraId="026A1998" w14:textId="77777777" w:rsidR="00AE54AF" w:rsidRPr="00AE54AF" w:rsidRDefault="00AE54AF" w:rsidP="00AE54AF">
      <w:pPr>
        <w:jc w:val="both"/>
        <w:rPr>
          <w:rFonts w:ascii="Arial" w:hAnsi="Arial" w:cs="Arial"/>
          <w:sz w:val="22"/>
          <w:szCs w:val="22"/>
          <w:lang w:val="en"/>
        </w:rPr>
      </w:pPr>
      <w:r>
        <w:rPr>
          <w:rFonts w:ascii="Arial" w:hAnsi="Arial" w:cs="Arial"/>
          <w:sz w:val="22"/>
          <w:szCs w:val="22"/>
          <w:lang w:val="en"/>
        </w:rPr>
        <w:t>Further:</w:t>
      </w:r>
    </w:p>
    <w:p w14:paraId="3B648714" w14:textId="77777777" w:rsidR="00AE54AF" w:rsidRDefault="00AE54AF" w:rsidP="00AE54AF">
      <w:pPr>
        <w:ind w:left="720"/>
        <w:jc w:val="both"/>
        <w:rPr>
          <w:rFonts w:ascii="Arial" w:hAnsi="Arial" w:cs="Arial"/>
          <w:i/>
          <w:sz w:val="22"/>
          <w:szCs w:val="22"/>
          <w:lang w:val="en"/>
        </w:rPr>
      </w:pPr>
      <w:r>
        <w:rPr>
          <w:rFonts w:ascii="Arial" w:hAnsi="Arial" w:cs="Arial"/>
          <w:i/>
          <w:sz w:val="22"/>
          <w:szCs w:val="22"/>
          <w:lang w:val="en"/>
        </w:rPr>
        <w:t xml:space="preserve">Numerous responses reported that people with disability are often perceived to be of lesser worth than people without disability or as being incapable of knowing what is best for themselves. Respondents explained that while these attitudes are frequently held on a personal level, they are also evident at a systemic level in laws, </w:t>
      </w:r>
      <w:proofErr w:type="gramStart"/>
      <w:r>
        <w:rPr>
          <w:rFonts w:ascii="Arial" w:hAnsi="Arial" w:cs="Arial"/>
          <w:i/>
          <w:sz w:val="22"/>
          <w:szCs w:val="22"/>
          <w:lang w:val="en"/>
        </w:rPr>
        <w:t>policies</w:t>
      </w:r>
      <w:proofErr w:type="gramEnd"/>
      <w:r>
        <w:rPr>
          <w:rFonts w:ascii="Arial" w:hAnsi="Arial" w:cs="Arial"/>
          <w:i/>
          <w:sz w:val="22"/>
          <w:szCs w:val="22"/>
          <w:lang w:val="en"/>
        </w:rPr>
        <w:t xml:space="preserve"> and practices.</w:t>
      </w:r>
    </w:p>
    <w:p w14:paraId="1A9EE037" w14:textId="77777777" w:rsidR="00AE54AF" w:rsidRDefault="00AE54AF" w:rsidP="00AE54AF">
      <w:pPr>
        <w:jc w:val="both"/>
        <w:rPr>
          <w:rFonts w:ascii="Arial" w:hAnsi="Arial" w:cs="Arial"/>
          <w:i/>
          <w:sz w:val="22"/>
          <w:szCs w:val="22"/>
          <w:lang w:val="en"/>
        </w:rPr>
      </w:pPr>
    </w:p>
    <w:p w14:paraId="5C0C4F35" w14:textId="77777777" w:rsidR="00E0700B" w:rsidRPr="00E0700B" w:rsidRDefault="00E0700B" w:rsidP="00E0700B">
      <w:pPr>
        <w:jc w:val="both"/>
        <w:rPr>
          <w:rFonts w:ascii="Arial" w:hAnsi="Arial" w:cs="Arial"/>
          <w:b/>
          <w:bCs/>
          <w:iCs/>
          <w:sz w:val="22"/>
          <w:szCs w:val="22"/>
          <w:lang w:val="en"/>
        </w:rPr>
      </w:pPr>
      <w:r w:rsidRPr="00E0700B">
        <w:rPr>
          <w:rFonts w:ascii="Arial" w:hAnsi="Arial" w:cs="Arial"/>
          <w:b/>
          <w:bCs/>
          <w:iCs/>
          <w:sz w:val="22"/>
          <w:szCs w:val="22"/>
          <w:lang w:val="en"/>
        </w:rPr>
        <w:t>1.</w:t>
      </w:r>
      <w:r>
        <w:rPr>
          <w:rFonts w:ascii="Arial" w:hAnsi="Arial" w:cs="Arial"/>
          <w:b/>
          <w:bCs/>
          <w:iCs/>
          <w:sz w:val="22"/>
          <w:szCs w:val="22"/>
          <w:lang w:val="en"/>
        </w:rPr>
        <w:t xml:space="preserve"> Do you agree with the proposed Objects of the Act? Are there any changes you would make?</w:t>
      </w:r>
    </w:p>
    <w:p w14:paraId="5F478B0E" w14:textId="77777777" w:rsidR="00AE54AF" w:rsidRDefault="009E1B30" w:rsidP="00AE54AF">
      <w:pPr>
        <w:jc w:val="both"/>
        <w:rPr>
          <w:rFonts w:ascii="Arial" w:hAnsi="Arial" w:cs="Arial"/>
          <w:sz w:val="22"/>
          <w:szCs w:val="22"/>
          <w:lang w:val="en"/>
        </w:rPr>
      </w:pPr>
      <w:r>
        <w:rPr>
          <w:rFonts w:ascii="Arial" w:hAnsi="Arial" w:cs="Arial"/>
          <w:sz w:val="22"/>
          <w:szCs w:val="22"/>
          <w:lang w:val="en"/>
        </w:rPr>
        <w:t xml:space="preserve">The Synod supports the </w:t>
      </w:r>
      <w:r w:rsidR="0088758E">
        <w:rPr>
          <w:rFonts w:ascii="Arial" w:hAnsi="Arial" w:cs="Arial"/>
          <w:sz w:val="22"/>
          <w:szCs w:val="22"/>
          <w:lang w:val="en"/>
        </w:rPr>
        <w:t>Objects</w:t>
      </w:r>
      <w:r>
        <w:rPr>
          <w:rFonts w:ascii="Arial" w:hAnsi="Arial" w:cs="Arial"/>
          <w:sz w:val="22"/>
          <w:szCs w:val="22"/>
          <w:lang w:val="en"/>
        </w:rPr>
        <w:t xml:space="preserve"> of the Bill. </w:t>
      </w:r>
    </w:p>
    <w:p w14:paraId="56AE7A04" w14:textId="77777777" w:rsidR="006764E0" w:rsidRDefault="006764E0" w:rsidP="00AE54AF">
      <w:pPr>
        <w:jc w:val="both"/>
        <w:rPr>
          <w:rFonts w:ascii="Arial" w:hAnsi="Arial" w:cs="Arial"/>
          <w:sz w:val="22"/>
          <w:szCs w:val="22"/>
          <w:lang w:val="en"/>
        </w:rPr>
      </w:pPr>
    </w:p>
    <w:p w14:paraId="7E8BD4CC" w14:textId="77777777" w:rsidR="00E0700B" w:rsidRDefault="00E0700B" w:rsidP="00AE54AF">
      <w:pPr>
        <w:jc w:val="both"/>
        <w:rPr>
          <w:rFonts w:ascii="Arial" w:hAnsi="Arial" w:cs="Arial"/>
          <w:b/>
          <w:bCs/>
          <w:sz w:val="22"/>
          <w:szCs w:val="22"/>
          <w:lang w:val="en"/>
        </w:rPr>
      </w:pPr>
      <w:r>
        <w:rPr>
          <w:rFonts w:ascii="Arial" w:hAnsi="Arial" w:cs="Arial"/>
          <w:b/>
          <w:bCs/>
          <w:sz w:val="22"/>
          <w:szCs w:val="22"/>
          <w:lang w:val="en"/>
        </w:rPr>
        <w:t xml:space="preserve">2. What do you think about the definitions included in the Act? Do any definitions need to be added, </w:t>
      </w:r>
      <w:proofErr w:type="gramStart"/>
      <w:r>
        <w:rPr>
          <w:rFonts w:ascii="Arial" w:hAnsi="Arial" w:cs="Arial"/>
          <w:b/>
          <w:bCs/>
          <w:sz w:val="22"/>
          <w:szCs w:val="22"/>
          <w:lang w:val="en"/>
        </w:rPr>
        <w:t>changed</w:t>
      </w:r>
      <w:proofErr w:type="gramEnd"/>
      <w:r>
        <w:rPr>
          <w:rFonts w:ascii="Arial" w:hAnsi="Arial" w:cs="Arial"/>
          <w:b/>
          <w:bCs/>
          <w:sz w:val="22"/>
          <w:szCs w:val="22"/>
          <w:lang w:val="en"/>
        </w:rPr>
        <w:t xml:space="preserve"> or removed?</w:t>
      </w:r>
    </w:p>
    <w:p w14:paraId="556FA526" w14:textId="77777777" w:rsidR="00E0700B" w:rsidRDefault="00E0700B" w:rsidP="00AE54AF">
      <w:pPr>
        <w:jc w:val="both"/>
        <w:rPr>
          <w:rFonts w:ascii="Arial" w:hAnsi="Arial" w:cs="Arial"/>
          <w:sz w:val="22"/>
          <w:szCs w:val="22"/>
          <w:lang w:val="en"/>
        </w:rPr>
      </w:pPr>
      <w:r>
        <w:rPr>
          <w:rFonts w:ascii="Arial" w:hAnsi="Arial" w:cs="Arial"/>
          <w:sz w:val="22"/>
          <w:szCs w:val="22"/>
          <w:lang w:val="en"/>
        </w:rPr>
        <w:t>The Synod supports the definitions contained within the Bill.</w:t>
      </w:r>
    </w:p>
    <w:p w14:paraId="371F7334" w14:textId="77777777" w:rsidR="00E0700B" w:rsidRDefault="00E0700B" w:rsidP="00AE54AF">
      <w:pPr>
        <w:jc w:val="both"/>
        <w:rPr>
          <w:rFonts w:ascii="Arial" w:hAnsi="Arial" w:cs="Arial"/>
          <w:sz w:val="22"/>
          <w:szCs w:val="22"/>
          <w:lang w:val="en"/>
        </w:rPr>
      </w:pPr>
    </w:p>
    <w:p w14:paraId="4C9367E8" w14:textId="77777777" w:rsidR="00E0700B" w:rsidRDefault="00E0700B" w:rsidP="00AE54AF">
      <w:pPr>
        <w:jc w:val="both"/>
        <w:rPr>
          <w:rFonts w:ascii="Arial" w:hAnsi="Arial" w:cs="Arial"/>
          <w:b/>
          <w:bCs/>
          <w:sz w:val="22"/>
          <w:szCs w:val="22"/>
          <w:lang w:val="en"/>
        </w:rPr>
      </w:pPr>
      <w:r>
        <w:rPr>
          <w:rFonts w:ascii="Arial" w:hAnsi="Arial" w:cs="Arial"/>
          <w:b/>
          <w:bCs/>
          <w:sz w:val="22"/>
          <w:szCs w:val="22"/>
          <w:lang w:val="en"/>
        </w:rPr>
        <w:t>3. Are these the right principles to advance the human rights of people with disability and the full and effective inclusion of people with disability in Tasmania?</w:t>
      </w:r>
    </w:p>
    <w:p w14:paraId="4E061D33" w14:textId="77777777" w:rsidR="00783CD6" w:rsidRDefault="00783CD6" w:rsidP="00AE54AF">
      <w:pPr>
        <w:jc w:val="both"/>
        <w:rPr>
          <w:rFonts w:ascii="Arial" w:hAnsi="Arial" w:cs="Arial"/>
          <w:sz w:val="22"/>
          <w:szCs w:val="22"/>
          <w:lang w:val="en"/>
        </w:rPr>
      </w:pPr>
      <w:r>
        <w:rPr>
          <w:rFonts w:ascii="Arial" w:hAnsi="Arial" w:cs="Arial"/>
          <w:sz w:val="22"/>
          <w:szCs w:val="22"/>
          <w:lang w:val="en"/>
        </w:rPr>
        <w:t xml:space="preserve">The Synod supports the inclusion principles in the Bill. However, under 8(1)(a) we believe it should </w:t>
      </w:r>
      <w:r w:rsidRPr="00783CD6">
        <w:rPr>
          <w:rFonts w:ascii="Arial" w:hAnsi="Arial" w:cs="Arial"/>
          <w:sz w:val="22"/>
          <w:szCs w:val="22"/>
          <w:lang w:val="en"/>
        </w:rPr>
        <w:t xml:space="preserve">explicitly state that </w:t>
      </w:r>
      <w:r>
        <w:rPr>
          <w:rFonts w:ascii="Arial" w:hAnsi="Arial" w:cs="Arial"/>
          <w:sz w:val="22"/>
          <w:szCs w:val="22"/>
          <w:lang w:val="en"/>
        </w:rPr>
        <w:t xml:space="preserve">people with disability have the same right as other members of Australian society to </w:t>
      </w:r>
      <w:proofErr w:type="spellStart"/>
      <w:r>
        <w:rPr>
          <w:rFonts w:ascii="Arial" w:hAnsi="Arial" w:cs="Arial"/>
          <w:sz w:val="22"/>
          <w:szCs w:val="22"/>
          <w:lang w:val="en"/>
        </w:rPr>
        <w:t>realise</w:t>
      </w:r>
      <w:proofErr w:type="spellEnd"/>
      <w:r>
        <w:rPr>
          <w:rFonts w:ascii="Arial" w:hAnsi="Arial" w:cs="Arial"/>
          <w:sz w:val="22"/>
          <w:szCs w:val="22"/>
          <w:lang w:val="en"/>
        </w:rPr>
        <w:t xml:space="preserve"> their potential for</w:t>
      </w:r>
      <w:r w:rsidRPr="00783CD6">
        <w:rPr>
          <w:rFonts w:ascii="Arial" w:hAnsi="Arial" w:cs="Arial"/>
          <w:sz w:val="22"/>
          <w:szCs w:val="22"/>
          <w:lang w:val="en"/>
        </w:rPr>
        <w:t xml:space="preserve"> </w:t>
      </w:r>
      <w:r>
        <w:rPr>
          <w:rFonts w:ascii="Arial" w:hAnsi="Arial" w:cs="Arial"/>
          <w:sz w:val="22"/>
          <w:szCs w:val="22"/>
          <w:lang w:val="en"/>
        </w:rPr>
        <w:t xml:space="preserve">physical, social, emotional, </w:t>
      </w:r>
      <w:proofErr w:type="gramStart"/>
      <w:r>
        <w:rPr>
          <w:rFonts w:ascii="Arial" w:hAnsi="Arial" w:cs="Arial"/>
          <w:sz w:val="22"/>
          <w:szCs w:val="22"/>
          <w:lang w:val="en"/>
        </w:rPr>
        <w:t>intellectual</w:t>
      </w:r>
      <w:proofErr w:type="gramEnd"/>
      <w:r>
        <w:rPr>
          <w:rFonts w:ascii="Arial" w:hAnsi="Arial" w:cs="Arial"/>
          <w:sz w:val="22"/>
          <w:szCs w:val="22"/>
          <w:lang w:val="en"/>
        </w:rPr>
        <w:t xml:space="preserve"> and spiritual development. </w:t>
      </w:r>
    </w:p>
    <w:p w14:paraId="5B9B1946" w14:textId="77777777" w:rsidR="00783CD6" w:rsidRDefault="00783CD6" w:rsidP="00AE54AF">
      <w:pPr>
        <w:jc w:val="both"/>
        <w:rPr>
          <w:rFonts w:ascii="Arial" w:hAnsi="Arial" w:cs="Arial"/>
          <w:sz w:val="22"/>
          <w:szCs w:val="22"/>
          <w:lang w:val="en"/>
        </w:rPr>
      </w:pPr>
    </w:p>
    <w:p w14:paraId="682573E9" w14:textId="77777777" w:rsidR="00783CD6" w:rsidRPr="00783CD6" w:rsidRDefault="00783CD6" w:rsidP="00AE54AF">
      <w:pPr>
        <w:jc w:val="both"/>
        <w:rPr>
          <w:rFonts w:ascii="Arial" w:hAnsi="Arial" w:cs="Arial"/>
          <w:sz w:val="22"/>
          <w:szCs w:val="22"/>
          <w:lang w:val="en"/>
        </w:rPr>
      </w:pPr>
      <w:r>
        <w:rPr>
          <w:rFonts w:ascii="Arial" w:hAnsi="Arial" w:cs="Arial"/>
          <w:sz w:val="22"/>
          <w:szCs w:val="22"/>
          <w:lang w:val="en"/>
        </w:rPr>
        <w:t>Under (8)(2) it should state that t</w:t>
      </w:r>
      <w:r w:rsidRPr="00783CD6">
        <w:rPr>
          <w:rFonts w:ascii="Arial" w:hAnsi="Arial" w:cs="Arial"/>
          <w:sz w:val="22"/>
          <w:szCs w:val="22"/>
          <w:lang w:val="en"/>
        </w:rPr>
        <w:t xml:space="preserve">he use of restrictive practices should also comply with the human rights principles contained within the </w:t>
      </w:r>
      <w:r w:rsidRPr="00783CD6">
        <w:rPr>
          <w:rFonts w:ascii="Arial" w:hAnsi="Arial" w:cs="Arial"/>
          <w:i/>
          <w:iCs/>
          <w:sz w:val="22"/>
          <w:szCs w:val="22"/>
          <w:lang w:val="en"/>
        </w:rPr>
        <w:t xml:space="preserve">UN Convention on the Rights of People with Disabilities </w:t>
      </w:r>
      <w:r w:rsidRPr="00783CD6">
        <w:rPr>
          <w:rFonts w:ascii="Arial" w:hAnsi="Arial" w:cs="Arial"/>
          <w:sz w:val="22"/>
          <w:szCs w:val="22"/>
          <w:lang w:val="en"/>
        </w:rPr>
        <w:t xml:space="preserve">and the </w:t>
      </w:r>
      <w:r w:rsidRPr="00783CD6">
        <w:rPr>
          <w:rFonts w:ascii="Arial" w:hAnsi="Arial" w:cs="Arial"/>
          <w:i/>
          <w:iCs/>
          <w:sz w:val="22"/>
          <w:szCs w:val="22"/>
          <w:lang w:val="en"/>
        </w:rPr>
        <w:t>Optional Protocol to the Convention against Torture and Other Cruel, Inhuman or Degrading Treatment or Punishment</w:t>
      </w:r>
      <w:r>
        <w:rPr>
          <w:rFonts w:ascii="Arial" w:hAnsi="Arial" w:cs="Arial"/>
          <w:sz w:val="22"/>
          <w:szCs w:val="22"/>
          <w:lang w:val="en"/>
        </w:rPr>
        <w:t>.</w:t>
      </w:r>
    </w:p>
    <w:p w14:paraId="7FDC978B" w14:textId="77777777" w:rsidR="0037759A" w:rsidRDefault="00E0700B" w:rsidP="0037759A">
      <w:pPr>
        <w:jc w:val="both"/>
        <w:rPr>
          <w:rFonts w:ascii="Arial" w:hAnsi="Arial" w:cs="Arial"/>
          <w:b/>
          <w:sz w:val="22"/>
          <w:szCs w:val="22"/>
          <w:lang w:val="en"/>
        </w:rPr>
      </w:pPr>
      <w:r>
        <w:rPr>
          <w:rFonts w:ascii="Arial" w:hAnsi="Arial" w:cs="Arial"/>
          <w:b/>
          <w:bCs/>
          <w:sz w:val="22"/>
          <w:szCs w:val="22"/>
          <w:lang w:val="en"/>
        </w:rPr>
        <w:br/>
      </w:r>
      <w:r w:rsidR="0037759A">
        <w:rPr>
          <w:rFonts w:ascii="Arial" w:hAnsi="Arial" w:cs="Arial"/>
          <w:b/>
          <w:sz w:val="22"/>
          <w:szCs w:val="22"/>
          <w:lang w:val="en"/>
        </w:rPr>
        <w:t>5.Do you agree with the provisions outlined in the Bill regarding Disability Inclusion Planning? Is there anything else that should be considered?</w:t>
      </w:r>
    </w:p>
    <w:p w14:paraId="4CAEB0E6" w14:textId="77777777" w:rsidR="0037759A" w:rsidRDefault="0037759A" w:rsidP="0037759A">
      <w:pPr>
        <w:jc w:val="both"/>
        <w:rPr>
          <w:rFonts w:ascii="Arial" w:hAnsi="Arial" w:cs="Arial"/>
          <w:sz w:val="22"/>
          <w:szCs w:val="22"/>
          <w:lang w:val="en"/>
        </w:rPr>
      </w:pPr>
      <w:r>
        <w:rPr>
          <w:rFonts w:ascii="Arial" w:hAnsi="Arial" w:cs="Arial"/>
          <w:sz w:val="22"/>
          <w:szCs w:val="22"/>
          <w:lang w:val="en"/>
        </w:rPr>
        <w:t>The Synod supports the measures included in the Bill concerning Disability Inclusion Planning.</w:t>
      </w:r>
    </w:p>
    <w:p w14:paraId="64C535B4" w14:textId="77777777" w:rsidR="0037759A" w:rsidRDefault="0037759A" w:rsidP="0037759A">
      <w:pPr>
        <w:jc w:val="both"/>
        <w:rPr>
          <w:rFonts w:ascii="Arial" w:hAnsi="Arial" w:cs="Arial"/>
          <w:sz w:val="22"/>
          <w:szCs w:val="22"/>
          <w:lang w:val="en"/>
        </w:rPr>
      </w:pPr>
    </w:p>
    <w:p w14:paraId="7CAA2589" w14:textId="77777777" w:rsidR="0037759A" w:rsidRDefault="008D3799" w:rsidP="0037759A">
      <w:pPr>
        <w:jc w:val="both"/>
        <w:rPr>
          <w:rFonts w:ascii="Arial" w:hAnsi="Arial" w:cs="Arial"/>
          <w:sz w:val="22"/>
          <w:szCs w:val="22"/>
          <w:lang w:val="en"/>
        </w:rPr>
      </w:pPr>
      <w:r>
        <w:rPr>
          <w:rFonts w:ascii="Arial" w:hAnsi="Arial" w:cs="Arial"/>
          <w:sz w:val="22"/>
          <w:szCs w:val="22"/>
          <w:lang w:val="en"/>
        </w:rPr>
        <w:lastRenderedPageBreak/>
        <w:t>As required in section 17, i</w:t>
      </w:r>
      <w:r w:rsidR="0037759A">
        <w:rPr>
          <w:rFonts w:ascii="Arial" w:hAnsi="Arial" w:cs="Arial"/>
          <w:sz w:val="22"/>
          <w:szCs w:val="22"/>
          <w:lang w:val="en"/>
        </w:rPr>
        <w:t xml:space="preserve">t needs to be clear that people with disability provide valuable expertise in the design of programs, services and policies that are programs, services and policies that apply to the whole community. Therefore, the inclusion of people with disability in the design of programs, services and policies must not be restricted to those that are particularly targeted at people with a disability. </w:t>
      </w:r>
    </w:p>
    <w:p w14:paraId="266EEF3C" w14:textId="77777777" w:rsidR="003A5447" w:rsidRDefault="003A5447" w:rsidP="0037759A">
      <w:pPr>
        <w:jc w:val="both"/>
        <w:rPr>
          <w:rFonts w:ascii="Arial" w:hAnsi="Arial" w:cs="Arial"/>
          <w:sz w:val="22"/>
          <w:szCs w:val="22"/>
          <w:lang w:val="en"/>
        </w:rPr>
      </w:pPr>
    </w:p>
    <w:p w14:paraId="08DC8B05" w14:textId="77777777" w:rsidR="003A5447" w:rsidRDefault="003A5447" w:rsidP="0037759A">
      <w:pPr>
        <w:jc w:val="both"/>
        <w:rPr>
          <w:rFonts w:ascii="Arial" w:hAnsi="Arial" w:cs="Arial"/>
          <w:sz w:val="22"/>
          <w:szCs w:val="22"/>
          <w:lang w:val="en"/>
        </w:rPr>
      </w:pPr>
      <w:proofErr w:type="gramStart"/>
      <w:r>
        <w:rPr>
          <w:rFonts w:ascii="Arial" w:hAnsi="Arial" w:cs="Arial"/>
          <w:sz w:val="22"/>
          <w:szCs w:val="22"/>
          <w:lang w:val="en"/>
        </w:rPr>
        <w:t>Similar to</w:t>
      </w:r>
      <w:proofErr w:type="gramEnd"/>
      <w:r>
        <w:rPr>
          <w:rFonts w:ascii="Arial" w:hAnsi="Arial" w:cs="Arial"/>
          <w:sz w:val="22"/>
          <w:szCs w:val="22"/>
          <w:lang w:val="en"/>
        </w:rPr>
        <w:t xml:space="preserve"> the Commonwealth </w:t>
      </w:r>
      <w:r>
        <w:rPr>
          <w:rFonts w:ascii="Arial" w:hAnsi="Arial" w:cs="Arial"/>
          <w:i/>
          <w:sz w:val="22"/>
          <w:szCs w:val="22"/>
          <w:lang w:val="en"/>
        </w:rPr>
        <w:t>Modern Slavery Act</w:t>
      </w:r>
      <w:r>
        <w:rPr>
          <w:rFonts w:ascii="Arial" w:hAnsi="Arial" w:cs="Arial"/>
          <w:sz w:val="22"/>
          <w:szCs w:val="22"/>
          <w:lang w:val="en"/>
        </w:rPr>
        <w:t>, which requires the governing body of a reporting entity to sign off on the entity's Modern Slavery Statement, the governing body or head of a defined entity should be required to sign off on the Disability Inclusion Action Plan. Such a requirement would increase engagement with the Disability Inclusion Action Plans by the senior levels of the defined entities, hopefully encouraging more significant commitment to the plan.</w:t>
      </w:r>
    </w:p>
    <w:p w14:paraId="0FCDF777" w14:textId="77777777" w:rsidR="008D3799" w:rsidRDefault="008D3799" w:rsidP="0037759A">
      <w:pPr>
        <w:jc w:val="both"/>
        <w:rPr>
          <w:rFonts w:ascii="Arial" w:hAnsi="Arial" w:cs="Arial"/>
          <w:sz w:val="22"/>
          <w:szCs w:val="22"/>
          <w:lang w:val="en"/>
        </w:rPr>
      </w:pPr>
    </w:p>
    <w:p w14:paraId="6B9B4FFE" w14:textId="77777777" w:rsidR="008D3799" w:rsidRDefault="008D3799" w:rsidP="0037759A">
      <w:pPr>
        <w:jc w:val="both"/>
        <w:rPr>
          <w:rFonts w:ascii="Arial" w:hAnsi="Arial" w:cs="Arial"/>
          <w:sz w:val="22"/>
          <w:szCs w:val="22"/>
          <w:lang w:val="en"/>
        </w:rPr>
      </w:pPr>
      <w:r>
        <w:rPr>
          <w:rFonts w:ascii="Arial" w:hAnsi="Arial" w:cs="Arial"/>
          <w:sz w:val="22"/>
          <w:szCs w:val="22"/>
          <w:lang w:val="en"/>
        </w:rPr>
        <w:t>The Synod requests that the Bill be amended so that Disability Inclusion Planning have a requirement that the inclusion of people with disability must be considered in all proposals and submissions made to Cabinet by defined entities.</w:t>
      </w:r>
    </w:p>
    <w:p w14:paraId="4058B337" w14:textId="77777777" w:rsidR="0037759A" w:rsidRDefault="0037759A" w:rsidP="0037759A">
      <w:pPr>
        <w:jc w:val="both"/>
        <w:rPr>
          <w:rFonts w:ascii="Arial" w:hAnsi="Arial" w:cs="Arial"/>
          <w:sz w:val="22"/>
          <w:szCs w:val="22"/>
          <w:lang w:val="en"/>
        </w:rPr>
      </w:pPr>
    </w:p>
    <w:p w14:paraId="25E02D35" w14:textId="77777777" w:rsidR="003A5447" w:rsidRDefault="003A5447" w:rsidP="0037759A">
      <w:pPr>
        <w:jc w:val="both"/>
        <w:rPr>
          <w:rFonts w:ascii="Arial" w:hAnsi="Arial" w:cs="Arial"/>
          <w:b/>
          <w:bCs/>
          <w:sz w:val="22"/>
          <w:szCs w:val="22"/>
          <w:lang w:val="en"/>
        </w:rPr>
      </w:pPr>
      <w:r>
        <w:rPr>
          <w:rFonts w:ascii="Arial" w:hAnsi="Arial" w:cs="Arial"/>
          <w:b/>
          <w:bCs/>
          <w:sz w:val="22"/>
          <w:szCs w:val="22"/>
          <w:lang w:val="en"/>
        </w:rPr>
        <w:t>7. Are there any changes you would make to the proposed functions or structure of the Disability Inclusion Advisory Council?</w:t>
      </w:r>
    </w:p>
    <w:p w14:paraId="24331722" w14:textId="77777777" w:rsidR="00A5506F" w:rsidRPr="00A5506F" w:rsidRDefault="00A5506F" w:rsidP="00A5506F">
      <w:pPr>
        <w:jc w:val="both"/>
        <w:rPr>
          <w:rFonts w:ascii="Arial" w:hAnsi="Arial" w:cs="Arial"/>
          <w:sz w:val="22"/>
          <w:szCs w:val="22"/>
          <w:lang w:val="en"/>
        </w:rPr>
      </w:pPr>
      <w:r w:rsidRPr="00A5506F">
        <w:rPr>
          <w:rFonts w:ascii="Arial" w:hAnsi="Arial" w:cs="Arial"/>
          <w:sz w:val="22"/>
          <w:szCs w:val="22"/>
          <w:lang w:val="en"/>
        </w:rPr>
        <w:t xml:space="preserve">We support the proposed </w:t>
      </w:r>
      <w:r>
        <w:rPr>
          <w:rFonts w:ascii="Arial" w:hAnsi="Arial" w:cs="Arial"/>
          <w:sz w:val="22"/>
          <w:szCs w:val="22"/>
          <w:lang w:val="en"/>
        </w:rPr>
        <w:t xml:space="preserve">functions of the Disability Inclusion Advisory Council. </w:t>
      </w:r>
      <w:r w:rsidRPr="00A5506F">
        <w:rPr>
          <w:rFonts w:ascii="Arial" w:hAnsi="Arial" w:cs="Arial"/>
          <w:sz w:val="22"/>
          <w:szCs w:val="22"/>
          <w:lang w:val="en"/>
        </w:rPr>
        <w:t xml:space="preserve"> </w:t>
      </w:r>
    </w:p>
    <w:p w14:paraId="570B34C3" w14:textId="77777777" w:rsidR="00A5506F" w:rsidRPr="00A5506F" w:rsidRDefault="00A5506F" w:rsidP="00A5506F">
      <w:pPr>
        <w:jc w:val="both"/>
        <w:rPr>
          <w:rFonts w:ascii="Arial" w:hAnsi="Arial" w:cs="Arial"/>
          <w:sz w:val="22"/>
          <w:szCs w:val="22"/>
          <w:lang w:val="en"/>
        </w:rPr>
      </w:pPr>
    </w:p>
    <w:p w14:paraId="63F40CA2" w14:textId="77777777" w:rsidR="00A5506F" w:rsidRPr="00A5506F" w:rsidRDefault="00A5506F" w:rsidP="00A5506F">
      <w:pPr>
        <w:jc w:val="both"/>
        <w:rPr>
          <w:rFonts w:ascii="Arial" w:hAnsi="Arial" w:cs="Arial"/>
          <w:sz w:val="22"/>
          <w:szCs w:val="22"/>
          <w:lang w:val="en"/>
        </w:rPr>
      </w:pPr>
      <w:r w:rsidRPr="00A5506F">
        <w:rPr>
          <w:rFonts w:ascii="Arial" w:hAnsi="Arial" w:cs="Arial"/>
          <w:sz w:val="22"/>
          <w:szCs w:val="22"/>
          <w:lang w:val="en"/>
        </w:rPr>
        <w:t xml:space="preserve">The membership of the </w:t>
      </w:r>
      <w:r>
        <w:rPr>
          <w:rFonts w:ascii="Arial" w:hAnsi="Arial" w:cs="Arial"/>
          <w:sz w:val="22"/>
          <w:szCs w:val="22"/>
          <w:lang w:val="en"/>
        </w:rPr>
        <w:t>Disability Inclusion Advisory Council</w:t>
      </w:r>
      <w:r w:rsidRPr="00A5506F">
        <w:rPr>
          <w:rFonts w:ascii="Arial" w:hAnsi="Arial" w:cs="Arial"/>
          <w:sz w:val="22"/>
          <w:szCs w:val="22"/>
          <w:lang w:val="en"/>
        </w:rPr>
        <w:t xml:space="preserve"> should include people with experience and skills in systems that protect people with disability who are most vulnerable to abuse, </w:t>
      </w:r>
      <w:proofErr w:type="gramStart"/>
      <w:r w:rsidRPr="00A5506F">
        <w:rPr>
          <w:rFonts w:ascii="Arial" w:hAnsi="Arial" w:cs="Arial"/>
          <w:sz w:val="22"/>
          <w:szCs w:val="22"/>
          <w:lang w:val="en"/>
        </w:rPr>
        <w:t>neglect</w:t>
      </w:r>
      <w:proofErr w:type="gramEnd"/>
      <w:r w:rsidRPr="00A5506F">
        <w:rPr>
          <w:rFonts w:ascii="Arial" w:hAnsi="Arial" w:cs="Arial"/>
          <w:sz w:val="22"/>
          <w:szCs w:val="22"/>
          <w:lang w:val="en"/>
        </w:rPr>
        <w:t xml:space="preserve"> and exploitation. The Synod is concerned that the initial design of the NDIS did not have sufficient regard for the protection of people with disability who were most vulnerable, with tragic outcomes. It is our understanding that the flaw in the design was </w:t>
      </w:r>
      <w:r>
        <w:rPr>
          <w:rFonts w:ascii="Arial" w:hAnsi="Arial" w:cs="Arial"/>
          <w:sz w:val="22"/>
          <w:szCs w:val="22"/>
          <w:lang w:val="en"/>
        </w:rPr>
        <w:t xml:space="preserve">partly </w:t>
      </w:r>
      <w:r w:rsidRPr="00A5506F">
        <w:rPr>
          <w:rFonts w:ascii="Arial" w:hAnsi="Arial" w:cs="Arial"/>
          <w:sz w:val="22"/>
          <w:szCs w:val="22"/>
          <w:lang w:val="en"/>
        </w:rPr>
        <w:t xml:space="preserve">in response to disability advocates who argued that unregistered people could be employed under the NDIS without needing any checks on their suitability. Of course, the needs and preferences of people with disability are diverse, but the </w:t>
      </w:r>
      <w:r>
        <w:rPr>
          <w:rFonts w:ascii="Arial" w:hAnsi="Arial" w:cs="Arial"/>
          <w:sz w:val="22"/>
          <w:szCs w:val="22"/>
          <w:lang w:val="en"/>
        </w:rPr>
        <w:t xml:space="preserve">Disability </w:t>
      </w:r>
      <w:proofErr w:type="spellStart"/>
      <w:r>
        <w:rPr>
          <w:rFonts w:ascii="Arial" w:hAnsi="Arial" w:cs="Arial"/>
          <w:sz w:val="22"/>
          <w:szCs w:val="22"/>
          <w:lang w:val="en"/>
        </w:rPr>
        <w:t>Inclsuion</w:t>
      </w:r>
      <w:proofErr w:type="spellEnd"/>
      <w:r>
        <w:rPr>
          <w:rFonts w:ascii="Arial" w:hAnsi="Arial" w:cs="Arial"/>
          <w:sz w:val="22"/>
          <w:szCs w:val="22"/>
          <w:lang w:val="en"/>
        </w:rPr>
        <w:t xml:space="preserve"> Advisory Council</w:t>
      </w:r>
      <w:r w:rsidRPr="00A5506F">
        <w:rPr>
          <w:rFonts w:ascii="Arial" w:hAnsi="Arial" w:cs="Arial"/>
          <w:sz w:val="22"/>
          <w:szCs w:val="22"/>
          <w:lang w:val="en"/>
        </w:rPr>
        <w:t xml:space="preserve"> must have regard to protecting all people with disability from abuse, </w:t>
      </w:r>
      <w:proofErr w:type="gramStart"/>
      <w:r w:rsidRPr="00A5506F">
        <w:rPr>
          <w:rFonts w:ascii="Arial" w:hAnsi="Arial" w:cs="Arial"/>
          <w:sz w:val="22"/>
          <w:szCs w:val="22"/>
          <w:lang w:val="en"/>
        </w:rPr>
        <w:t>neglect</w:t>
      </w:r>
      <w:proofErr w:type="gramEnd"/>
      <w:r w:rsidRPr="00A5506F">
        <w:rPr>
          <w:rFonts w:ascii="Arial" w:hAnsi="Arial" w:cs="Arial"/>
          <w:sz w:val="22"/>
          <w:szCs w:val="22"/>
          <w:lang w:val="en"/>
        </w:rPr>
        <w:t xml:space="preserve"> and exploitation.</w:t>
      </w:r>
    </w:p>
    <w:p w14:paraId="24957CFE" w14:textId="77777777" w:rsidR="00A5506F" w:rsidRPr="00A5506F" w:rsidRDefault="00A5506F" w:rsidP="00A5506F">
      <w:pPr>
        <w:jc w:val="both"/>
        <w:rPr>
          <w:rFonts w:ascii="Arial" w:hAnsi="Arial" w:cs="Arial"/>
          <w:sz w:val="22"/>
          <w:szCs w:val="22"/>
          <w:lang w:val="en"/>
        </w:rPr>
      </w:pPr>
    </w:p>
    <w:p w14:paraId="15E8E375" w14:textId="77777777" w:rsidR="00A5506F" w:rsidRPr="00A5506F" w:rsidRDefault="00A5506F" w:rsidP="00A5506F">
      <w:pPr>
        <w:jc w:val="both"/>
        <w:rPr>
          <w:rFonts w:ascii="Arial" w:hAnsi="Arial" w:cs="Arial"/>
          <w:sz w:val="22"/>
          <w:szCs w:val="22"/>
          <w:lang w:val="en"/>
        </w:rPr>
      </w:pPr>
      <w:r w:rsidRPr="00A5506F">
        <w:rPr>
          <w:rFonts w:ascii="Arial" w:hAnsi="Arial" w:cs="Arial"/>
          <w:sz w:val="22"/>
          <w:szCs w:val="22"/>
          <w:lang w:val="en"/>
        </w:rPr>
        <w:t xml:space="preserve">The members of the </w:t>
      </w:r>
      <w:r>
        <w:rPr>
          <w:rFonts w:ascii="Arial" w:hAnsi="Arial" w:cs="Arial"/>
          <w:sz w:val="22"/>
          <w:szCs w:val="22"/>
          <w:lang w:val="en"/>
        </w:rPr>
        <w:t>Disability Inclusion Advisory Council</w:t>
      </w:r>
      <w:r w:rsidRPr="00A5506F">
        <w:rPr>
          <w:rFonts w:ascii="Arial" w:hAnsi="Arial" w:cs="Arial"/>
          <w:sz w:val="22"/>
          <w:szCs w:val="22"/>
          <w:lang w:val="en"/>
        </w:rPr>
        <w:t xml:space="preserve"> should be publicly disclosed.</w:t>
      </w:r>
    </w:p>
    <w:p w14:paraId="226AC869" w14:textId="77777777" w:rsidR="00E0700B" w:rsidRPr="00E0700B" w:rsidRDefault="00E0700B" w:rsidP="00AE54AF">
      <w:pPr>
        <w:jc w:val="both"/>
        <w:rPr>
          <w:rFonts w:ascii="Arial" w:hAnsi="Arial" w:cs="Arial"/>
          <w:b/>
          <w:bCs/>
          <w:sz w:val="22"/>
          <w:szCs w:val="22"/>
          <w:lang w:val="en"/>
        </w:rPr>
      </w:pPr>
    </w:p>
    <w:p w14:paraId="759733DE" w14:textId="77777777" w:rsidR="00E0700B" w:rsidRDefault="00A5506F" w:rsidP="00AE54AF">
      <w:pPr>
        <w:jc w:val="both"/>
        <w:rPr>
          <w:rFonts w:ascii="Arial" w:hAnsi="Arial" w:cs="Arial"/>
          <w:b/>
          <w:bCs/>
          <w:sz w:val="22"/>
          <w:szCs w:val="22"/>
          <w:lang w:val="en"/>
        </w:rPr>
      </w:pPr>
      <w:r>
        <w:rPr>
          <w:rFonts w:ascii="Arial" w:hAnsi="Arial" w:cs="Arial"/>
          <w:b/>
          <w:bCs/>
          <w:sz w:val="22"/>
          <w:szCs w:val="22"/>
          <w:lang w:val="en"/>
        </w:rPr>
        <w:t>8. What do you think about the proposed functions and powers of the Disability Inclusion Commissioner? Is there anything you would change or add?</w:t>
      </w:r>
    </w:p>
    <w:p w14:paraId="44ADAFAE" w14:textId="77777777" w:rsidR="00A5506F" w:rsidRDefault="00A5506F" w:rsidP="00D47B0E">
      <w:pPr>
        <w:jc w:val="both"/>
        <w:rPr>
          <w:rFonts w:ascii="Arial" w:hAnsi="Arial" w:cs="Arial"/>
          <w:sz w:val="22"/>
          <w:szCs w:val="22"/>
          <w:lang w:val="en"/>
        </w:rPr>
      </w:pPr>
      <w:r>
        <w:rPr>
          <w:rFonts w:ascii="Arial" w:hAnsi="Arial" w:cs="Arial"/>
          <w:sz w:val="22"/>
          <w:szCs w:val="22"/>
          <w:lang w:val="en"/>
        </w:rPr>
        <w:t xml:space="preserve">The Synod supports the proposed functions and powers of the Commissioner as outlined in the Bill. In addition, the Synod requests </w:t>
      </w:r>
      <w:r w:rsidR="00D47B0E">
        <w:rPr>
          <w:rFonts w:ascii="Arial" w:hAnsi="Arial" w:cs="Arial"/>
          <w:sz w:val="22"/>
          <w:szCs w:val="22"/>
          <w:lang w:val="en"/>
        </w:rPr>
        <w:t>a</w:t>
      </w:r>
      <w:r w:rsidR="001767DB">
        <w:rPr>
          <w:rFonts w:ascii="Arial" w:hAnsi="Arial" w:cs="Arial"/>
          <w:sz w:val="22"/>
          <w:szCs w:val="22"/>
          <w:lang w:val="en"/>
        </w:rPr>
        <w:t>n explicit function</w:t>
      </w:r>
      <w:r w:rsidR="00D47B0E">
        <w:rPr>
          <w:rFonts w:ascii="Arial" w:hAnsi="Arial" w:cs="Arial"/>
          <w:sz w:val="22"/>
          <w:szCs w:val="22"/>
          <w:lang w:val="en"/>
        </w:rPr>
        <w:t xml:space="preserve"> is added that the Commissioner can</w:t>
      </w:r>
      <w:r w:rsidR="001767DB">
        <w:rPr>
          <w:rFonts w:ascii="Arial" w:hAnsi="Arial" w:cs="Arial"/>
          <w:sz w:val="22"/>
          <w:szCs w:val="22"/>
          <w:lang w:val="en"/>
        </w:rPr>
        <w:t xml:space="preserve"> i</w:t>
      </w:r>
      <w:r>
        <w:rPr>
          <w:rFonts w:ascii="Arial" w:hAnsi="Arial" w:cs="Arial"/>
          <w:sz w:val="22"/>
          <w:szCs w:val="22"/>
          <w:lang w:val="en"/>
        </w:rPr>
        <w:t>ssu</w:t>
      </w:r>
      <w:r w:rsidR="001767DB">
        <w:rPr>
          <w:rFonts w:ascii="Arial" w:hAnsi="Arial" w:cs="Arial"/>
          <w:sz w:val="22"/>
          <w:szCs w:val="22"/>
          <w:lang w:val="en"/>
        </w:rPr>
        <w:t>e</w:t>
      </w:r>
      <w:r>
        <w:rPr>
          <w:rFonts w:ascii="Arial" w:hAnsi="Arial" w:cs="Arial"/>
          <w:sz w:val="22"/>
          <w:szCs w:val="22"/>
          <w:lang w:val="en"/>
        </w:rPr>
        <w:t xml:space="preserve"> guidance materials on matters that will assist </w:t>
      </w:r>
      <w:r w:rsidR="001767DB">
        <w:rPr>
          <w:rFonts w:ascii="Arial" w:hAnsi="Arial" w:cs="Arial"/>
          <w:sz w:val="22"/>
          <w:szCs w:val="22"/>
          <w:lang w:val="en"/>
        </w:rPr>
        <w:t>entities and individuals</w:t>
      </w:r>
      <w:r>
        <w:rPr>
          <w:rFonts w:ascii="Arial" w:hAnsi="Arial" w:cs="Arial"/>
          <w:sz w:val="22"/>
          <w:szCs w:val="22"/>
          <w:lang w:val="en"/>
        </w:rPr>
        <w:t xml:space="preserve"> with meeting their obligations under the Act. The guidance material should also encourage best practices and excellence in disability inclusion and the respectful treatment of people with disability</w:t>
      </w:r>
      <w:r w:rsidR="00D47B0E">
        <w:rPr>
          <w:rFonts w:ascii="Arial" w:hAnsi="Arial" w:cs="Arial"/>
          <w:sz w:val="22"/>
          <w:szCs w:val="22"/>
          <w:lang w:val="en"/>
        </w:rPr>
        <w:t>.</w:t>
      </w:r>
    </w:p>
    <w:p w14:paraId="56396C91" w14:textId="77777777" w:rsidR="00A5506F" w:rsidRDefault="00A5506F" w:rsidP="00A5506F">
      <w:pPr>
        <w:jc w:val="both"/>
        <w:rPr>
          <w:rFonts w:ascii="Arial" w:hAnsi="Arial" w:cs="Arial"/>
          <w:sz w:val="22"/>
          <w:szCs w:val="22"/>
          <w:lang w:val="en"/>
        </w:rPr>
      </w:pPr>
    </w:p>
    <w:p w14:paraId="7406E604" w14:textId="77777777" w:rsidR="00A5506F" w:rsidRDefault="00A5506F" w:rsidP="00A5506F">
      <w:pPr>
        <w:jc w:val="both"/>
        <w:rPr>
          <w:rFonts w:ascii="Arial" w:hAnsi="Arial" w:cs="Arial"/>
          <w:sz w:val="22"/>
          <w:szCs w:val="22"/>
          <w:lang w:val="en"/>
        </w:rPr>
      </w:pPr>
      <w:r>
        <w:rPr>
          <w:rFonts w:ascii="Arial" w:hAnsi="Arial" w:cs="Arial"/>
          <w:sz w:val="22"/>
          <w:szCs w:val="22"/>
          <w:lang w:val="en"/>
        </w:rPr>
        <w:t>The ability of the Commissioner to undertake research into any matter related to the operations and objectives of the Act should include the ability to commission research from third parties. In the case of commissioning research from a third party, the Commissioner should be able to share information the Commissioner has that would enhance or facilitate the conduct of the research.</w:t>
      </w:r>
    </w:p>
    <w:p w14:paraId="47B32482" w14:textId="77777777" w:rsidR="001767DB" w:rsidRDefault="001767DB" w:rsidP="00A5506F">
      <w:pPr>
        <w:jc w:val="both"/>
        <w:rPr>
          <w:rFonts w:ascii="Arial" w:hAnsi="Arial" w:cs="Arial"/>
          <w:sz w:val="22"/>
          <w:szCs w:val="22"/>
          <w:lang w:val="en"/>
        </w:rPr>
      </w:pPr>
    </w:p>
    <w:p w14:paraId="3E8C6F36" w14:textId="77777777" w:rsidR="001767DB" w:rsidRDefault="001767DB" w:rsidP="001767DB">
      <w:pPr>
        <w:jc w:val="both"/>
        <w:rPr>
          <w:rFonts w:ascii="Arial" w:hAnsi="Arial" w:cs="Arial"/>
          <w:sz w:val="22"/>
          <w:szCs w:val="22"/>
          <w:lang w:val="en"/>
        </w:rPr>
      </w:pPr>
      <w:r>
        <w:rPr>
          <w:rFonts w:ascii="Arial" w:hAnsi="Arial" w:cs="Arial"/>
          <w:sz w:val="22"/>
          <w:szCs w:val="22"/>
          <w:lang w:val="en"/>
        </w:rPr>
        <w:t>The Bill should state that preference will be given to people with a disability to be employed as the staff for the Commissioner.</w:t>
      </w:r>
    </w:p>
    <w:p w14:paraId="2C93383F" w14:textId="77777777" w:rsidR="001767DB" w:rsidRDefault="001767DB" w:rsidP="00A5506F">
      <w:pPr>
        <w:jc w:val="both"/>
        <w:rPr>
          <w:rFonts w:ascii="Arial" w:hAnsi="Arial" w:cs="Arial"/>
          <w:sz w:val="22"/>
          <w:szCs w:val="22"/>
          <w:lang w:val="en"/>
        </w:rPr>
      </w:pPr>
    </w:p>
    <w:p w14:paraId="26E18342" w14:textId="77777777" w:rsidR="00A5506F" w:rsidRDefault="002547A8" w:rsidP="00AE54AF">
      <w:pPr>
        <w:jc w:val="both"/>
        <w:rPr>
          <w:rFonts w:ascii="Arial" w:hAnsi="Arial" w:cs="Arial"/>
          <w:sz w:val="22"/>
          <w:szCs w:val="22"/>
          <w:lang w:val="en"/>
        </w:rPr>
      </w:pPr>
      <w:r>
        <w:rPr>
          <w:rFonts w:ascii="Arial" w:hAnsi="Arial" w:cs="Arial"/>
          <w:sz w:val="22"/>
          <w:szCs w:val="22"/>
          <w:lang w:val="en"/>
        </w:rPr>
        <w:t xml:space="preserve">Under section 33(1), the Synod does not believe the Commissioner should need to assess if a report was made in good faith </w:t>
      </w:r>
      <w:proofErr w:type="gramStart"/>
      <w:r>
        <w:rPr>
          <w:rFonts w:ascii="Arial" w:hAnsi="Arial" w:cs="Arial"/>
          <w:sz w:val="22"/>
          <w:szCs w:val="22"/>
          <w:lang w:val="en"/>
        </w:rPr>
        <w:t>in order to</w:t>
      </w:r>
      <w:proofErr w:type="gramEnd"/>
      <w:r>
        <w:rPr>
          <w:rFonts w:ascii="Arial" w:hAnsi="Arial" w:cs="Arial"/>
          <w:sz w:val="22"/>
          <w:szCs w:val="22"/>
          <w:lang w:val="en"/>
        </w:rPr>
        <w:t xml:space="preserve"> protect the identity of a person making a report, given the exemptions to keeping the person’s identity private that follow</w:t>
      </w:r>
      <w:r w:rsidR="00284C0A">
        <w:rPr>
          <w:rFonts w:ascii="Arial" w:hAnsi="Arial" w:cs="Arial"/>
          <w:sz w:val="22"/>
          <w:szCs w:val="22"/>
          <w:lang w:val="en"/>
        </w:rPr>
        <w:t xml:space="preserve"> in that section</w:t>
      </w:r>
      <w:r>
        <w:rPr>
          <w:rFonts w:ascii="Arial" w:hAnsi="Arial" w:cs="Arial"/>
          <w:sz w:val="22"/>
          <w:szCs w:val="22"/>
          <w:lang w:val="en"/>
        </w:rPr>
        <w:t xml:space="preserve">. The ‘good faith’ test could deter people from making reports out of fear that the Commissioner will </w:t>
      </w:r>
      <w:r w:rsidR="00D47B0E">
        <w:rPr>
          <w:rFonts w:ascii="Arial" w:hAnsi="Arial" w:cs="Arial"/>
          <w:sz w:val="22"/>
          <w:szCs w:val="22"/>
          <w:lang w:val="en"/>
        </w:rPr>
        <w:lastRenderedPageBreak/>
        <w:t xml:space="preserve">make an assessment the report was not made in good faith, disclose their </w:t>
      </w:r>
      <w:proofErr w:type="gramStart"/>
      <w:r w:rsidR="00D47B0E">
        <w:rPr>
          <w:rFonts w:ascii="Arial" w:hAnsi="Arial" w:cs="Arial"/>
          <w:sz w:val="22"/>
          <w:szCs w:val="22"/>
          <w:lang w:val="en"/>
        </w:rPr>
        <w:t>identity</w:t>
      </w:r>
      <w:proofErr w:type="gramEnd"/>
      <w:r w:rsidR="00D47B0E">
        <w:rPr>
          <w:rFonts w:ascii="Arial" w:hAnsi="Arial" w:cs="Arial"/>
          <w:sz w:val="22"/>
          <w:szCs w:val="22"/>
          <w:lang w:val="en"/>
        </w:rPr>
        <w:t xml:space="preserve"> and open them to retaliatory action. </w:t>
      </w:r>
    </w:p>
    <w:p w14:paraId="3475418F" w14:textId="77777777" w:rsidR="00D47B0E" w:rsidRDefault="00D47B0E" w:rsidP="00AE54AF">
      <w:pPr>
        <w:jc w:val="both"/>
        <w:rPr>
          <w:rFonts w:ascii="Arial" w:hAnsi="Arial" w:cs="Arial"/>
          <w:sz w:val="22"/>
          <w:szCs w:val="22"/>
          <w:lang w:val="en"/>
        </w:rPr>
      </w:pPr>
    </w:p>
    <w:p w14:paraId="1160E8D6" w14:textId="77777777" w:rsidR="00D47B0E" w:rsidRDefault="00D47B0E" w:rsidP="00AE54AF">
      <w:pPr>
        <w:jc w:val="both"/>
        <w:rPr>
          <w:rFonts w:ascii="Arial" w:hAnsi="Arial" w:cs="Arial"/>
          <w:b/>
          <w:bCs/>
          <w:sz w:val="22"/>
          <w:szCs w:val="22"/>
          <w:lang w:val="en"/>
        </w:rPr>
      </w:pPr>
      <w:r>
        <w:rPr>
          <w:rFonts w:ascii="Arial" w:hAnsi="Arial" w:cs="Arial"/>
          <w:b/>
          <w:bCs/>
          <w:sz w:val="22"/>
          <w:szCs w:val="22"/>
          <w:lang w:val="en"/>
        </w:rPr>
        <w:t>10. Is it important for this Act to continue to include a requirement for all providers to follow the National Standards for Disability Services?</w:t>
      </w:r>
    </w:p>
    <w:p w14:paraId="4DD12412" w14:textId="77777777" w:rsidR="00B0479D" w:rsidRDefault="00D47B0E" w:rsidP="00AE54AF">
      <w:pPr>
        <w:jc w:val="both"/>
        <w:rPr>
          <w:rFonts w:ascii="Arial" w:hAnsi="Arial" w:cs="Arial"/>
          <w:sz w:val="22"/>
          <w:szCs w:val="22"/>
          <w:lang w:val="en"/>
        </w:rPr>
      </w:pPr>
      <w:r>
        <w:rPr>
          <w:rFonts w:ascii="Arial" w:hAnsi="Arial" w:cs="Arial"/>
          <w:sz w:val="22"/>
          <w:szCs w:val="22"/>
          <w:lang w:val="en"/>
        </w:rPr>
        <w:t>It is helpful for the Act to reinforce that all providers of disability services in Tasmania are subject to the National Standards for Disability Services.</w:t>
      </w:r>
    </w:p>
    <w:p w14:paraId="6B61A792" w14:textId="77777777" w:rsidR="00B0479D" w:rsidRDefault="00B0479D" w:rsidP="00AE54AF">
      <w:pPr>
        <w:jc w:val="both"/>
        <w:rPr>
          <w:rFonts w:ascii="Arial" w:hAnsi="Arial" w:cs="Arial"/>
          <w:sz w:val="22"/>
          <w:szCs w:val="22"/>
          <w:lang w:val="en"/>
        </w:rPr>
      </w:pPr>
    </w:p>
    <w:p w14:paraId="1C666E7F" w14:textId="77777777" w:rsidR="00B0479D" w:rsidRDefault="00B0479D" w:rsidP="00AE54AF">
      <w:pPr>
        <w:jc w:val="both"/>
        <w:rPr>
          <w:rFonts w:ascii="Arial" w:hAnsi="Arial" w:cs="Arial"/>
          <w:b/>
          <w:bCs/>
          <w:sz w:val="22"/>
          <w:szCs w:val="22"/>
          <w:lang w:val="en"/>
        </w:rPr>
      </w:pPr>
      <w:r>
        <w:rPr>
          <w:rFonts w:ascii="Arial" w:hAnsi="Arial" w:cs="Arial"/>
          <w:b/>
          <w:bCs/>
          <w:sz w:val="22"/>
          <w:szCs w:val="22"/>
          <w:lang w:val="en"/>
        </w:rPr>
        <w:t>13. Is there anything else the Act needs to include in relation to the Senior Practitioner role?</w:t>
      </w:r>
    </w:p>
    <w:p w14:paraId="20A9CBB1" w14:textId="77777777" w:rsidR="00B0479D" w:rsidRPr="00B0479D" w:rsidRDefault="00B0479D" w:rsidP="00B0479D">
      <w:pPr>
        <w:jc w:val="both"/>
        <w:rPr>
          <w:rFonts w:ascii="Arial" w:hAnsi="Arial" w:cs="Arial"/>
          <w:sz w:val="22"/>
          <w:szCs w:val="22"/>
          <w:lang w:val="en-AU"/>
        </w:rPr>
      </w:pPr>
      <w:r w:rsidRPr="00B0479D">
        <w:rPr>
          <w:rFonts w:ascii="Arial" w:hAnsi="Arial" w:cs="Arial"/>
          <w:sz w:val="22"/>
          <w:szCs w:val="22"/>
          <w:lang w:val="en-AU"/>
        </w:rPr>
        <w:t>The Royal Commission into Violence, Abuse, Neglect and Exploitation of People with Disability received submissions indicating the use of restrictive practices has caused trauma, re-traumatisation and</w:t>
      </w:r>
      <w:r>
        <w:rPr>
          <w:rFonts w:ascii="Arial" w:hAnsi="Arial" w:cs="Arial"/>
          <w:sz w:val="22"/>
          <w:szCs w:val="22"/>
          <w:lang w:val="en-AU"/>
        </w:rPr>
        <w:t>,</w:t>
      </w:r>
      <w:r w:rsidRPr="00B0479D">
        <w:rPr>
          <w:rFonts w:ascii="Arial" w:hAnsi="Arial" w:cs="Arial"/>
          <w:sz w:val="22"/>
          <w:szCs w:val="22"/>
          <w:lang w:val="en-AU"/>
        </w:rPr>
        <w:t xml:space="preserve"> in some cases</w:t>
      </w:r>
      <w:r>
        <w:rPr>
          <w:rFonts w:ascii="Arial" w:hAnsi="Arial" w:cs="Arial"/>
          <w:sz w:val="22"/>
          <w:szCs w:val="22"/>
          <w:lang w:val="en-AU"/>
        </w:rPr>
        <w:t>,</w:t>
      </w:r>
      <w:r w:rsidRPr="00B0479D">
        <w:rPr>
          <w:rFonts w:ascii="Arial" w:hAnsi="Arial" w:cs="Arial"/>
          <w:sz w:val="22"/>
          <w:szCs w:val="22"/>
          <w:lang w:val="en-AU"/>
        </w:rPr>
        <w:t xml:space="preserve"> led to suicidal ideation.</w:t>
      </w:r>
      <w:r w:rsidRPr="00B0479D">
        <w:rPr>
          <w:rFonts w:ascii="Arial" w:hAnsi="Arial" w:cs="Arial"/>
          <w:sz w:val="22"/>
          <w:szCs w:val="22"/>
          <w:vertAlign w:val="superscript"/>
          <w:lang w:val="en-AU"/>
        </w:rPr>
        <w:footnoteReference w:id="4"/>
      </w:r>
      <w:r w:rsidRPr="00B0479D">
        <w:rPr>
          <w:rFonts w:ascii="Arial" w:hAnsi="Arial" w:cs="Arial"/>
          <w:sz w:val="22"/>
          <w:szCs w:val="22"/>
          <w:lang w:val="en-AU"/>
        </w:rPr>
        <w:t xml:space="preserve">  They also were told that when the use of restrictive practices is normalised, it trivialises interfering with the rights and freedoms of people with disability.</w:t>
      </w:r>
      <w:r w:rsidRPr="00B0479D">
        <w:rPr>
          <w:rFonts w:ascii="Arial" w:hAnsi="Arial" w:cs="Arial"/>
          <w:sz w:val="22"/>
          <w:szCs w:val="22"/>
          <w:vertAlign w:val="superscript"/>
          <w:lang w:val="en-AU"/>
        </w:rPr>
        <w:footnoteReference w:id="5"/>
      </w:r>
    </w:p>
    <w:p w14:paraId="2CF7F8B4" w14:textId="77777777" w:rsidR="00B0479D" w:rsidRDefault="00B0479D" w:rsidP="00B0479D">
      <w:pPr>
        <w:jc w:val="both"/>
        <w:rPr>
          <w:rFonts w:ascii="Arial" w:hAnsi="Arial" w:cs="Arial"/>
          <w:sz w:val="22"/>
          <w:szCs w:val="22"/>
          <w:lang w:val="en-AU"/>
        </w:rPr>
      </w:pPr>
    </w:p>
    <w:p w14:paraId="400CDC18" w14:textId="77777777" w:rsidR="00B0479D" w:rsidRPr="00B0479D" w:rsidRDefault="00B0479D" w:rsidP="00B0479D">
      <w:pPr>
        <w:jc w:val="both"/>
        <w:rPr>
          <w:rFonts w:ascii="Arial" w:hAnsi="Arial" w:cs="Arial"/>
          <w:sz w:val="22"/>
          <w:szCs w:val="22"/>
          <w:lang w:val="en-AU"/>
        </w:rPr>
      </w:pPr>
      <w:r w:rsidRPr="00B0479D">
        <w:rPr>
          <w:rFonts w:ascii="Arial" w:hAnsi="Arial" w:cs="Arial"/>
          <w:sz w:val="22"/>
          <w:szCs w:val="22"/>
          <w:lang w:val="en-AU"/>
        </w:rPr>
        <w:t>It is of concern that the Royal Commission into Violence, Abuse, Neglect and Exploitation of People with Disability heard reports that restrictive practices were sometimes used for “operational convenience”.</w:t>
      </w:r>
      <w:r w:rsidRPr="00B0479D">
        <w:rPr>
          <w:rFonts w:ascii="Arial" w:hAnsi="Arial" w:cs="Arial"/>
          <w:sz w:val="22"/>
          <w:szCs w:val="22"/>
          <w:vertAlign w:val="superscript"/>
          <w:lang w:val="en-AU"/>
        </w:rPr>
        <w:footnoteReference w:id="6"/>
      </w:r>
    </w:p>
    <w:p w14:paraId="4864623B" w14:textId="77777777" w:rsidR="00B0479D" w:rsidRDefault="00B0479D" w:rsidP="00B0479D">
      <w:pPr>
        <w:jc w:val="both"/>
        <w:rPr>
          <w:rFonts w:ascii="Arial" w:hAnsi="Arial" w:cs="Arial"/>
          <w:sz w:val="22"/>
          <w:szCs w:val="22"/>
          <w:lang w:val="en-AU"/>
        </w:rPr>
      </w:pPr>
    </w:p>
    <w:p w14:paraId="4E193F49" w14:textId="77777777" w:rsidR="00B0479D" w:rsidRDefault="00B0479D" w:rsidP="00B0479D">
      <w:pPr>
        <w:jc w:val="both"/>
        <w:rPr>
          <w:rFonts w:ascii="Arial" w:hAnsi="Arial" w:cs="Arial"/>
          <w:sz w:val="22"/>
          <w:szCs w:val="22"/>
          <w:lang w:val="en-AU"/>
        </w:rPr>
      </w:pPr>
      <w:r w:rsidRPr="00B0479D">
        <w:rPr>
          <w:rFonts w:ascii="Arial" w:hAnsi="Arial" w:cs="Arial"/>
          <w:sz w:val="22"/>
          <w:szCs w:val="22"/>
          <w:lang w:val="en-AU"/>
        </w:rPr>
        <w:t xml:space="preserve">Evidence provided to the Royal Commission identified that a lack of resources and </w:t>
      </w:r>
      <w:r>
        <w:rPr>
          <w:rFonts w:ascii="Arial" w:hAnsi="Arial" w:cs="Arial"/>
          <w:sz w:val="22"/>
          <w:szCs w:val="22"/>
          <w:lang w:val="en-AU"/>
        </w:rPr>
        <w:t xml:space="preserve">a </w:t>
      </w:r>
      <w:r w:rsidRPr="00B0479D">
        <w:rPr>
          <w:rFonts w:ascii="Arial" w:hAnsi="Arial" w:cs="Arial"/>
          <w:sz w:val="22"/>
          <w:szCs w:val="22"/>
          <w:lang w:val="en-AU"/>
        </w:rPr>
        <w:t>lack of workforce training contributed to the level of use of restrictive practices.</w:t>
      </w:r>
      <w:r w:rsidRPr="00B0479D">
        <w:rPr>
          <w:rFonts w:ascii="Arial" w:hAnsi="Arial" w:cs="Arial"/>
          <w:sz w:val="22"/>
          <w:szCs w:val="22"/>
          <w:vertAlign w:val="superscript"/>
          <w:lang w:val="en-AU"/>
        </w:rPr>
        <w:footnoteReference w:id="7"/>
      </w:r>
      <w:r w:rsidRPr="00B0479D">
        <w:rPr>
          <w:rFonts w:ascii="Arial" w:hAnsi="Arial" w:cs="Arial"/>
          <w:sz w:val="22"/>
          <w:szCs w:val="22"/>
          <w:lang w:val="en-AU"/>
        </w:rPr>
        <w:t xml:space="preserve"> Melbourne East Disability Advocacy identified understaffing, low pay and casualization as contributing factors to the prevalence of restrictive practices.</w:t>
      </w:r>
      <w:r w:rsidRPr="00B0479D">
        <w:rPr>
          <w:rFonts w:ascii="Arial" w:hAnsi="Arial" w:cs="Arial"/>
          <w:sz w:val="22"/>
          <w:szCs w:val="22"/>
          <w:vertAlign w:val="superscript"/>
          <w:lang w:val="en-AU"/>
        </w:rPr>
        <w:footnoteReference w:id="8"/>
      </w:r>
      <w:r w:rsidRPr="00B0479D">
        <w:rPr>
          <w:rFonts w:ascii="Arial" w:hAnsi="Arial" w:cs="Arial"/>
          <w:sz w:val="22"/>
          <w:szCs w:val="22"/>
          <w:lang w:val="en-AU"/>
        </w:rPr>
        <w:t xml:space="preserve"> Thus, the </w:t>
      </w:r>
      <w:r>
        <w:rPr>
          <w:rFonts w:ascii="Arial" w:hAnsi="Arial" w:cs="Arial"/>
          <w:sz w:val="22"/>
          <w:szCs w:val="22"/>
          <w:lang w:val="en-AU"/>
        </w:rPr>
        <w:t>Synod</w:t>
      </w:r>
      <w:r w:rsidRPr="00B0479D">
        <w:rPr>
          <w:rFonts w:ascii="Arial" w:hAnsi="Arial" w:cs="Arial"/>
          <w:sz w:val="22"/>
          <w:szCs w:val="22"/>
          <w:lang w:val="en-AU"/>
        </w:rPr>
        <w:t xml:space="preserve"> recommend</w:t>
      </w:r>
      <w:r>
        <w:rPr>
          <w:rFonts w:ascii="Arial" w:hAnsi="Arial" w:cs="Arial"/>
          <w:sz w:val="22"/>
          <w:szCs w:val="22"/>
          <w:lang w:val="en-AU"/>
        </w:rPr>
        <w:t>s</w:t>
      </w:r>
      <w:r w:rsidRPr="00B0479D">
        <w:rPr>
          <w:rFonts w:ascii="Arial" w:hAnsi="Arial" w:cs="Arial"/>
          <w:sz w:val="22"/>
          <w:szCs w:val="22"/>
          <w:lang w:val="en-AU"/>
        </w:rPr>
        <w:t xml:space="preserve"> that the </w:t>
      </w:r>
      <w:r>
        <w:rPr>
          <w:rFonts w:ascii="Arial" w:hAnsi="Arial" w:cs="Arial"/>
          <w:sz w:val="22"/>
          <w:szCs w:val="22"/>
          <w:lang w:val="en-AU"/>
        </w:rPr>
        <w:t>Bill be amended</w:t>
      </w:r>
      <w:r w:rsidRPr="00B0479D">
        <w:rPr>
          <w:rFonts w:ascii="Arial" w:hAnsi="Arial" w:cs="Arial"/>
          <w:sz w:val="22"/>
          <w:szCs w:val="22"/>
          <w:lang w:val="en-AU"/>
        </w:rPr>
        <w:t xml:space="preserve"> to require </w:t>
      </w:r>
      <w:r>
        <w:rPr>
          <w:rFonts w:ascii="Arial" w:hAnsi="Arial" w:cs="Arial"/>
          <w:sz w:val="22"/>
          <w:szCs w:val="22"/>
          <w:lang w:val="en-AU"/>
        </w:rPr>
        <w:t>the annual report of the Senior Practitioner to</w:t>
      </w:r>
      <w:r w:rsidRPr="00B0479D">
        <w:rPr>
          <w:rFonts w:ascii="Arial" w:hAnsi="Arial" w:cs="Arial"/>
          <w:sz w:val="22"/>
          <w:szCs w:val="22"/>
          <w:lang w:val="en-AU"/>
        </w:rPr>
        <w:t xml:space="preserve"> asses</w:t>
      </w:r>
      <w:r>
        <w:rPr>
          <w:rFonts w:ascii="Arial" w:hAnsi="Arial" w:cs="Arial"/>
          <w:sz w:val="22"/>
          <w:szCs w:val="22"/>
          <w:lang w:val="en-AU"/>
        </w:rPr>
        <w:t>s and report on</w:t>
      </w:r>
      <w:r w:rsidRPr="00B0479D">
        <w:rPr>
          <w:rFonts w:ascii="Arial" w:hAnsi="Arial" w:cs="Arial"/>
          <w:sz w:val="22"/>
          <w:szCs w:val="22"/>
          <w:lang w:val="en-AU"/>
        </w:rPr>
        <w:t xml:space="preserve"> systemic factors driving the use of restrictive practices and mak</w:t>
      </w:r>
      <w:r>
        <w:rPr>
          <w:rFonts w:ascii="Arial" w:hAnsi="Arial" w:cs="Arial"/>
          <w:sz w:val="22"/>
          <w:szCs w:val="22"/>
          <w:lang w:val="en-AU"/>
        </w:rPr>
        <w:t>e</w:t>
      </w:r>
      <w:r w:rsidRPr="00B0479D">
        <w:rPr>
          <w:rFonts w:ascii="Arial" w:hAnsi="Arial" w:cs="Arial"/>
          <w:sz w:val="22"/>
          <w:szCs w:val="22"/>
          <w:lang w:val="en-AU"/>
        </w:rPr>
        <w:t xml:space="preserve"> recommendations for addressing these causes of the use of restrictive practices.</w:t>
      </w:r>
    </w:p>
    <w:p w14:paraId="399DA2CB" w14:textId="77777777" w:rsidR="00C63286" w:rsidRDefault="00C63286" w:rsidP="00B0479D">
      <w:pPr>
        <w:jc w:val="both"/>
        <w:rPr>
          <w:rFonts w:ascii="Arial" w:hAnsi="Arial" w:cs="Arial"/>
          <w:sz w:val="22"/>
          <w:szCs w:val="22"/>
          <w:lang w:val="en-AU"/>
        </w:rPr>
      </w:pPr>
    </w:p>
    <w:p w14:paraId="6F7B2653" w14:textId="77777777" w:rsidR="00C63286" w:rsidRDefault="00C63286" w:rsidP="00B0479D">
      <w:pPr>
        <w:jc w:val="both"/>
        <w:rPr>
          <w:rFonts w:ascii="Arial" w:hAnsi="Arial" w:cs="Arial"/>
          <w:b/>
          <w:bCs/>
          <w:sz w:val="22"/>
          <w:szCs w:val="22"/>
          <w:lang w:val="en-AU"/>
        </w:rPr>
      </w:pPr>
      <w:r>
        <w:rPr>
          <w:rFonts w:ascii="Arial" w:hAnsi="Arial" w:cs="Arial"/>
          <w:b/>
          <w:bCs/>
          <w:sz w:val="22"/>
          <w:szCs w:val="22"/>
          <w:lang w:val="en-AU"/>
        </w:rPr>
        <w:t>14. Will the authorisation of restrictive practices process provided for in the Bill contribute to improved safeguarding for people with disability? If not, please expand on your answer?</w:t>
      </w:r>
    </w:p>
    <w:p w14:paraId="627A4386" w14:textId="77777777" w:rsidR="006F77AA" w:rsidRDefault="00C63286" w:rsidP="00B0479D">
      <w:pPr>
        <w:jc w:val="both"/>
        <w:rPr>
          <w:rFonts w:ascii="Arial" w:hAnsi="Arial" w:cs="Arial"/>
          <w:sz w:val="22"/>
          <w:szCs w:val="22"/>
          <w:lang w:val="en-AU"/>
        </w:rPr>
      </w:pPr>
      <w:r>
        <w:rPr>
          <w:rFonts w:ascii="Arial" w:hAnsi="Arial" w:cs="Arial"/>
          <w:sz w:val="22"/>
          <w:szCs w:val="22"/>
          <w:lang w:val="en-AU"/>
        </w:rPr>
        <w:t xml:space="preserve">The Synod strongly supports that the person with </w:t>
      </w:r>
      <w:proofErr w:type="gramStart"/>
      <w:r>
        <w:rPr>
          <w:rFonts w:ascii="Arial" w:hAnsi="Arial" w:cs="Arial"/>
          <w:sz w:val="22"/>
          <w:szCs w:val="22"/>
          <w:lang w:val="en-AU"/>
        </w:rPr>
        <w:t>disability</w:t>
      </w:r>
      <w:proofErr w:type="gramEnd"/>
      <w:r>
        <w:rPr>
          <w:rFonts w:ascii="Arial" w:hAnsi="Arial" w:cs="Arial"/>
          <w:sz w:val="22"/>
          <w:szCs w:val="22"/>
          <w:lang w:val="en-AU"/>
        </w:rPr>
        <w:t xml:space="preserve"> or a person nominated by that person need to be consulted before restrictive practices are authorised. </w:t>
      </w:r>
    </w:p>
    <w:p w14:paraId="077D51D0" w14:textId="77777777" w:rsidR="006F77AA" w:rsidRDefault="006F77AA" w:rsidP="00B0479D">
      <w:pPr>
        <w:jc w:val="both"/>
        <w:rPr>
          <w:rFonts w:ascii="Arial" w:hAnsi="Arial" w:cs="Arial"/>
          <w:sz w:val="22"/>
          <w:szCs w:val="22"/>
          <w:lang w:val="en-AU"/>
        </w:rPr>
      </w:pPr>
    </w:p>
    <w:p w14:paraId="6DB83BC7" w14:textId="77777777" w:rsidR="00C63286" w:rsidRPr="00C63286" w:rsidRDefault="006F77AA" w:rsidP="00B0479D">
      <w:pPr>
        <w:jc w:val="both"/>
        <w:rPr>
          <w:rFonts w:ascii="Arial" w:hAnsi="Arial" w:cs="Arial"/>
          <w:sz w:val="22"/>
          <w:szCs w:val="22"/>
          <w:lang w:val="en-AU"/>
        </w:rPr>
      </w:pPr>
      <w:r>
        <w:rPr>
          <w:rFonts w:ascii="Arial" w:hAnsi="Arial" w:cs="Arial"/>
          <w:sz w:val="22"/>
          <w:szCs w:val="22"/>
          <w:lang w:val="en-AU"/>
        </w:rPr>
        <w:t>We also strongly support that behavioural support plans prepared by the disability service provider must consult with the person with disability, the guardian of the person and an independent person for the person with disability.</w:t>
      </w:r>
    </w:p>
    <w:p w14:paraId="4FDA295E" w14:textId="77777777" w:rsidR="00C63286" w:rsidRDefault="00C63286" w:rsidP="00B0479D">
      <w:pPr>
        <w:jc w:val="both"/>
        <w:rPr>
          <w:rFonts w:ascii="Arial" w:hAnsi="Arial" w:cs="Arial"/>
          <w:b/>
          <w:bCs/>
          <w:sz w:val="22"/>
          <w:szCs w:val="22"/>
          <w:lang w:val="en-AU"/>
        </w:rPr>
      </w:pPr>
    </w:p>
    <w:p w14:paraId="7F71E086" w14:textId="77777777" w:rsidR="00C63286" w:rsidRPr="00C63286" w:rsidRDefault="00C63286" w:rsidP="00B0479D">
      <w:pPr>
        <w:jc w:val="both"/>
        <w:rPr>
          <w:rFonts w:ascii="Arial" w:hAnsi="Arial" w:cs="Arial"/>
          <w:b/>
          <w:bCs/>
          <w:sz w:val="22"/>
          <w:szCs w:val="22"/>
          <w:lang w:val="en-AU"/>
        </w:rPr>
      </w:pPr>
      <w:r>
        <w:rPr>
          <w:rFonts w:ascii="Arial" w:hAnsi="Arial" w:cs="Arial"/>
          <w:b/>
          <w:bCs/>
          <w:sz w:val="22"/>
          <w:szCs w:val="22"/>
          <w:lang w:val="en-AU"/>
        </w:rPr>
        <w:t>15. Does aligning the definitions of restrictive practices with the NDIS Quality and Safeguards Commission Behaviour Support and Restrictive Practice Rules 2018 provide better protections and safeguards for people with disability?</w:t>
      </w:r>
    </w:p>
    <w:p w14:paraId="4EBF6BAA" w14:textId="77777777" w:rsidR="00C63286" w:rsidRDefault="00C63286" w:rsidP="00C63286">
      <w:pPr>
        <w:jc w:val="both"/>
        <w:rPr>
          <w:rFonts w:ascii="Arial" w:hAnsi="Arial" w:cs="Arial"/>
          <w:sz w:val="22"/>
          <w:szCs w:val="22"/>
          <w:lang w:val="en-AU"/>
        </w:rPr>
      </w:pPr>
      <w:r w:rsidRPr="00C63286">
        <w:rPr>
          <w:rFonts w:ascii="Arial" w:hAnsi="Arial" w:cs="Arial"/>
          <w:sz w:val="22"/>
          <w:szCs w:val="22"/>
          <w:lang w:val="en-AU"/>
        </w:rPr>
        <w:t xml:space="preserve">The </w:t>
      </w:r>
      <w:r>
        <w:rPr>
          <w:rFonts w:ascii="Arial" w:hAnsi="Arial" w:cs="Arial"/>
          <w:sz w:val="22"/>
          <w:szCs w:val="22"/>
          <w:lang w:val="en-AU"/>
        </w:rPr>
        <w:t>Synod share the concern of the Victorian</w:t>
      </w:r>
      <w:r w:rsidRPr="00C63286">
        <w:rPr>
          <w:rFonts w:ascii="Arial" w:hAnsi="Arial" w:cs="Arial"/>
          <w:sz w:val="22"/>
          <w:szCs w:val="22"/>
          <w:lang w:val="en-AU"/>
        </w:rPr>
        <w:t xml:space="preserve"> Office of Public Advocate that there is insufficient guidance in the NDIS Code of Conduct to explain to unregistered workers and providers as to what constitutes a restrictive practice and when to report its use. </w:t>
      </w:r>
      <w:r>
        <w:rPr>
          <w:rFonts w:ascii="Arial" w:hAnsi="Arial" w:cs="Arial"/>
          <w:sz w:val="22"/>
          <w:szCs w:val="22"/>
          <w:lang w:val="en-AU"/>
        </w:rPr>
        <w:t>The Bill needs to en</w:t>
      </w:r>
      <w:r w:rsidRPr="00C63286">
        <w:rPr>
          <w:rFonts w:ascii="Arial" w:hAnsi="Arial" w:cs="Arial"/>
          <w:sz w:val="22"/>
          <w:szCs w:val="22"/>
          <w:lang w:val="en-AU"/>
        </w:rPr>
        <w:t xml:space="preserve">sure there is proper oversight of the use of any restrictive practices by unregistered workers and </w:t>
      </w:r>
      <w:r w:rsidRPr="00C63286">
        <w:rPr>
          <w:rFonts w:ascii="Arial" w:hAnsi="Arial" w:cs="Arial"/>
          <w:sz w:val="22"/>
          <w:szCs w:val="22"/>
          <w:lang w:val="en-AU"/>
        </w:rPr>
        <w:lastRenderedPageBreak/>
        <w:t>providers. Ideally, a worker or provider should be required to register if they are to use restrictive practices.</w:t>
      </w:r>
      <w:r w:rsidRPr="00C63286">
        <w:rPr>
          <w:rFonts w:ascii="Arial" w:hAnsi="Arial" w:cs="Arial"/>
          <w:sz w:val="22"/>
          <w:szCs w:val="22"/>
          <w:vertAlign w:val="superscript"/>
          <w:lang w:val="en-AU"/>
        </w:rPr>
        <w:footnoteReference w:id="9"/>
      </w:r>
      <w:r w:rsidRPr="00C63286">
        <w:rPr>
          <w:rFonts w:ascii="Arial" w:hAnsi="Arial" w:cs="Arial"/>
          <w:sz w:val="22"/>
          <w:szCs w:val="22"/>
          <w:lang w:val="en-AU"/>
        </w:rPr>
        <w:t xml:space="preserve"> </w:t>
      </w:r>
    </w:p>
    <w:p w14:paraId="209243AF" w14:textId="77777777" w:rsidR="00D347CD" w:rsidRPr="00C63286" w:rsidRDefault="00D347CD" w:rsidP="00C63286">
      <w:pPr>
        <w:jc w:val="both"/>
        <w:rPr>
          <w:rFonts w:ascii="Arial" w:hAnsi="Arial" w:cs="Arial"/>
          <w:sz w:val="22"/>
          <w:szCs w:val="22"/>
          <w:lang w:val="en-AU"/>
        </w:rPr>
      </w:pPr>
    </w:p>
    <w:p w14:paraId="263B4BC5" w14:textId="77777777" w:rsidR="00C63286" w:rsidRPr="00C63286" w:rsidRDefault="00C63286" w:rsidP="00C63286">
      <w:pPr>
        <w:jc w:val="both"/>
        <w:rPr>
          <w:rFonts w:ascii="Arial" w:hAnsi="Arial" w:cs="Arial"/>
          <w:sz w:val="22"/>
          <w:szCs w:val="22"/>
          <w:lang w:val="en-AU"/>
        </w:rPr>
      </w:pPr>
      <w:r w:rsidRPr="00C63286">
        <w:rPr>
          <w:rFonts w:ascii="Arial" w:hAnsi="Arial" w:cs="Arial"/>
          <w:sz w:val="22"/>
          <w:szCs w:val="22"/>
          <w:lang w:val="en-AU"/>
        </w:rPr>
        <w:t>As recommended by the</w:t>
      </w:r>
      <w:r w:rsidR="00D347CD">
        <w:rPr>
          <w:rFonts w:ascii="Arial" w:hAnsi="Arial" w:cs="Arial"/>
          <w:sz w:val="22"/>
          <w:szCs w:val="22"/>
          <w:lang w:val="en-AU"/>
        </w:rPr>
        <w:t xml:space="preserve"> Victorian</w:t>
      </w:r>
      <w:r w:rsidRPr="00C63286">
        <w:rPr>
          <w:rFonts w:ascii="Arial" w:hAnsi="Arial" w:cs="Arial"/>
          <w:sz w:val="22"/>
          <w:szCs w:val="22"/>
          <w:lang w:val="en-AU"/>
        </w:rPr>
        <w:t xml:space="preserve"> Office of Public Advocate, the use of certain restrictive practices should be proscribed.</w:t>
      </w:r>
      <w:r w:rsidRPr="00C63286">
        <w:rPr>
          <w:rFonts w:ascii="Arial" w:hAnsi="Arial" w:cs="Arial"/>
          <w:sz w:val="22"/>
          <w:szCs w:val="22"/>
          <w:vertAlign w:val="superscript"/>
          <w:lang w:val="en-AU"/>
        </w:rPr>
        <w:footnoteReference w:id="10"/>
      </w:r>
      <w:r w:rsidRPr="00C63286">
        <w:rPr>
          <w:rFonts w:ascii="Arial" w:hAnsi="Arial" w:cs="Arial"/>
          <w:sz w:val="22"/>
          <w:szCs w:val="22"/>
          <w:lang w:val="en-AU"/>
        </w:rPr>
        <w:t xml:space="preserve"> While </w:t>
      </w:r>
      <w:r w:rsidR="00D347CD">
        <w:rPr>
          <w:rFonts w:ascii="Arial" w:hAnsi="Arial" w:cs="Arial"/>
          <w:sz w:val="22"/>
          <w:szCs w:val="22"/>
          <w:lang w:val="en-AU"/>
        </w:rPr>
        <w:t>section 50</w:t>
      </w:r>
      <w:r w:rsidRPr="00C63286">
        <w:rPr>
          <w:rFonts w:ascii="Arial" w:hAnsi="Arial" w:cs="Arial"/>
          <w:sz w:val="22"/>
          <w:szCs w:val="22"/>
          <w:lang w:val="en-AU"/>
        </w:rPr>
        <w:t xml:space="preserve"> </w:t>
      </w:r>
      <w:r w:rsidR="00D347CD">
        <w:rPr>
          <w:rFonts w:ascii="Arial" w:hAnsi="Arial" w:cs="Arial"/>
          <w:sz w:val="22"/>
          <w:szCs w:val="22"/>
          <w:lang w:val="en-AU"/>
        </w:rPr>
        <w:t>allows</w:t>
      </w:r>
      <w:r w:rsidRPr="00C63286">
        <w:rPr>
          <w:rFonts w:ascii="Arial" w:hAnsi="Arial" w:cs="Arial"/>
          <w:sz w:val="22"/>
          <w:szCs w:val="22"/>
          <w:lang w:val="en-AU"/>
        </w:rPr>
        <w:t xml:space="preserve"> the Senior Practitioner to direct specific providers not to use certain restrictive practices, the </w:t>
      </w:r>
      <w:r w:rsidR="00D347CD">
        <w:rPr>
          <w:rFonts w:ascii="Arial" w:hAnsi="Arial" w:cs="Arial"/>
          <w:sz w:val="22"/>
          <w:szCs w:val="22"/>
          <w:lang w:val="en-AU"/>
        </w:rPr>
        <w:t>Bill</w:t>
      </w:r>
      <w:r w:rsidRPr="00C63286">
        <w:rPr>
          <w:rFonts w:ascii="Arial" w:hAnsi="Arial" w:cs="Arial"/>
          <w:sz w:val="22"/>
          <w:szCs w:val="22"/>
          <w:lang w:val="en-AU"/>
        </w:rPr>
        <w:t xml:space="preserve"> itself should establish a regulated list of restrictive practices that are proscribed. These would include aversion therapy or ‘</w:t>
      </w:r>
      <w:r w:rsidR="00D347CD">
        <w:rPr>
          <w:rFonts w:ascii="Arial" w:hAnsi="Arial" w:cs="Arial"/>
          <w:sz w:val="22"/>
          <w:szCs w:val="22"/>
          <w:lang w:val="en-AU"/>
        </w:rPr>
        <w:t>consequence-driven</w:t>
      </w:r>
      <w:r w:rsidRPr="00C63286">
        <w:rPr>
          <w:rFonts w:ascii="Arial" w:hAnsi="Arial" w:cs="Arial"/>
          <w:sz w:val="22"/>
          <w:szCs w:val="22"/>
          <w:lang w:val="en-AU"/>
        </w:rPr>
        <w:t xml:space="preserve"> </w:t>
      </w:r>
      <w:proofErr w:type="gramStart"/>
      <w:r w:rsidRPr="00C63286">
        <w:rPr>
          <w:rFonts w:ascii="Arial" w:hAnsi="Arial" w:cs="Arial"/>
          <w:sz w:val="22"/>
          <w:szCs w:val="22"/>
          <w:lang w:val="en-AU"/>
        </w:rPr>
        <w:t>practices’</w:t>
      </w:r>
      <w:proofErr w:type="gramEnd"/>
      <w:r w:rsidRPr="00C63286">
        <w:rPr>
          <w:rFonts w:ascii="Arial" w:hAnsi="Arial" w:cs="Arial"/>
          <w:sz w:val="22"/>
          <w:szCs w:val="22"/>
          <w:lang w:val="en-AU"/>
        </w:rPr>
        <w:t>.</w:t>
      </w:r>
      <w:r w:rsidRPr="00C63286">
        <w:rPr>
          <w:rFonts w:ascii="Arial" w:hAnsi="Arial" w:cs="Arial"/>
          <w:sz w:val="22"/>
          <w:szCs w:val="22"/>
          <w:vertAlign w:val="superscript"/>
          <w:lang w:val="en-AU"/>
        </w:rPr>
        <w:footnoteReference w:id="11"/>
      </w:r>
      <w:r w:rsidRPr="00C63286">
        <w:rPr>
          <w:rFonts w:ascii="Arial" w:hAnsi="Arial" w:cs="Arial"/>
          <w:sz w:val="22"/>
          <w:szCs w:val="22"/>
          <w:lang w:val="en-AU"/>
        </w:rPr>
        <w:t xml:space="preserve"> </w:t>
      </w:r>
    </w:p>
    <w:p w14:paraId="4BD68B13" w14:textId="77777777" w:rsidR="00C63286" w:rsidRDefault="00C63286" w:rsidP="00C63286">
      <w:pPr>
        <w:jc w:val="both"/>
        <w:rPr>
          <w:rFonts w:ascii="Arial" w:hAnsi="Arial" w:cs="Arial"/>
          <w:sz w:val="22"/>
          <w:szCs w:val="22"/>
          <w:lang w:val="en-AU"/>
        </w:rPr>
      </w:pPr>
    </w:p>
    <w:p w14:paraId="00A22ED3" w14:textId="77777777" w:rsidR="00C63286" w:rsidRPr="00C63286" w:rsidRDefault="00C63286" w:rsidP="00C63286">
      <w:pPr>
        <w:jc w:val="both"/>
        <w:rPr>
          <w:rFonts w:ascii="Arial" w:hAnsi="Arial" w:cs="Arial"/>
          <w:sz w:val="22"/>
          <w:szCs w:val="22"/>
          <w:lang w:val="en-AU"/>
        </w:rPr>
      </w:pPr>
      <w:r w:rsidRPr="00C63286">
        <w:rPr>
          <w:rFonts w:ascii="Arial" w:hAnsi="Arial" w:cs="Arial"/>
          <w:sz w:val="22"/>
          <w:szCs w:val="22"/>
          <w:lang w:val="en-AU"/>
        </w:rPr>
        <w:t xml:space="preserve">The Royal Commission heard evidence that behaviours deemed to require restrictive practices in response were often a form of communication that reflects unmet </w:t>
      </w:r>
      <w:r w:rsidR="006F77AA">
        <w:rPr>
          <w:rFonts w:ascii="Arial" w:hAnsi="Arial" w:cs="Arial"/>
          <w:sz w:val="22"/>
          <w:szCs w:val="22"/>
          <w:lang w:val="en-AU"/>
        </w:rPr>
        <w:t>needs</w:t>
      </w:r>
      <w:r w:rsidRPr="00C63286">
        <w:rPr>
          <w:rFonts w:ascii="Arial" w:hAnsi="Arial" w:cs="Arial"/>
          <w:sz w:val="22"/>
          <w:szCs w:val="22"/>
          <w:lang w:val="en-AU"/>
        </w:rPr>
        <w:t xml:space="preserve">. The behaviours can </w:t>
      </w:r>
      <w:r w:rsidR="006F77AA">
        <w:rPr>
          <w:rFonts w:ascii="Arial" w:hAnsi="Arial" w:cs="Arial"/>
          <w:sz w:val="22"/>
          <w:szCs w:val="22"/>
          <w:lang w:val="en-AU"/>
        </w:rPr>
        <w:t>result from</w:t>
      </w:r>
      <w:r w:rsidRPr="00C63286">
        <w:rPr>
          <w:rFonts w:ascii="Arial" w:hAnsi="Arial" w:cs="Arial"/>
          <w:sz w:val="22"/>
          <w:szCs w:val="22"/>
          <w:lang w:val="en-AU"/>
        </w:rPr>
        <w:t xml:space="preserve"> the person not being provided with the health, emotional and cultural support they need.</w:t>
      </w:r>
      <w:r w:rsidRPr="00C63286">
        <w:rPr>
          <w:rFonts w:ascii="Arial" w:hAnsi="Arial" w:cs="Arial"/>
          <w:sz w:val="22"/>
          <w:szCs w:val="22"/>
          <w:vertAlign w:val="superscript"/>
          <w:lang w:val="en-AU"/>
        </w:rPr>
        <w:footnoteReference w:id="12"/>
      </w:r>
      <w:r w:rsidRPr="00C63286">
        <w:rPr>
          <w:rFonts w:ascii="Arial" w:hAnsi="Arial" w:cs="Arial"/>
          <w:sz w:val="22"/>
          <w:szCs w:val="22"/>
          <w:lang w:val="en-AU"/>
        </w:rPr>
        <w:t xml:space="preserve"> The </w:t>
      </w:r>
      <w:r w:rsidR="006F77AA">
        <w:rPr>
          <w:rFonts w:ascii="Arial" w:hAnsi="Arial" w:cs="Arial"/>
          <w:sz w:val="22"/>
          <w:szCs w:val="22"/>
          <w:lang w:val="en-AU"/>
        </w:rPr>
        <w:t>Bill</w:t>
      </w:r>
      <w:r w:rsidRPr="00C63286">
        <w:rPr>
          <w:rFonts w:ascii="Arial" w:hAnsi="Arial" w:cs="Arial"/>
          <w:sz w:val="22"/>
          <w:szCs w:val="22"/>
          <w:lang w:val="en-AU"/>
        </w:rPr>
        <w:t xml:space="preserve"> should create mechanisms by which </w:t>
      </w:r>
      <w:r w:rsidR="006F77AA">
        <w:rPr>
          <w:rFonts w:ascii="Arial" w:hAnsi="Arial" w:cs="Arial"/>
          <w:sz w:val="22"/>
          <w:szCs w:val="22"/>
          <w:lang w:val="en-AU"/>
        </w:rPr>
        <w:t>multiple sources, including the Senior Practitioner</w:t>
      </w:r>
      <w:r w:rsidR="00284C0A">
        <w:rPr>
          <w:rFonts w:ascii="Arial" w:hAnsi="Arial" w:cs="Arial"/>
          <w:sz w:val="22"/>
          <w:szCs w:val="22"/>
          <w:lang w:val="en-AU"/>
        </w:rPr>
        <w:t xml:space="preserve">, the Appointed Program </w:t>
      </w:r>
      <w:proofErr w:type="gramStart"/>
      <w:r w:rsidR="00284C0A">
        <w:rPr>
          <w:rFonts w:ascii="Arial" w:hAnsi="Arial" w:cs="Arial"/>
          <w:sz w:val="22"/>
          <w:szCs w:val="22"/>
          <w:lang w:val="en-AU"/>
        </w:rPr>
        <w:t>Officer</w:t>
      </w:r>
      <w:proofErr w:type="gramEnd"/>
      <w:r w:rsidR="006F77AA">
        <w:rPr>
          <w:rFonts w:ascii="Arial" w:hAnsi="Arial" w:cs="Arial"/>
          <w:sz w:val="22"/>
          <w:szCs w:val="22"/>
          <w:lang w:val="en-AU"/>
        </w:rPr>
        <w:t xml:space="preserve"> and an independent person for the person with disability, can identify such unmet needs</w:t>
      </w:r>
      <w:r w:rsidRPr="00C63286">
        <w:rPr>
          <w:rFonts w:ascii="Arial" w:hAnsi="Arial" w:cs="Arial"/>
          <w:sz w:val="22"/>
          <w:szCs w:val="22"/>
          <w:lang w:val="en-AU"/>
        </w:rPr>
        <w:t>. The</w:t>
      </w:r>
      <w:r w:rsidR="006F77AA">
        <w:rPr>
          <w:rFonts w:ascii="Arial" w:hAnsi="Arial" w:cs="Arial"/>
          <w:sz w:val="22"/>
          <w:szCs w:val="22"/>
          <w:lang w:val="en-AU"/>
        </w:rPr>
        <w:t xml:space="preserve"> Bill</w:t>
      </w:r>
      <w:r w:rsidRPr="00C63286">
        <w:rPr>
          <w:rFonts w:ascii="Arial" w:hAnsi="Arial" w:cs="Arial"/>
          <w:sz w:val="22"/>
          <w:szCs w:val="22"/>
          <w:lang w:val="en-AU"/>
        </w:rPr>
        <w:t xml:space="preserve"> should also contain a mechanism by which a provider must take reasonable actions to address the unmet needs to reduce or remove the need for restrictive practices.</w:t>
      </w:r>
    </w:p>
    <w:p w14:paraId="68EAFCBD" w14:textId="77777777" w:rsidR="00D47B0E" w:rsidRPr="00D47B0E" w:rsidRDefault="00D47B0E" w:rsidP="00AE54AF">
      <w:pPr>
        <w:jc w:val="both"/>
        <w:rPr>
          <w:rFonts w:ascii="Arial" w:hAnsi="Arial" w:cs="Arial"/>
          <w:b/>
          <w:bCs/>
          <w:sz w:val="22"/>
          <w:szCs w:val="22"/>
          <w:lang w:val="en"/>
        </w:rPr>
      </w:pPr>
    </w:p>
    <w:p w14:paraId="19EEBF52" w14:textId="77777777" w:rsidR="002547A8" w:rsidRDefault="00102B38" w:rsidP="00AE54AF">
      <w:pPr>
        <w:jc w:val="both"/>
        <w:rPr>
          <w:rFonts w:ascii="Arial" w:hAnsi="Arial" w:cs="Arial"/>
          <w:b/>
          <w:bCs/>
          <w:sz w:val="22"/>
          <w:szCs w:val="22"/>
          <w:lang w:val="en"/>
        </w:rPr>
      </w:pPr>
      <w:r>
        <w:rPr>
          <w:rFonts w:ascii="Arial" w:hAnsi="Arial" w:cs="Arial"/>
          <w:b/>
          <w:bCs/>
          <w:sz w:val="22"/>
          <w:szCs w:val="22"/>
          <w:lang w:val="en"/>
        </w:rPr>
        <w:t>16. Do you agree that the creation of the Appointed Program Officer will provide greater quality and safeguarding in the implementation of restrictive practices by providers?</w:t>
      </w:r>
    </w:p>
    <w:p w14:paraId="772E77DD" w14:textId="77777777" w:rsidR="00102B38" w:rsidRPr="00102B38" w:rsidRDefault="00102B38" w:rsidP="00AE54AF">
      <w:pPr>
        <w:jc w:val="both"/>
        <w:rPr>
          <w:rFonts w:ascii="Arial" w:hAnsi="Arial" w:cs="Arial"/>
          <w:sz w:val="22"/>
          <w:szCs w:val="22"/>
          <w:lang w:val="en"/>
        </w:rPr>
      </w:pPr>
      <w:r>
        <w:rPr>
          <w:rFonts w:ascii="Arial" w:hAnsi="Arial" w:cs="Arial"/>
          <w:sz w:val="22"/>
          <w:szCs w:val="22"/>
          <w:lang w:val="en"/>
        </w:rPr>
        <w:t>The Synod supports the creation of the Appointed Program Officer as an additional quality and safeguard mechanism, particularly regarding the use of restrictive practices. However, as the APO will be an employee of the disability service provider</w:t>
      </w:r>
      <w:r w:rsidR="00284C0A">
        <w:rPr>
          <w:rFonts w:ascii="Arial" w:hAnsi="Arial" w:cs="Arial"/>
          <w:sz w:val="22"/>
          <w:szCs w:val="22"/>
          <w:lang w:val="en"/>
        </w:rPr>
        <w:t>,</w:t>
      </w:r>
      <w:r>
        <w:rPr>
          <w:rFonts w:ascii="Arial" w:hAnsi="Arial" w:cs="Arial"/>
          <w:sz w:val="22"/>
          <w:szCs w:val="22"/>
          <w:lang w:val="en"/>
        </w:rPr>
        <w:t xml:space="preserve"> there should not be an overreliance on APOs as a safeguard. As employees, they may be subject to subtle internal pressure to sign off on restrictive practices their employer wishes to use.   </w:t>
      </w:r>
    </w:p>
    <w:p w14:paraId="4CB959A3" w14:textId="77777777" w:rsidR="002547A8" w:rsidRDefault="002547A8" w:rsidP="00AE54AF">
      <w:pPr>
        <w:jc w:val="both"/>
        <w:rPr>
          <w:rFonts w:ascii="Arial" w:hAnsi="Arial" w:cs="Arial"/>
          <w:b/>
          <w:bCs/>
          <w:sz w:val="22"/>
          <w:szCs w:val="22"/>
          <w:lang w:val="en"/>
        </w:rPr>
      </w:pPr>
    </w:p>
    <w:p w14:paraId="7DB0A1E5" w14:textId="77777777" w:rsidR="00A76B93" w:rsidRDefault="00A76B93" w:rsidP="00AE54AF">
      <w:pPr>
        <w:jc w:val="both"/>
        <w:rPr>
          <w:rFonts w:ascii="Arial" w:hAnsi="Arial" w:cs="Arial"/>
          <w:b/>
          <w:bCs/>
          <w:sz w:val="22"/>
          <w:szCs w:val="22"/>
          <w:lang w:val="en"/>
        </w:rPr>
      </w:pPr>
      <w:r>
        <w:rPr>
          <w:rFonts w:ascii="Arial" w:hAnsi="Arial" w:cs="Arial"/>
          <w:b/>
          <w:bCs/>
          <w:sz w:val="22"/>
          <w:szCs w:val="22"/>
          <w:lang w:val="en"/>
        </w:rPr>
        <w:t>18. Will the establishment of this role improve safeguarding for people with disability?</w:t>
      </w:r>
    </w:p>
    <w:p w14:paraId="7C3FCCAB" w14:textId="77777777" w:rsidR="00A76B93" w:rsidRPr="00A76B93" w:rsidRDefault="00A76B93" w:rsidP="00AE54AF">
      <w:pPr>
        <w:jc w:val="both"/>
        <w:rPr>
          <w:rFonts w:ascii="Arial" w:hAnsi="Arial" w:cs="Arial"/>
          <w:sz w:val="22"/>
          <w:szCs w:val="22"/>
          <w:lang w:val="en"/>
        </w:rPr>
      </w:pPr>
      <w:r>
        <w:rPr>
          <w:rFonts w:ascii="Arial" w:hAnsi="Arial" w:cs="Arial"/>
          <w:sz w:val="22"/>
          <w:szCs w:val="22"/>
          <w:lang w:val="en"/>
        </w:rPr>
        <w:t xml:space="preserve">The Synod strongly supports </w:t>
      </w:r>
      <w:r w:rsidR="00284C0A">
        <w:rPr>
          <w:rFonts w:ascii="Arial" w:hAnsi="Arial" w:cs="Arial"/>
          <w:sz w:val="22"/>
          <w:szCs w:val="22"/>
          <w:lang w:val="en"/>
        </w:rPr>
        <w:t>establishing</w:t>
      </w:r>
      <w:r>
        <w:rPr>
          <w:rFonts w:ascii="Arial" w:hAnsi="Arial" w:cs="Arial"/>
          <w:sz w:val="22"/>
          <w:szCs w:val="22"/>
          <w:lang w:val="en"/>
        </w:rPr>
        <w:t xml:space="preserve"> the role of </w:t>
      </w:r>
      <w:r w:rsidR="00284C0A">
        <w:rPr>
          <w:rFonts w:ascii="Arial" w:hAnsi="Arial" w:cs="Arial"/>
          <w:sz w:val="22"/>
          <w:szCs w:val="22"/>
          <w:lang w:val="en"/>
        </w:rPr>
        <w:t xml:space="preserve">an </w:t>
      </w:r>
      <w:proofErr w:type="gramStart"/>
      <w:r>
        <w:rPr>
          <w:rFonts w:ascii="Arial" w:hAnsi="Arial" w:cs="Arial"/>
          <w:sz w:val="22"/>
          <w:szCs w:val="22"/>
          <w:lang w:val="en"/>
        </w:rPr>
        <w:t>Independent</w:t>
      </w:r>
      <w:proofErr w:type="gramEnd"/>
      <w:r>
        <w:rPr>
          <w:rFonts w:ascii="Arial" w:hAnsi="Arial" w:cs="Arial"/>
          <w:sz w:val="22"/>
          <w:szCs w:val="22"/>
          <w:lang w:val="en"/>
        </w:rPr>
        <w:t xml:space="preserve"> person and believes it will improve the safeguarding </w:t>
      </w:r>
      <w:r w:rsidR="00284C0A">
        <w:rPr>
          <w:rFonts w:ascii="Arial" w:hAnsi="Arial" w:cs="Arial"/>
          <w:sz w:val="22"/>
          <w:szCs w:val="22"/>
          <w:lang w:val="en"/>
        </w:rPr>
        <w:t>of</w:t>
      </w:r>
      <w:r>
        <w:rPr>
          <w:rFonts w:ascii="Arial" w:hAnsi="Arial" w:cs="Arial"/>
          <w:sz w:val="22"/>
          <w:szCs w:val="22"/>
          <w:lang w:val="en"/>
        </w:rPr>
        <w:t xml:space="preserve"> people with disability.</w:t>
      </w:r>
    </w:p>
    <w:p w14:paraId="369BAD57" w14:textId="77777777" w:rsidR="00A76B93" w:rsidRDefault="00A76B93" w:rsidP="00AE54AF">
      <w:pPr>
        <w:jc w:val="both"/>
        <w:rPr>
          <w:rFonts w:ascii="Arial" w:hAnsi="Arial" w:cs="Arial"/>
          <w:b/>
          <w:bCs/>
          <w:sz w:val="22"/>
          <w:szCs w:val="22"/>
          <w:lang w:val="en"/>
        </w:rPr>
      </w:pPr>
    </w:p>
    <w:p w14:paraId="0D55A7C5" w14:textId="77777777" w:rsidR="00A76B93" w:rsidRDefault="00A76B93" w:rsidP="00AE54AF">
      <w:pPr>
        <w:jc w:val="both"/>
        <w:rPr>
          <w:rFonts w:ascii="Arial" w:hAnsi="Arial" w:cs="Arial"/>
          <w:b/>
          <w:bCs/>
          <w:sz w:val="22"/>
          <w:szCs w:val="22"/>
          <w:lang w:val="en"/>
        </w:rPr>
      </w:pPr>
    </w:p>
    <w:p w14:paraId="2A11D6C8" w14:textId="77777777" w:rsidR="002547A8" w:rsidRDefault="002547A8" w:rsidP="00AE54AF">
      <w:pPr>
        <w:jc w:val="both"/>
        <w:rPr>
          <w:rFonts w:ascii="Arial" w:hAnsi="Arial" w:cs="Arial"/>
          <w:b/>
          <w:bCs/>
          <w:sz w:val="22"/>
          <w:szCs w:val="22"/>
          <w:lang w:val="en"/>
        </w:rPr>
      </w:pPr>
    </w:p>
    <w:p w14:paraId="09698290" w14:textId="77777777" w:rsidR="001767DB" w:rsidRPr="008375DB" w:rsidRDefault="001767DB" w:rsidP="001767DB">
      <w:pPr>
        <w:rPr>
          <w:rFonts w:ascii="Arial" w:hAnsi="Arial" w:cs="Arial"/>
          <w:color w:val="000000"/>
          <w:sz w:val="22"/>
          <w:szCs w:val="22"/>
        </w:rPr>
      </w:pPr>
      <w:r w:rsidRPr="008375DB">
        <w:rPr>
          <w:rFonts w:ascii="Arial" w:hAnsi="Arial" w:cs="Arial"/>
          <w:color w:val="000000"/>
          <w:sz w:val="22"/>
          <w:szCs w:val="22"/>
        </w:rPr>
        <w:t>Dr Mark Zirnsak</w:t>
      </w:r>
    </w:p>
    <w:p w14:paraId="2FC281DD" w14:textId="77777777" w:rsidR="001767DB" w:rsidRPr="008375DB" w:rsidRDefault="001767DB" w:rsidP="001767DB">
      <w:pPr>
        <w:rPr>
          <w:rFonts w:ascii="Arial" w:hAnsi="Arial" w:cs="Arial"/>
          <w:color w:val="000000"/>
          <w:sz w:val="22"/>
          <w:szCs w:val="22"/>
        </w:rPr>
      </w:pPr>
      <w:r w:rsidRPr="008375DB">
        <w:rPr>
          <w:rFonts w:ascii="Arial" w:hAnsi="Arial" w:cs="Arial"/>
          <w:color w:val="000000"/>
          <w:sz w:val="22"/>
          <w:szCs w:val="22"/>
        </w:rPr>
        <w:t xml:space="preserve">Senior Social Justice Advocate </w:t>
      </w:r>
    </w:p>
    <w:p w14:paraId="53FCD3ED" w14:textId="77777777" w:rsidR="001767DB" w:rsidRPr="008375DB" w:rsidRDefault="001767DB" w:rsidP="001767DB">
      <w:pPr>
        <w:rPr>
          <w:rFonts w:ascii="Arial" w:hAnsi="Arial" w:cs="Arial"/>
          <w:color w:val="000000"/>
          <w:sz w:val="22"/>
          <w:szCs w:val="22"/>
        </w:rPr>
      </w:pPr>
      <w:r w:rsidRPr="008375DB">
        <w:rPr>
          <w:rFonts w:ascii="Arial" w:hAnsi="Arial" w:cs="Arial"/>
          <w:color w:val="000000"/>
          <w:sz w:val="22"/>
          <w:szCs w:val="22"/>
        </w:rPr>
        <w:t>Uniting Church in Australia</w:t>
      </w:r>
    </w:p>
    <w:p w14:paraId="255B005E" w14:textId="77777777" w:rsidR="001767DB" w:rsidRPr="008375DB" w:rsidRDefault="001767DB" w:rsidP="001767DB">
      <w:pPr>
        <w:rPr>
          <w:rFonts w:ascii="Arial" w:hAnsi="Arial" w:cs="Arial"/>
          <w:color w:val="000000"/>
          <w:sz w:val="22"/>
          <w:szCs w:val="22"/>
        </w:rPr>
      </w:pPr>
      <w:r w:rsidRPr="008375DB">
        <w:rPr>
          <w:rFonts w:ascii="Arial" w:hAnsi="Arial" w:cs="Arial"/>
          <w:color w:val="000000"/>
          <w:sz w:val="22"/>
          <w:szCs w:val="22"/>
        </w:rPr>
        <w:t>Synod of Victoria and Tasmania</w:t>
      </w:r>
    </w:p>
    <w:p w14:paraId="2F29E4C0" w14:textId="77777777" w:rsidR="001767DB" w:rsidRPr="008375DB" w:rsidRDefault="001767DB" w:rsidP="001767DB">
      <w:pPr>
        <w:rPr>
          <w:rFonts w:ascii="Arial" w:hAnsi="Arial" w:cs="Arial"/>
          <w:color w:val="000000"/>
          <w:sz w:val="22"/>
          <w:szCs w:val="22"/>
        </w:rPr>
      </w:pPr>
      <w:r w:rsidRPr="008375DB">
        <w:rPr>
          <w:rFonts w:ascii="Arial" w:hAnsi="Arial" w:cs="Arial"/>
          <w:color w:val="000000"/>
          <w:sz w:val="22"/>
          <w:szCs w:val="22"/>
        </w:rPr>
        <w:t xml:space="preserve">29 College Crescent </w:t>
      </w:r>
    </w:p>
    <w:p w14:paraId="753961FA" w14:textId="77777777" w:rsidR="001767DB" w:rsidRPr="008375DB" w:rsidRDefault="001767DB" w:rsidP="001767DB">
      <w:pPr>
        <w:rPr>
          <w:rFonts w:ascii="Arial" w:hAnsi="Arial" w:cs="Arial"/>
          <w:color w:val="000000"/>
          <w:sz w:val="22"/>
          <w:szCs w:val="22"/>
        </w:rPr>
      </w:pPr>
      <w:r w:rsidRPr="008375DB">
        <w:rPr>
          <w:rFonts w:ascii="Arial" w:hAnsi="Arial" w:cs="Arial"/>
          <w:color w:val="000000"/>
          <w:sz w:val="22"/>
          <w:szCs w:val="22"/>
        </w:rPr>
        <w:t>Parkville, Victoria, 3052</w:t>
      </w:r>
    </w:p>
    <w:p w14:paraId="3570B7EB" w14:textId="77777777" w:rsidR="001767DB" w:rsidRPr="008375DB" w:rsidRDefault="001767DB" w:rsidP="001767DB">
      <w:pPr>
        <w:rPr>
          <w:rFonts w:ascii="Arial" w:hAnsi="Arial" w:cs="Arial"/>
          <w:color w:val="000000"/>
          <w:sz w:val="22"/>
          <w:szCs w:val="22"/>
        </w:rPr>
      </w:pPr>
      <w:r w:rsidRPr="008375DB">
        <w:rPr>
          <w:rFonts w:ascii="Arial" w:hAnsi="Arial" w:cs="Arial"/>
          <w:color w:val="000000"/>
          <w:sz w:val="22"/>
          <w:szCs w:val="22"/>
        </w:rPr>
        <w:t xml:space="preserve">Phone: </w:t>
      </w:r>
      <w:r>
        <w:rPr>
          <w:rFonts w:ascii="Arial" w:hAnsi="Arial" w:cs="Arial"/>
          <w:color w:val="000000"/>
          <w:sz w:val="22"/>
          <w:szCs w:val="22"/>
        </w:rPr>
        <w:t>0409 166 915</w:t>
      </w:r>
    </w:p>
    <w:p w14:paraId="404C9534" w14:textId="77777777" w:rsidR="001767DB" w:rsidRPr="008375DB" w:rsidRDefault="001767DB" w:rsidP="001767DB">
      <w:pPr>
        <w:rPr>
          <w:rFonts w:ascii="Arial" w:hAnsi="Arial" w:cs="Arial"/>
          <w:color w:val="000000"/>
          <w:sz w:val="22"/>
          <w:szCs w:val="22"/>
        </w:rPr>
      </w:pPr>
      <w:r w:rsidRPr="008375DB">
        <w:rPr>
          <w:rFonts w:ascii="Arial" w:hAnsi="Arial" w:cs="Arial"/>
          <w:color w:val="000000"/>
          <w:sz w:val="22"/>
          <w:szCs w:val="22"/>
        </w:rPr>
        <w:t xml:space="preserve">E-mail: </w:t>
      </w:r>
      <w:hyperlink r:id="rId8" w:history="1">
        <w:r w:rsidRPr="008375DB">
          <w:rPr>
            <w:rStyle w:val="Hyperlink"/>
            <w:rFonts w:ascii="Arial" w:hAnsi="Arial" w:cs="Arial"/>
            <w:sz w:val="22"/>
            <w:szCs w:val="22"/>
          </w:rPr>
          <w:t>mark.zirnsak@victas.uca.org.au</w:t>
        </w:r>
      </w:hyperlink>
      <w:r w:rsidRPr="008375DB">
        <w:rPr>
          <w:rFonts w:ascii="Arial" w:hAnsi="Arial" w:cs="Arial"/>
          <w:color w:val="000000"/>
          <w:sz w:val="22"/>
          <w:szCs w:val="22"/>
        </w:rPr>
        <w:t xml:space="preserve"> </w:t>
      </w:r>
    </w:p>
    <w:p w14:paraId="5504B5C5" w14:textId="77777777" w:rsidR="0088758E" w:rsidRDefault="0088758E" w:rsidP="00AE54AF">
      <w:pPr>
        <w:jc w:val="both"/>
        <w:rPr>
          <w:rFonts w:ascii="Arial" w:hAnsi="Arial" w:cs="Arial"/>
          <w:sz w:val="22"/>
          <w:szCs w:val="22"/>
          <w:lang w:val="en"/>
        </w:rPr>
      </w:pPr>
    </w:p>
    <w:p w14:paraId="30BE2427" w14:textId="77777777" w:rsidR="008A293A" w:rsidRDefault="008A293A" w:rsidP="00E12BBF">
      <w:pPr>
        <w:rPr>
          <w:rFonts w:ascii="Arial" w:hAnsi="Arial" w:cs="Arial"/>
          <w:color w:val="000000"/>
          <w:sz w:val="22"/>
          <w:szCs w:val="22"/>
        </w:rPr>
      </w:pPr>
    </w:p>
    <w:sectPr w:rsidR="008A293A" w:rsidSect="00E716E6">
      <w:headerReference w:type="even" r:id="rId9"/>
      <w:headerReference w:type="default" r:id="rId10"/>
      <w:footerReference w:type="default" r:id="rId11"/>
      <w:pgSz w:w="11906" w:h="16838" w:code="9"/>
      <w:pgMar w:top="1440" w:right="1440" w:bottom="1440" w:left="1440" w:header="40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5669C" w14:textId="77777777" w:rsidR="00C86968" w:rsidRDefault="00C86968">
      <w:r>
        <w:separator/>
      </w:r>
    </w:p>
  </w:endnote>
  <w:endnote w:type="continuationSeparator" w:id="0">
    <w:p w14:paraId="0A98B419" w14:textId="77777777" w:rsidR="00C86968" w:rsidRDefault="00C86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295C" w14:textId="77777777" w:rsidR="006C749E" w:rsidRDefault="006C749E">
    <w:pPr>
      <w:pStyle w:val="Footer"/>
      <w:jc w:val="center"/>
    </w:pPr>
    <w:r>
      <w:fldChar w:fldCharType="begin"/>
    </w:r>
    <w:r>
      <w:instrText xml:space="preserve"> PAGE   \* MERGEFORMAT </w:instrText>
    </w:r>
    <w:r>
      <w:fldChar w:fldCharType="separate"/>
    </w:r>
    <w:r w:rsidR="00583CFB">
      <w:rPr>
        <w:noProof/>
      </w:rPr>
      <w:t>1</w:t>
    </w:r>
    <w:r>
      <w:rPr>
        <w:noProof/>
      </w:rPr>
      <w:fldChar w:fldCharType="end"/>
    </w:r>
  </w:p>
  <w:p w14:paraId="3458A08A" w14:textId="77777777" w:rsidR="009F12C1" w:rsidRDefault="009F12C1" w:rsidP="0096124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DC0FE" w14:textId="77777777" w:rsidR="00C86968" w:rsidRDefault="00C86968">
      <w:r>
        <w:separator/>
      </w:r>
    </w:p>
  </w:footnote>
  <w:footnote w:type="continuationSeparator" w:id="0">
    <w:p w14:paraId="0DD4C7C6" w14:textId="77777777" w:rsidR="00C86968" w:rsidRDefault="00C86968">
      <w:r>
        <w:continuationSeparator/>
      </w:r>
    </w:p>
  </w:footnote>
  <w:footnote w:id="1">
    <w:p w14:paraId="50DF15F3" w14:textId="77777777" w:rsidR="00344D41" w:rsidRDefault="00344D41">
      <w:pPr>
        <w:pStyle w:val="FootnoteText"/>
      </w:pPr>
      <w:r>
        <w:rPr>
          <w:rStyle w:val="FootnoteReference"/>
        </w:rPr>
        <w:footnoteRef/>
      </w:r>
      <w:r>
        <w:t xml:space="preserve"> Royal Commission into Violence, Abuse, Neglect and Exploitation of People with Disability, ‘Overview of responses to the Rights and attitudes Issues paper’, April 2021, 2.</w:t>
      </w:r>
    </w:p>
  </w:footnote>
  <w:footnote w:id="2">
    <w:p w14:paraId="1959FCB9" w14:textId="77777777" w:rsidR="004A46C2" w:rsidRDefault="004A46C2">
      <w:pPr>
        <w:pStyle w:val="FootnoteText"/>
      </w:pPr>
      <w:r>
        <w:rPr>
          <w:rStyle w:val="FootnoteReference"/>
        </w:rPr>
        <w:footnoteRef/>
      </w:r>
      <w:r>
        <w:t xml:space="preserve"> Ibid., 6.</w:t>
      </w:r>
    </w:p>
  </w:footnote>
  <w:footnote w:id="3">
    <w:p w14:paraId="2C40F8D6" w14:textId="77777777" w:rsidR="00AE54AF" w:rsidRDefault="00AE54AF">
      <w:pPr>
        <w:pStyle w:val="FootnoteText"/>
      </w:pPr>
      <w:r>
        <w:rPr>
          <w:rStyle w:val="FootnoteReference"/>
        </w:rPr>
        <w:footnoteRef/>
      </w:r>
      <w:r>
        <w:t xml:space="preserve"> Ibid., 7.</w:t>
      </w:r>
    </w:p>
  </w:footnote>
  <w:footnote w:id="4">
    <w:p w14:paraId="5396E2FD" w14:textId="77777777" w:rsidR="00B0479D" w:rsidRDefault="00B0479D" w:rsidP="00B0479D">
      <w:pPr>
        <w:pStyle w:val="FootnoteText"/>
      </w:pPr>
      <w:r>
        <w:rPr>
          <w:rStyle w:val="FootnoteReference"/>
        </w:rPr>
        <w:footnoteRef/>
      </w:r>
      <w:r>
        <w:t xml:space="preserve"> Royal Commission into Violence, Abuse, Neglect and Exploitation of People with Disability, ‘Overview of responses to the Restrictive practices Issues paper’, April 2021, 8.</w:t>
      </w:r>
    </w:p>
  </w:footnote>
  <w:footnote w:id="5">
    <w:p w14:paraId="5E8ED50E" w14:textId="77777777" w:rsidR="00B0479D" w:rsidRDefault="00B0479D" w:rsidP="00B0479D">
      <w:pPr>
        <w:pStyle w:val="FootnoteText"/>
      </w:pPr>
      <w:r>
        <w:rPr>
          <w:rStyle w:val="FootnoteReference"/>
        </w:rPr>
        <w:footnoteRef/>
      </w:r>
      <w:r>
        <w:t xml:space="preserve"> </w:t>
      </w:r>
      <w:r w:rsidR="00A76B93">
        <w:t>Ibid.</w:t>
      </w:r>
      <w:r>
        <w:t>, 8.</w:t>
      </w:r>
    </w:p>
  </w:footnote>
  <w:footnote w:id="6">
    <w:p w14:paraId="28906F6D" w14:textId="77777777" w:rsidR="00B0479D" w:rsidRDefault="00B0479D" w:rsidP="00B0479D">
      <w:pPr>
        <w:pStyle w:val="FootnoteText"/>
      </w:pPr>
      <w:r>
        <w:rPr>
          <w:rStyle w:val="FootnoteReference"/>
        </w:rPr>
        <w:footnoteRef/>
      </w:r>
      <w:r>
        <w:t xml:space="preserve"> </w:t>
      </w:r>
      <w:r w:rsidR="00A76B93">
        <w:t>Ibid.</w:t>
      </w:r>
      <w:r>
        <w:t>, 5, 10.</w:t>
      </w:r>
    </w:p>
  </w:footnote>
  <w:footnote w:id="7">
    <w:p w14:paraId="480F6D4F" w14:textId="77777777" w:rsidR="00B0479D" w:rsidRDefault="00B0479D" w:rsidP="00B0479D">
      <w:pPr>
        <w:pStyle w:val="FootnoteText"/>
      </w:pPr>
      <w:r>
        <w:rPr>
          <w:rStyle w:val="FootnoteReference"/>
        </w:rPr>
        <w:footnoteRef/>
      </w:r>
      <w:r>
        <w:t xml:space="preserve"> </w:t>
      </w:r>
      <w:r w:rsidR="00A76B93">
        <w:t>Ibid.</w:t>
      </w:r>
      <w:r>
        <w:t>, 9.</w:t>
      </w:r>
    </w:p>
  </w:footnote>
  <w:footnote w:id="8">
    <w:p w14:paraId="12E138D5" w14:textId="77777777" w:rsidR="00B0479D" w:rsidRDefault="00B0479D" w:rsidP="00B0479D">
      <w:pPr>
        <w:pStyle w:val="FootnoteText"/>
      </w:pPr>
      <w:r>
        <w:rPr>
          <w:rStyle w:val="FootnoteReference"/>
        </w:rPr>
        <w:footnoteRef/>
      </w:r>
      <w:r>
        <w:t xml:space="preserve"> </w:t>
      </w:r>
      <w:r w:rsidR="00A76B93">
        <w:t>Ibid.</w:t>
      </w:r>
      <w:r>
        <w:t>, 9.</w:t>
      </w:r>
    </w:p>
  </w:footnote>
  <w:footnote w:id="9">
    <w:p w14:paraId="654E01A4" w14:textId="77777777" w:rsidR="00C63286" w:rsidRDefault="00C63286" w:rsidP="00C63286">
      <w:pPr>
        <w:pStyle w:val="FootnoteText"/>
      </w:pPr>
      <w:r>
        <w:rPr>
          <w:rStyle w:val="FootnoteReference"/>
        </w:rPr>
        <w:footnoteRef/>
      </w:r>
      <w:r>
        <w:t xml:space="preserve"> Colleen Pearce and John Chesterman, ‘Submission to the Royal Commission into Violence, Abuse, Neglect and Exploitation of People with Disability’, Office of the Public Advocate, September 2020, 19.</w:t>
      </w:r>
    </w:p>
  </w:footnote>
  <w:footnote w:id="10">
    <w:p w14:paraId="7CA1EE9B" w14:textId="77777777" w:rsidR="00C63286" w:rsidRDefault="00C63286" w:rsidP="00C63286">
      <w:pPr>
        <w:pStyle w:val="FootnoteText"/>
      </w:pPr>
      <w:r>
        <w:rPr>
          <w:rStyle w:val="FootnoteReference"/>
        </w:rPr>
        <w:footnoteRef/>
      </w:r>
      <w:r>
        <w:t xml:space="preserve"> </w:t>
      </w:r>
      <w:r w:rsidR="00A76B93">
        <w:t>Ibid.</w:t>
      </w:r>
      <w:r>
        <w:t>, 19.</w:t>
      </w:r>
    </w:p>
  </w:footnote>
  <w:footnote w:id="11">
    <w:p w14:paraId="6B4B9E14" w14:textId="77777777" w:rsidR="00C63286" w:rsidRDefault="00C63286" w:rsidP="00C63286">
      <w:pPr>
        <w:pStyle w:val="FootnoteText"/>
      </w:pPr>
      <w:r>
        <w:rPr>
          <w:rStyle w:val="FootnoteReference"/>
        </w:rPr>
        <w:footnoteRef/>
      </w:r>
      <w:r>
        <w:t xml:space="preserve"> </w:t>
      </w:r>
      <w:r w:rsidR="00A76B93">
        <w:t>Ibid.</w:t>
      </w:r>
      <w:r>
        <w:t>, 19.</w:t>
      </w:r>
    </w:p>
  </w:footnote>
  <w:footnote w:id="12">
    <w:p w14:paraId="4EFC4326" w14:textId="77777777" w:rsidR="00C63286" w:rsidRDefault="00C63286" w:rsidP="00C63286">
      <w:pPr>
        <w:pStyle w:val="FootnoteText"/>
      </w:pPr>
      <w:r>
        <w:rPr>
          <w:rStyle w:val="FootnoteReference"/>
        </w:rPr>
        <w:footnoteRef/>
      </w:r>
      <w:r>
        <w:t xml:space="preserve"> Royal Commission into Violence, Abuse, Neglect and Exploitation of People with Disability, ‘Overview of responses to the Restrictive practices Issues paper’, April 2021,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D73A" w14:textId="6109D0F9" w:rsidR="009F12C1" w:rsidRDefault="009206DF">
    <w:pPr>
      <w:pStyle w:val="Header"/>
    </w:pPr>
    <w:r>
      <w:rPr>
        <w:noProof/>
      </w:rPr>
      <w:drawing>
        <wp:inline distT="0" distB="0" distL="0" distR="0" wp14:anchorId="5ECEAF1D" wp14:editId="560D8DE8">
          <wp:extent cx="2600325"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r>
      <w:rPr>
        <w:noProof/>
      </w:rPr>
      <w:drawing>
        <wp:inline distT="0" distB="0" distL="0" distR="0" wp14:anchorId="3A20E36C" wp14:editId="7151F47F">
          <wp:extent cx="2066925" cy="44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r>
      <w:rPr>
        <w:noProof/>
      </w:rPr>
      <w:drawing>
        <wp:inline distT="0" distB="0" distL="0" distR="0" wp14:anchorId="1AC171B1" wp14:editId="035A4C6F">
          <wp:extent cx="2066925" cy="447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1C3E" w14:textId="52C37260" w:rsidR="009F12C1" w:rsidRDefault="009206DF" w:rsidP="00435A6C">
    <w:pPr>
      <w:pStyle w:val="Header"/>
    </w:pPr>
    <w:r>
      <w:rPr>
        <w:noProof/>
      </w:rPr>
      <w:drawing>
        <wp:anchor distT="0" distB="0" distL="114300" distR="114300" simplePos="0" relativeHeight="251657728" behindDoc="1" locked="0" layoutInCell="1" allowOverlap="1" wp14:anchorId="262ABE9B" wp14:editId="0AC56BC1">
          <wp:simplePos x="0" y="0"/>
          <wp:positionH relativeFrom="column">
            <wp:posOffset>3359150</wp:posOffset>
          </wp:positionH>
          <wp:positionV relativeFrom="paragraph">
            <wp:posOffset>-76200</wp:posOffset>
          </wp:positionV>
          <wp:extent cx="2374900" cy="590550"/>
          <wp:effectExtent l="0" t="0" r="0" b="0"/>
          <wp:wrapTight wrapText="bothSides">
            <wp:wrapPolygon edited="0">
              <wp:start x="0" y="0"/>
              <wp:lineTo x="0" y="20903"/>
              <wp:lineTo x="21484" y="20903"/>
              <wp:lineTo x="214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16F63" w14:textId="77777777" w:rsidR="009F12C1" w:rsidRDefault="009F12C1" w:rsidP="0009484A">
    <w:pPr>
      <w:pStyle w:val="Header"/>
      <w:jc w:val="right"/>
    </w:pPr>
  </w:p>
  <w:p w14:paraId="4BFADBEA" w14:textId="77777777" w:rsidR="009F12C1" w:rsidRDefault="009F12C1" w:rsidP="0009484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381D"/>
    <w:multiLevelType w:val="hybridMultilevel"/>
    <w:tmpl w:val="FF4CCFB0"/>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698341A"/>
    <w:multiLevelType w:val="hybridMultilevel"/>
    <w:tmpl w:val="B2726B44"/>
    <w:lvl w:ilvl="0" w:tplc="FFFFFFFF">
      <w:start w:val="1"/>
      <w:numFmt w:val="lowerLetter"/>
      <w:lvlText w:val="(%1)"/>
      <w:lvlJc w:val="left"/>
      <w:pPr>
        <w:ind w:left="1080" w:hanging="360"/>
      </w:pPr>
      <w:rPr>
        <w:rFonts w:hint="default"/>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7B42CB1"/>
    <w:multiLevelType w:val="hybridMultilevel"/>
    <w:tmpl w:val="0E82F8D8"/>
    <w:lvl w:ilvl="0" w:tplc="FFFFFFFF">
      <w:start w:val="1"/>
      <w:numFmt w:val="decimal"/>
      <w:lvlText w:val="%1."/>
      <w:lvlJc w:val="left"/>
      <w:pPr>
        <w:ind w:left="1080" w:hanging="360"/>
      </w:pPr>
      <w:rPr>
        <w:rFonts w:hint="default"/>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8486DA0"/>
    <w:multiLevelType w:val="hybridMultilevel"/>
    <w:tmpl w:val="E1CA9E3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ED10BA"/>
    <w:multiLevelType w:val="hybridMultilevel"/>
    <w:tmpl w:val="C4E412F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EB278BE"/>
    <w:multiLevelType w:val="hybridMultilevel"/>
    <w:tmpl w:val="CA0488F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12C6B07"/>
    <w:multiLevelType w:val="hybridMultilevel"/>
    <w:tmpl w:val="68B8EF2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3F14A3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6A56A0"/>
    <w:multiLevelType w:val="hybridMultilevel"/>
    <w:tmpl w:val="F4645F4E"/>
    <w:lvl w:ilvl="0" w:tplc="FFFFFFFF">
      <w:start w:val="1"/>
      <w:numFmt w:val="lowerLetter"/>
      <w:lvlText w:val="(%1)"/>
      <w:lvlJc w:val="left"/>
      <w:pPr>
        <w:ind w:left="1080" w:hanging="360"/>
      </w:pPr>
      <w:rPr>
        <w:rFonts w:hint="default"/>
        <w:i/>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E4A2B6F"/>
    <w:multiLevelType w:val="multilevel"/>
    <w:tmpl w:val="FA4E3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9D12A5"/>
    <w:multiLevelType w:val="multilevel"/>
    <w:tmpl w:val="CFD47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33046"/>
    <w:multiLevelType w:val="hybridMultilevel"/>
    <w:tmpl w:val="F648C69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835453"/>
    <w:multiLevelType w:val="hybridMultilevel"/>
    <w:tmpl w:val="9AF2B38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9C7ED5"/>
    <w:multiLevelType w:val="hybridMultilevel"/>
    <w:tmpl w:val="9B8828A8"/>
    <w:lvl w:ilvl="0" w:tplc="FFFFFFFF">
      <w:start w:val="1"/>
      <w:numFmt w:val="lowerRoman"/>
      <w:lvlText w:val="(%1)"/>
      <w:lvlJc w:val="left"/>
      <w:pPr>
        <w:ind w:left="1800" w:hanging="720"/>
      </w:pPr>
      <w:rPr>
        <w:rFonts w:hint="default"/>
        <w: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96524BF"/>
    <w:multiLevelType w:val="hybridMultilevel"/>
    <w:tmpl w:val="BF047F8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A022B16"/>
    <w:multiLevelType w:val="hybridMultilevel"/>
    <w:tmpl w:val="27E4D886"/>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15:restartNumberingAfterBreak="0">
    <w:nsid w:val="40C217E1"/>
    <w:multiLevelType w:val="hybridMultilevel"/>
    <w:tmpl w:val="7D0CB7B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4CE6133"/>
    <w:multiLevelType w:val="hybridMultilevel"/>
    <w:tmpl w:val="9CA267B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9980E4C"/>
    <w:multiLevelType w:val="hybridMultilevel"/>
    <w:tmpl w:val="4DCE4550"/>
    <w:lvl w:ilvl="0" w:tplc="FFFFFFFF">
      <w:start w:val="1"/>
      <w:numFmt w:val="decimal"/>
      <w:lvlText w:val="%1."/>
      <w:lvlJc w:val="left"/>
      <w:pPr>
        <w:ind w:left="1080" w:hanging="360"/>
      </w:pPr>
      <w:rPr>
        <w:rFonts w:hint="default"/>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C8D0C04"/>
    <w:multiLevelType w:val="hybridMultilevel"/>
    <w:tmpl w:val="E02E08F6"/>
    <w:lvl w:ilvl="0" w:tplc="FFFFFFFF">
      <w:start w:val="1"/>
      <w:numFmt w:val="lowerLetter"/>
      <w:lvlText w:val="(%1)"/>
      <w:lvlJc w:val="left"/>
      <w:pPr>
        <w:tabs>
          <w:tab w:val="num" w:pos="1050"/>
        </w:tabs>
        <w:ind w:left="1050" w:hanging="105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4CC90042"/>
    <w:multiLevelType w:val="hybridMultilevel"/>
    <w:tmpl w:val="14160CC4"/>
    <w:lvl w:ilvl="0" w:tplc="FFFFFFFF">
      <w:start w:val="1"/>
      <w:numFmt w:val="lowerLetter"/>
      <w:pStyle w:val="Resolutiona"/>
      <w:lvlText w:val="(%1)"/>
      <w:lvlJc w:val="left"/>
      <w:pPr>
        <w:tabs>
          <w:tab w:val="num" w:pos="567"/>
        </w:tabs>
        <w:ind w:left="567" w:hanging="567"/>
      </w:pPr>
      <w:rPr>
        <w:rFonts w:ascii="Arial" w:hAnsi="Arial" w:hint="default"/>
        <w:b w:val="0"/>
        <w:i w:val="0"/>
        <w:strike w:val="0"/>
        <w:color w:val="auto"/>
        <w:sz w:val="20"/>
        <w:szCs w:val="20"/>
        <w:u w:val="none"/>
      </w:rPr>
    </w:lvl>
    <w:lvl w:ilvl="1" w:tplc="FFFFFFFF">
      <w:start w:val="1"/>
      <w:numFmt w:val="bullet"/>
      <w:lvlText w:val=""/>
      <w:lvlJc w:val="left"/>
      <w:pPr>
        <w:tabs>
          <w:tab w:val="num" w:pos="305"/>
        </w:tabs>
        <w:ind w:left="305" w:hanging="360"/>
      </w:pPr>
      <w:rPr>
        <w:rFonts w:ascii="Symbol" w:hAnsi="Symbol" w:hint="default"/>
        <w:b w:val="0"/>
        <w:i w:val="0"/>
        <w:color w:val="auto"/>
        <w:sz w:val="22"/>
        <w:szCs w:val="22"/>
        <w:u w:val="none"/>
      </w:rPr>
    </w:lvl>
    <w:lvl w:ilvl="2" w:tplc="FFFFFFFF">
      <w:start w:val="1"/>
      <w:numFmt w:val="lowerRoman"/>
      <w:lvlText w:val="%3."/>
      <w:lvlJc w:val="right"/>
      <w:pPr>
        <w:tabs>
          <w:tab w:val="num" w:pos="1025"/>
        </w:tabs>
        <w:ind w:left="1025" w:hanging="180"/>
      </w:pPr>
    </w:lvl>
    <w:lvl w:ilvl="3" w:tplc="FFFFFFFF">
      <w:start w:val="1"/>
      <w:numFmt w:val="decimal"/>
      <w:lvlText w:val="%4."/>
      <w:lvlJc w:val="left"/>
      <w:pPr>
        <w:tabs>
          <w:tab w:val="num" w:pos="1745"/>
        </w:tabs>
        <w:ind w:left="1745" w:hanging="360"/>
      </w:pPr>
    </w:lvl>
    <w:lvl w:ilvl="4" w:tplc="FFFFFFFF">
      <w:start w:val="1"/>
      <w:numFmt w:val="lowerLetter"/>
      <w:lvlText w:val="%5."/>
      <w:lvlJc w:val="left"/>
      <w:pPr>
        <w:tabs>
          <w:tab w:val="num" w:pos="2465"/>
        </w:tabs>
        <w:ind w:left="2465" w:hanging="360"/>
      </w:pPr>
    </w:lvl>
    <w:lvl w:ilvl="5" w:tplc="FFFFFFFF" w:tentative="1">
      <w:start w:val="1"/>
      <w:numFmt w:val="lowerRoman"/>
      <w:lvlText w:val="%6."/>
      <w:lvlJc w:val="right"/>
      <w:pPr>
        <w:tabs>
          <w:tab w:val="num" w:pos="3185"/>
        </w:tabs>
        <w:ind w:left="3185" w:hanging="180"/>
      </w:pPr>
    </w:lvl>
    <w:lvl w:ilvl="6" w:tplc="FFFFFFFF" w:tentative="1">
      <w:start w:val="1"/>
      <w:numFmt w:val="decimal"/>
      <w:lvlText w:val="%7."/>
      <w:lvlJc w:val="left"/>
      <w:pPr>
        <w:tabs>
          <w:tab w:val="num" w:pos="3905"/>
        </w:tabs>
        <w:ind w:left="3905" w:hanging="360"/>
      </w:pPr>
    </w:lvl>
    <w:lvl w:ilvl="7" w:tplc="FFFFFFFF" w:tentative="1">
      <w:start w:val="1"/>
      <w:numFmt w:val="lowerLetter"/>
      <w:lvlText w:val="%8."/>
      <w:lvlJc w:val="left"/>
      <w:pPr>
        <w:tabs>
          <w:tab w:val="num" w:pos="4625"/>
        </w:tabs>
        <w:ind w:left="4625" w:hanging="360"/>
      </w:pPr>
    </w:lvl>
    <w:lvl w:ilvl="8" w:tplc="FFFFFFFF" w:tentative="1">
      <w:start w:val="1"/>
      <w:numFmt w:val="lowerRoman"/>
      <w:lvlText w:val="%9."/>
      <w:lvlJc w:val="right"/>
      <w:pPr>
        <w:tabs>
          <w:tab w:val="num" w:pos="5345"/>
        </w:tabs>
        <w:ind w:left="5345" w:hanging="180"/>
      </w:pPr>
    </w:lvl>
  </w:abstractNum>
  <w:abstractNum w:abstractNumId="21" w15:restartNumberingAfterBreak="0">
    <w:nsid w:val="4E3766A4"/>
    <w:multiLevelType w:val="multilevel"/>
    <w:tmpl w:val="EE582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CB5A9A"/>
    <w:multiLevelType w:val="hybridMultilevel"/>
    <w:tmpl w:val="259A0E8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5EC0BA9"/>
    <w:multiLevelType w:val="hybridMultilevel"/>
    <w:tmpl w:val="21FE86E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6A25FA3"/>
    <w:multiLevelType w:val="hybridMultilevel"/>
    <w:tmpl w:val="3432C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59E1CED"/>
    <w:multiLevelType w:val="hybridMultilevel"/>
    <w:tmpl w:val="F676B8B6"/>
    <w:lvl w:ilvl="0" w:tplc="FFFFFFFF">
      <w:start w:val="1"/>
      <w:numFmt w:val="lowerRoman"/>
      <w:lvlText w:val="(%1)"/>
      <w:lvlJc w:val="left"/>
      <w:pPr>
        <w:ind w:left="1800" w:hanging="720"/>
      </w:pPr>
      <w:rPr>
        <w:rFonts w:hint="default"/>
        <w: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6CE153C2"/>
    <w:multiLevelType w:val="multilevel"/>
    <w:tmpl w:val="DC1CC0F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15:restartNumberingAfterBreak="0">
    <w:nsid w:val="70B05253"/>
    <w:multiLevelType w:val="multilevel"/>
    <w:tmpl w:val="13867C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4551457">
    <w:abstractNumId w:val="3"/>
  </w:num>
  <w:num w:numId="2" w16cid:durableId="1824619084">
    <w:abstractNumId w:val="26"/>
  </w:num>
  <w:num w:numId="3" w16cid:durableId="2013750955">
    <w:abstractNumId w:val="6"/>
  </w:num>
  <w:num w:numId="4" w16cid:durableId="2047638988">
    <w:abstractNumId w:val="5"/>
  </w:num>
  <w:num w:numId="5" w16cid:durableId="1583293317">
    <w:abstractNumId w:val="24"/>
  </w:num>
  <w:num w:numId="6" w16cid:durableId="1502040281">
    <w:abstractNumId w:val="14"/>
  </w:num>
  <w:num w:numId="7" w16cid:durableId="1706442766">
    <w:abstractNumId w:val="16"/>
  </w:num>
  <w:num w:numId="8" w16cid:durableId="256523488">
    <w:abstractNumId w:val="2"/>
  </w:num>
  <w:num w:numId="9" w16cid:durableId="688413506">
    <w:abstractNumId w:val="1"/>
  </w:num>
  <w:num w:numId="10" w16cid:durableId="952858015">
    <w:abstractNumId w:val="18"/>
  </w:num>
  <w:num w:numId="11" w16cid:durableId="381099363">
    <w:abstractNumId w:val="8"/>
  </w:num>
  <w:num w:numId="12" w16cid:durableId="367603337">
    <w:abstractNumId w:val="25"/>
  </w:num>
  <w:num w:numId="13" w16cid:durableId="20018484">
    <w:abstractNumId w:val="13"/>
  </w:num>
  <w:num w:numId="14" w16cid:durableId="638653472">
    <w:abstractNumId w:val="11"/>
  </w:num>
  <w:num w:numId="15" w16cid:durableId="1236206494">
    <w:abstractNumId w:val="20"/>
  </w:num>
  <w:num w:numId="16" w16cid:durableId="31618890">
    <w:abstractNumId w:val="20"/>
    <w:lvlOverride w:ilvl="0">
      <w:startOverride w:val="1"/>
    </w:lvlOverride>
  </w:num>
  <w:num w:numId="17" w16cid:durableId="547763449">
    <w:abstractNumId w:val="15"/>
  </w:num>
  <w:num w:numId="18" w16cid:durableId="1799451296">
    <w:abstractNumId w:val="17"/>
  </w:num>
  <w:num w:numId="19" w16cid:durableId="687871349">
    <w:abstractNumId w:val="12"/>
  </w:num>
  <w:num w:numId="20" w16cid:durableId="17409822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4776206">
    <w:abstractNumId w:val="10"/>
  </w:num>
  <w:num w:numId="22" w16cid:durableId="2023967466">
    <w:abstractNumId w:val="21"/>
  </w:num>
  <w:num w:numId="23" w16cid:durableId="660498431">
    <w:abstractNumId w:val="9"/>
  </w:num>
  <w:num w:numId="24" w16cid:durableId="1731421893">
    <w:abstractNumId w:val="27"/>
  </w:num>
  <w:num w:numId="25" w16cid:durableId="1681545287">
    <w:abstractNumId w:val="22"/>
  </w:num>
  <w:num w:numId="26" w16cid:durableId="1419865872">
    <w:abstractNumId w:val="0"/>
  </w:num>
  <w:num w:numId="27" w16cid:durableId="392390766">
    <w:abstractNumId w:val="7"/>
  </w:num>
  <w:num w:numId="28" w16cid:durableId="430972099">
    <w:abstractNumId w:val="4"/>
  </w:num>
  <w:num w:numId="29" w16cid:durableId="47279120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248"/>
    <w:rsid w:val="0000010A"/>
    <w:rsid w:val="00000A93"/>
    <w:rsid w:val="00001109"/>
    <w:rsid w:val="00002FCB"/>
    <w:rsid w:val="000037B6"/>
    <w:rsid w:val="00004140"/>
    <w:rsid w:val="000058E6"/>
    <w:rsid w:val="00007326"/>
    <w:rsid w:val="00010816"/>
    <w:rsid w:val="00011025"/>
    <w:rsid w:val="000112DB"/>
    <w:rsid w:val="0001196C"/>
    <w:rsid w:val="00012DC9"/>
    <w:rsid w:val="00013C1F"/>
    <w:rsid w:val="00013E89"/>
    <w:rsid w:val="000145F3"/>
    <w:rsid w:val="00016492"/>
    <w:rsid w:val="000172E5"/>
    <w:rsid w:val="00021691"/>
    <w:rsid w:val="00021FCB"/>
    <w:rsid w:val="0002285D"/>
    <w:rsid w:val="00022DF3"/>
    <w:rsid w:val="00023578"/>
    <w:rsid w:val="00024D0E"/>
    <w:rsid w:val="00025278"/>
    <w:rsid w:val="00025E99"/>
    <w:rsid w:val="0002607B"/>
    <w:rsid w:val="00031483"/>
    <w:rsid w:val="000325E5"/>
    <w:rsid w:val="00033B02"/>
    <w:rsid w:val="000347C5"/>
    <w:rsid w:val="000361FC"/>
    <w:rsid w:val="000362D3"/>
    <w:rsid w:val="000366DA"/>
    <w:rsid w:val="000375CB"/>
    <w:rsid w:val="00040156"/>
    <w:rsid w:val="00040588"/>
    <w:rsid w:val="00042478"/>
    <w:rsid w:val="000448E5"/>
    <w:rsid w:val="00045C54"/>
    <w:rsid w:val="0004740A"/>
    <w:rsid w:val="000477C6"/>
    <w:rsid w:val="0005170E"/>
    <w:rsid w:val="00053E91"/>
    <w:rsid w:val="0005457F"/>
    <w:rsid w:val="000545D6"/>
    <w:rsid w:val="00054CFA"/>
    <w:rsid w:val="00055CAC"/>
    <w:rsid w:val="00056D7F"/>
    <w:rsid w:val="000600B7"/>
    <w:rsid w:val="00060A6B"/>
    <w:rsid w:val="00060D0B"/>
    <w:rsid w:val="00063380"/>
    <w:rsid w:val="00064A83"/>
    <w:rsid w:val="00064B88"/>
    <w:rsid w:val="00065848"/>
    <w:rsid w:val="00065E2F"/>
    <w:rsid w:val="00066053"/>
    <w:rsid w:val="0006614B"/>
    <w:rsid w:val="00066C9F"/>
    <w:rsid w:val="00066FCC"/>
    <w:rsid w:val="000671A1"/>
    <w:rsid w:val="0007103D"/>
    <w:rsid w:val="0007116D"/>
    <w:rsid w:val="0007237A"/>
    <w:rsid w:val="00072833"/>
    <w:rsid w:val="000738D4"/>
    <w:rsid w:val="00075B89"/>
    <w:rsid w:val="000761ED"/>
    <w:rsid w:val="00077800"/>
    <w:rsid w:val="000801A2"/>
    <w:rsid w:val="00080845"/>
    <w:rsid w:val="00080B14"/>
    <w:rsid w:val="00080D31"/>
    <w:rsid w:val="00082075"/>
    <w:rsid w:val="000826A5"/>
    <w:rsid w:val="00082F00"/>
    <w:rsid w:val="00084EB4"/>
    <w:rsid w:val="000852CF"/>
    <w:rsid w:val="0008641E"/>
    <w:rsid w:val="00086D83"/>
    <w:rsid w:val="00091127"/>
    <w:rsid w:val="000914DE"/>
    <w:rsid w:val="000937A3"/>
    <w:rsid w:val="00093DD5"/>
    <w:rsid w:val="00094820"/>
    <w:rsid w:val="0009484A"/>
    <w:rsid w:val="000949CD"/>
    <w:rsid w:val="00095312"/>
    <w:rsid w:val="00096205"/>
    <w:rsid w:val="0009642A"/>
    <w:rsid w:val="00096DF2"/>
    <w:rsid w:val="00097E50"/>
    <w:rsid w:val="000A05F3"/>
    <w:rsid w:val="000A0856"/>
    <w:rsid w:val="000A178B"/>
    <w:rsid w:val="000A1F80"/>
    <w:rsid w:val="000A2D41"/>
    <w:rsid w:val="000A40E8"/>
    <w:rsid w:val="000A4664"/>
    <w:rsid w:val="000A522F"/>
    <w:rsid w:val="000B18DF"/>
    <w:rsid w:val="000B1F4C"/>
    <w:rsid w:val="000B2402"/>
    <w:rsid w:val="000B4714"/>
    <w:rsid w:val="000B4C33"/>
    <w:rsid w:val="000B4EFA"/>
    <w:rsid w:val="000B4F13"/>
    <w:rsid w:val="000B52B3"/>
    <w:rsid w:val="000B55AB"/>
    <w:rsid w:val="000B746C"/>
    <w:rsid w:val="000B7B54"/>
    <w:rsid w:val="000C0BC0"/>
    <w:rsid w:val="000C15A4"/>
    <w:rsid w:val="000C25E5"/>
    <w:rsid w:val="000C6CE2"/>
    <w:rsid w:val="000C7187"/>
    <w:rsid w:val="000C7D97"/>
    <w:rsid w:val="000D014A"/>
    <w:rsid w:val="000D0A68"/>
    <w:rsid w:val="000D0E43"/>
    <w:rsid w:val="000D203A"/>
    <w:rsid w:val="000D2729"/>
    <w:rsid w:val="000D291E"/>
    <w:rsid w:val="000D2929"/>
    <w:rsid w:val="000D2A96"/>
    <w:rsid w:val="000D513A"/>
    <w:rsid w:val="000D5D78"/>
    <w:rsid w:val="000D6625"/>
    <w:rsid w:val="000D7176"/>
    <w:rsid w:val="000E030B"/>
    <w:rsid w:val="000E0B0D"/>
    <w:rsid w:val="000E340A"/>
    <w:rsid w:val="000E552F"/>
    <w:rsid w:val="000E5930"/>
    <w:rsid w:val="000E5D13"/>
    <w:rsid w:val="000E6443"/>
    <w:rsid w:val="000E6D7C"/>
    <w:rsid w:val="000E6DB1"/>
    <w:rsid w:val="000F2B1E"/>
    <w:rsid w:val="000F3AAF"/>
    <w:rsid w:val="000F3B1D"/>
    <w:rsid w:val="000F5A0A"/>
    <w:rsid w:val="000F7CD8"/>
    <w:rsid w:val="00100C3E"/>
    <w:rsid w:val="00100D20"/>
    <w:rsid w:val="00101CB3"/>
    <w:rsid w:val="00102483"/>
    <w:rsid w:val="00102B38"/>
    <w:rsid w:val="001032BC"/>
    <w:rsid w:val="001053C8"/>
    <w:rsid w:val="00106CE2"/>
    <w:rsid w:val="00106F5B"/>
    <w:rsid w:val="00106FCB"/>
    <w:rsid w:val="00107162"/>
    <w:rsid w:val="00107C1D"/>
    <w:rsid w:val="00111F53"/>
    <w:rsid w:val="00112392"/>
    <w:rsid w:val="0011255C"/>
    <w:rsid w:val="00113760"/>
    <w:rsid w:val="001139B0"/>
    <w:rsid w:val="00113C32"/>
    <w:rsid w:val="001231BC"/>
    <w:rsid w:val="00123A13"/>
    <w:rsid w:val="00123F6F"/>
    <w:rsid w:val="001268E0"/>
    <w:rsid w:val="00126B19"/>
    <w:rsid w:val="0013024D"/>
    <w:rsid w:val="00131514"/>
    <w:rsid w:val="00133A62"/>
    <w:rsid w:val="00133F9D"/>
    <w:rsid w:val="001340E7"/>
    <w:rsid w:val="0013565C"/>
    <w:rsid w:val="00135AA5"/>
    <w:rsid w:val="00136698"/>
    <w:rsid w:val="00140C5E"/>
    <w:rsid w:val="001413C4"/>
    <w:rsid w:val="00143826"/>
    <w:rsid w:val="00143F1E"/>
    <w:rsid w:val="00144160"/>
    <w:rsid w:val="00144D5C"/>
    <w:rsid w:val="00145A0C"/>
    <w:rsid w:val="00145D97"/>
    <w:rsid w:val="00151988"/>
    <w:rsid w:val="00152EE8"/>
    <w:rsid w:val="00152F5F"/>
    <w:rsid w:val="00153A37"/>
    <w:rsid w:val="001546EE"/>
    <w:rsid w:val="00154920"/>
    <w:rsid w:val="0015607D"/>
    <w:rsid w:val="00156A18"/>
    <w:rsid w:val="00157ABC"/>
    <w:rsid w:val="00161363"/>
    <w:rsid w:val="00163E29"/>
    <w:rsid w:val="00164EBA"/>
    <w:rsid w:val="00164F64"/>
    <w:rsid w:val="00164F86"/>
    <w:rsid w:val="00166F3A"/>
    <w:rsid w:val="00166FA1"/>
    <w:rsid w:val="001674D1"/>
    <w:rsid w:val="0016756D"/>
    <w:rsid w:val="00167E95"/>
    <w:rsid w:val="001708C5"/>
    <w:rsid w:val="00170FE0"/>
    <w:rsid w:val="001723A1"/>
    <w:rsid w:val="001736B9"/>
    <w:rsid w:val="001751EA"/>
    <w:rsid w:val="00175B54"/>
    <w:rsid w:val="001767DB"/>
    <w:rsid w:val="001768A7"/>
    <w:rsid w:val="00176B65"/>
    <w:rsid w:val="00176F31"/>
    <w:rsid w:val="0017702E"/>
    <w:rsid w:val="00180549"/>
    <w:rsid w:val="001806A0"/>
    <w:rsid w:val="00181E62"/>
    <w:rsid w:val="001826FE"/>
    <w:rsid w:val="00183A5C"/>
    <w:rsid w:val="00183D2E"/>
    <w:rsid w:val="00184077"/>
    <w:rsid w:val="00184C7A"/>
    <w:rsid w:val="001879C8"/>
    <w:rsid w:val="001916AC"/>
    <w:rsid w:val="001919FF"/>
    <w:rsid w:val="0019214B"/>
    <w:rsid w:val="00192AC3"/>
    <w:rsid w:val="00192B96"/>
    <w:rsid w:val="00194A49"/>
    <w:rsid w:val="00195109"/>
    <w:rsid w:val="001959C5"/>
    <w:rsid w:val="00197465"/>
    <w:rsid w:val="00197AF4"/>
    <w:rsid w:val="001A006A"/>
    <w:rsid w:val="001A04BB"/>
    <w:rsid w:val="001A15C0"/>
    <w:rsid w:val="001A2184"/>
    <w:rsid w:val="001A3111"/>
    <w:rsid w:val="001A4A7D"/>
    <w:rsid w:val="001A5F98"/>
    <w:rsid w:val="001A5FE9"/>
    <w:rsid w:val="001B0F48"/>
    <w:rsid w:val="001B1DD0"/>
    <w:rsid w:val="001B2603"/>
    <w:rsid w:val="001B338F"/>
    <w:rsid w:val="001B5551"/>
    <w:rsid w:val="001B77EF"/>
    <w:rsid w:val="001B7F79"/>
    <w:rsid w:val="001C692A"/>
    <w:rsid w:val="001D0DB0"/>
    <w:rsid w:val="001D0F48"/>
    <w:rsid w:val="001D1B42"/>
    <w:rsid w:val="001D1F70"/>
    <w:rsid w:val="001D2F6A"/>
    <w:rsid w:val="001D4BE9"/>
    <w:rsid w:val="001D674F"/>
    <w:rsid w:val="001E040D"/>
    <w:rsid w:val="001E057C"/>
    <w:rsid w:val="001E0969"/>
    <w:rsid w:val="001E141C"/>
    <w:rsid w:val="001E2C43"/>
    <w:rsid w:val="001E3C49"/>
    <w:rsid w:val="001E5651"/>
    <w:rsid w:val="001E6FF0"/>
    <w:rsid w:val="001E740C"/>
    <w:rsid w:val="001E7F75"/>
    <w:rsid w:val="001F02CB"/>
    <w:rsid w:val="001F1B5B"/>
    <w:rsid w:val="001F281B"/>
    <w:rsid w:val="001F2A01"/>
    <w:rsid w:val="001F2F7A"/>
    <w:rsid w:val="001F424D"/>
    <w:rsid w:val="001F4275"/>
    <w:rsid w:val="001F461B"/>
    <w:rsid w:val="001F5D60"/>
    <w:rsid w:val="001F6E92"/>
    <w:rsid w:val="00202E20"/>
    <w:rsid w:val="00204133"/>
    <w:rsid w:val="00204871"/>
    <w:rsid w:val="002051FD"/>
    <w:rsid w:val="00206131"/>
    <w:rsid w:val="002079B8"/>
    <w:rsid w:val="0021187D"/>
    <w:rsid w:val="002120FD"/>
    <w:rsid w:val="002121BF"/>
    <w:rsid w:val="0021339F"/>
    <w:rsid w:val="0021497D"/>
    <w:rsid w:val="00214ACC"/>
    <w:rsid w:val="00214C04"/>
    <w:rsid w:val="00214D1E"/>
    <w:rsid w:val="0021740E"/>
    <w:rsid w:val="00217448"/>
    <w:rsid w:val="0021750D"/>
    <w:rsid w:val="002206C8"/>
    <w:rsid w:val="0022396C"/>
    <w:rsid w:val="00223B84"/>
    <w:rsid w:val="00223CEC"/>
    <w:rsid w:val="00224CDA"/>
    <w:rsid w:val="00225983"/>
    <w:rsid w:val="002275A7"/>
    <w:rsid w:val="002317E8"/>
    <w:rsid w:val="0023209A"/>
    <w:rsid w:val="002330BE"/>
    <w:rsid w:val="00234C04"/>
    <w:rsid w:val="00235678"/>
    <w:rsid w:val="002369EF"/>
    <w:rsid w:val="0024054F"/>
    <w:rsid w:val="00240569"/>
    <w:rsid w:val="00241E6A"/>
    <w:rsid w:val="002430E2"/>
    <w:rsid w:val="002432D8"/>
    <w:rsid w:val="0024386B"/>
    <w:rsid w:val="00245127"/>
    <w:rsid w:val="0024592D"/>
    <w:rsid w:val="00245C00"/>
    <w:rsid w:val="00245CBD"/>
    <w:rsid w:val="002473A1"/>
    <w:rsid w:val="00247901"/>
    <w:rsid w:val="0025095F"/>
    <w:rsid w:val="002517AD"/>
    <w:rsid w:val="002521E3"/>
    <w:rsid w:val="00252AFF"/>
    <w:rsid w:val="002534E3"/>
    <w:rsid w:val="002547A8"/>
    <w:rsid w:val="00254CAF"/>
    <w:rsid w:val="00255229"/>
    <w:rsid w:val="002555BD"/>
    <w:rsid w:val="00256304"/>
    <w:rsid w:val="00256791"/>
    <w:rsid w:val="00257A7D"/>
    <w:rsid w:val="00260E72"/>
    <w:rsid w:val="002615D2"/>
    <w:rsid w:val="00263521"/>
    <w:rsid w:val="00264300"/>
    <w:rsid w:val="002657C2"/>
    <w:rsid w:val="0026590E"/>
    <w:rsid w:val="00265DF3"/>
    <w:rsid w:val="002679CC"/>
    <w:rsid w:val="00267E5F"/>
    <w:rsid w:val="0027141A"/>
    <w:rsid w:val="00273167"/>
    <w:rsid w:val="00273AEB"/>
    <w:rsid w:val="00273E39"/>
    <w:rsid w:val="00276761"/>
    <w:rsid w:val="002801F6"/>
    <w:rsid w:val="00281345"/>
    <w:rsid w:val="00282153"/>
    <w:rsid w:val="002821AB"/>
    <w:rsid w:val="002834AF"/>
    <w:rsid w:val="00284C0A"/>
    <w:rsid w:val="00287892"/>
    <w:rsid w:val="0029043C"/>
    <w:rsid w:val="002922C1"/>
    <w:rsid w:val="002968D8"/>
    <w:rsid w:val="002971C3"/>
    <w:rsid w:val="002A0B38"/>
    <w:rsid w:val="002A19D4"/>
    <w:rsid w:val="002A1E87"/>
    <w:rsid w:val="002A2685"/>
    <w:rsid w:val="002A39C9"/>
    <w:rsid w:val="002A410C"/>
    <w:rsid w:val="002A5A26"/>
    <w:rsid w:val="002A6CDD"/>
    <w:rsid w:val="002A7212"/>
    <w:rsid w:val="002A79CF"/>
    <w:rsid w:val="002A7B2D"/>
    <w:rsid w:val="002A7BA1"/>
    <w:rsid w:val="002A7EC6"/>
    <w:rsid w:val="002B4234"/>
    <w:rsid w:val="002B5EE2"/>
    <w:rsid w:val="002C009C"/>
    <w:rsid w:val="002C0881"/>
    <w:rsid w:val="002C1192"/>
    <w:rsid w:val="002C1F9D"/>
    <w:rsid w:val="002C22B4"/>
    <w:rsid w:val="002C5408"/>
    <w:rsid w:val="002C5B56"/>
    <w:rsid w:val="002D1B9F"/>
    <w:rsid w:val="002D26D3"/>
    <w:rsid w:val="002D2AC4"/>
    <w:rsid w:val="002D3096"/>
    <w:rsid w:val="002D3106"/>
    <w:rsid w:val="002D4842"/>
    <w:rsid w:val="002D5140"/>
    <w:rsid w:val="002D53A3"/>
    <w:rsid w:val="002D5624"/>
    <w:rsid w:val="002D5790"/>
    <w:rsid w:val="002E1653"/>
    <w:rsid w:val="002E5C6E"/>
    <w:rsid w:val="002E618E"/>
    <w:rsid w:val="002E71DD"/>
    <w:rsid w:val="002E7A2B"/>
    <w:rsid w:val="002F068B"/>
    <w:rsid w:val="002F0D8C"/>
    <w:rsid w:val="002F379A"/>
    <w:rsid w:val="002F3AE0"/>
    <w:rsid w:val="002F43AD"/>
    <w:rsid w:val="002F4FB9"/>
    <w:rsid w:val="002F522C"/>
    <w:rsid w:val="00301112"/>
    <w:rsid w:val="003018EA"/>
    <w:rsid w:val="003038B9"/>
    <w:rsid w:val="00303ABF"/>
    <w:rsid w:val="003047AB"/>
    <w:rsid w:val="0030491E"/>
    <w:rsid w:val="00305CCD"/>
    <w:rsid w:val="00307D3A"/>
    <w:rsid w:val="00307FD3"/>
    <w:rsid w:val="0031050E"/>
    <w:rsid w:val="00310E21"/>
    <w:rsid w:val="0031194C"/>
    <w:rsid w:val="00313C6A"/>
    <w:rsid w:val="00313FBE"/>
    <w:rsid w:val="003146E0"/>
    <w:rsid w:val="00314E7A"/>
    <w:rsid w:val="0031520C"/>
    <w:rsid w:val="0031626C"/>
    <w:rsid w:val="00316431"/>
    <w:rsid w:val="00320FF2"/>
    <w:rsid w:val="00321A51"/>
    <w:rsid w:val="00322AC1"/>
    <w:rsid w:val="00322D5D"/>
    <w:rsid w:val="003234D2"/>
    <w:rsid w:val="003248CA"/>
    <w:rsid w:val="00324FC6"/>
    <w:rsid w:val="00325F2D"/>
    <w:rsid w:val="003301A9"/>
    <w:rsid w:val="00332053"/>
    <w:rsid w:val="003326C3"/>
    <w:rsid w:val="00333095"/>
    <w:rsid w:val="00333248"/>
    <w:rsid w:val="00333C5E"/>
    <w:rsid w:val="003343B6"/>
    <w:rsid w:val="0033612A"/>
    <w:rsid w:val="0033637B"/>
    <w:rsid w:val="00337177"/>
    <w:rsid w:val="0033751F"/>
    <w:rsid w:val="00340DE1"/>
    <w:rsid w:val="003410A3"/>
    <w:rsid w:val="00341249"/>
    <w:rsid w:val="00342F31"/>
    <w:rsid w:val="00343757"/>
    <w:rsid w:val="003448F5"/>
    <w:rsid w:val="00344D41"/>
    <w:rsid w:val="00345A4F"/>
    <w:rsid w:val="00345B72"/>
    <w:rsid w:val="00345FE5"/>
    <w:rsid w:val="00346163"/>
    <w:rsid w:val="00347784"/>
    <w:rsid w:val="00347882"/>
    <w:rsid w:val="003505A4"/>
    <w:rsid w:val="003526F1"/>
    <w:rsid w:val="00357CD9"/>
    <w:rsid w:val="00360024"/>
    <w:rsid w:val="00360DCF"/>
    <w:rsid w:val="00361FBA"/>
    <w:rsid w:val="00362B75"/>
    <w:rsid w:val="00363ADF"/>
    <w:rsid w:val="003641B3"/>
    <w:rsid w:val="003667A0"/>
    <w:rsid w:val="00366DE1"/>
    <w:rsid w:val="0036728F"/>
    <w:rsid w:val="003707EF"/>
    <w:rsid w:val="0037248E"/>
    <w:rsid w:val="003725CC"/>
    <w:rsid w:val="003731DE"/>
    <w:rsid w:val="0037377F"/>
    <w:rsid w:val="00374776"/>
    <w:rsid w:val="00374A35"/>
    <w:rsid w:val="00374A5E"/>
    <w:rsid w:val="00374CE3"/>
    <w:rsid w:val="00374FAA"/>
    <w:rsid w:val="00375140"/>
    <w:rsid w:val="00375690"/>
    <w:rsid w:val="0037597E"/>
    <w:rsid w:val="00375BA4"/>
    <w:rsid w:val="00376971"/>
    <w:rsid w:val="00377155"/>
    <w:rsid w:val="0037759A"/>
    <w:rsid w:val="003828B7"/>
    <w:rsid w:val="00382AD3"/>
    <w:rsid w:val="0038324F"/>
    <w:rsid w:val="00383E16"/>
    <w:rsid w:val="00385F5A"/>
    <w:rsid w:val="00386E45"/>
    <w:rsid w:val="00386E5C"/>
    <w:rsid w:val="00387FF6"/>
    <w:rsid w:val="003904B9"/>
    <w:rsid w:val="00390764"/>
    <w:rsid w:val="003907CC"/>
    <w:rsid w:val="00390D55"/>
    <w:rsid w:val="003913DF"/>
    <w:rsid w:val="00391502"/>
    <w:rsid w:val="003926B3"/>
    <w:rsid w:val="00394814"/>
    <w:rsid w:val="00394825"/>
    <w:rsid w:val="00395649"/>
    <w:rsid w:val="003969B3"/>
    <w:rsid w:val="00397393"/>
    <w:rsid w:val="003A03AD"/>
    <w:rsid w:val="003A28BF"/>
    <w:rsid w:val="003A2D24"/>
    <w:rsid w:val="003A3904"/>
    <w:rsid w:val="003A3FD2"/>
    <w:rsid w:val="003A428A"/>
    <w:rsid w:val="003A4A63"/>
    <w:rsid w:val="003A5447"/>
    <w:rsid w:val="003B00F0"/>
    <w:rsid w:val="003B04AC"/>
    <w:rsid w:val="003B3058"/>
    <w:rsid w:val="003B54FA"/>
    <w:rsid w:val="003B5DC7"/>
    <w:rsid w:val="003B6A54"/>
    <w:rsid w:val="003C1292"/>
    <w:rsid w:val="003C3D54"/>
    <w:rsid w:val="003C3E26"/>
    <w:rsid w:val="003C4B5C"/>
    <w:rsid w:val="003C62CC"/>
    <w:rsid w:val="003C6E56"/>
    <w:rsid w:val="003D1470"/>
    <w:rsid w:val="003D1677"/>
    <w:rsid w:val="003D2DDA"/>
    <w:rsid w:val="003D3333"/>
    <w:rsid w:val="003D44CE"/>
    <w:rsid w:val="003D6725"/>
    <w:rsid w:val="003D6793"/>
    <w:rsid w:val="003E037C"/>
    <w:rsid w:val="003E1565"/>
    <w:rsid w:val="003E1668"/>
    <w:rsid w:val="003E18C7"/>
    <w:rsid w:val="003E1C5C"/>
    <w:rsid w:val="003E2E47"/>
    <w:rsid w:val="003E48C0"/>
    <w:rsid w:val="003E65B2"/>
    <w:rsid w:val="003E6CD1"/>
    <w:rsid w:val="003E73FE"/>
    <w:rsid w:val="003F0B99"/>
    <w:rsid w:val="003F1843"/>
    <w:rsid w:val="003F2CFE"/>
    <w:rsid w:val="003F2DB7"/>
    <w:rsid w:val="003F3F06"/>
    <w:rsid w:val="003F4D48"/>
    <w:rsid w:val="003F4E20"/>
    <w:rsid w:val="003F5B9C"/>
    <w:rsid w:val="003F70F1"/>
    <w:rsid w:val="003F76FF"/>
    <w:rsid w:val="00402C0E"/>
    <w:rsid w:val="00403D2B"/>
    <w:rsid w:val="00403D82"/>
    <w:rsid w:val="0040424E"/>
    <w:rsid w:val="00404A40"/>
    <w:rsid w:val="00405769"/>
    <w:rsid w:val="00405886"/>
    <w:rsid w:val="00406D54"/>
    <w:rsid w:val="00407CF5"/>
    <w:rsid w:val="004118F6"/>
    <w:rsid w:val="00412198"/>
    <w:rsid w:val="00412456"/>
    <w:rsid w:val="00412FC8"/>
    <w:rsid w:val="00413F4D"/>
    <w:rsid w:val="004141F8"/>
    <w:rsid w:val="004153FA"/>
    <w:rsid w:val="0041678F"/>
    <w:rsid w:val="004168A1"/>
    <w:rsid w:val="004172FC"/>
    <w:rsid w:val="00417333"/>
    <w:rsid w:val="00420A8D"/>
    <w:rsid w:val="00423114"/>
    <w:rsid w:val="00425939"/>
    <w:rsid w:val="004270ED"/>
    <w:rsid w:val="00430401"/>
    <w:rsid w:val="00431D6E"/>
    <w:rsid w:val="00431E43"/>
    <w:rsid w:val="00433DA5"/>
    <w:rsid w:val="00434073"/>
    <w:rsid w:val="0043410D"/>
    <w:rsid w:val="00435A6C"/>
    <w:rsid w:val="00435D31"/>
    <w:rsid w:val="00437CE7"/>
    <w:rsid w:val="004410AF"/>
    <w:rsid w:val="00441BEA"/>
    <w:rsid w:val="004453D9"/>
    <w:rsid w:val="00447B62"/>
    <w:rsid w:val="0045084F"/>
    <w:rsid w:val="004508AB"/>
    <w:rsid w:val="004521B0"/>
    <w:rsid w:val="00452C15"/>
    <w:rsid w:val="00453AAA"/>
    <w:rsid w:val="00454E61"/>
    <w:rsid w:val="00454F9D"/>
    <w:rsid w:val="004567E3"/>
    <w:rsid w:val="00456DC9"/>
    <w:rsid w:val="00457C3C"/>
    <w:rsid w:val="0046023C"/>
    <w:rsid w:val="00462028"/>
    <w:rsid w:val="00462AC1"/>
    <w:rsid w:val="00462B93"/>
    <w:rsid w:val="004633F2"/>
    <w:rsid w:val="004638B8"/>
    <w:rsid w:val="00464751"/>
    <w:rsid w:val="00465342"/>
    <w:rsid w:val="00466B78"/>
    <w:rsid w:val="0047007F"/>
    <w:rsid w:val="004705C5"/>
    <w:rsid w:val="00470F72"/>
    <w:rsid w:val="0047104D"/>
    <w:rsid w:val="00471573"/>
    <w:rsid w:val="004718E0"/>
    <w:rsid w:val="00471C94"/>
    <w:rsid w:val="00472168"/>
    <w:rsid w:val="0047261D"/>
    <w:rsid w:val="00472935"/>
    <w:rsid w:val="00473DD6"/>
    <w:rsid w:val="00477DB5"/>
    <w:rsid w:val="00480109"/>
    <w:rsid w:val="00483304"/>
    <w:rsid w:val="004838E0"/>
    <w:rsid w:val="0048409E"/>
    <w:rsid w:val="00484638"/>
    <w:rsid w:val="00487110"/>
    <w:rsid w:val="004918D9"/>
    <w:rsid w:val="004945D5"/>
    <w:rsid w:val="00494A4C"/>
    <w:rsid w:val="00496A86"/>
    <w:rsid w:val="00496BFA"/>
    <w:rsid w:val="004971AE"/>
    <w:rsid w:val="0049722A"/>
    <w:rsid w:val="004978CD"/>
    <w:rsid w:val="00497CD8"/>
    <w:rsid w:val="004A05C0"/>
    <w:rsid w:val="004A2217"/>
    <w:rsid w:val="004A2B00"/>
    <w:rsid w:val="004A36B5"/>
    <w:rsid w:val="004A3D5E"/>
    <w:rsid w:val="004A46C2"/>
    <w:rsid w:val="004A4DF2"/>
    <w:rsid w:val="004A4F33"/>
    <w:rsid w:val="004A5538"/>
    <w:rsid w:val="004A67BF"/>
    <w:rsid w:val="004A7E4B"/>
    <w:rsid w:val="004B1BF2"/>
    <w:rsid w:val="004B29D3"/>
    <w:rsid w:val="004B2A7E"/>
    <w:rsid w:val="004B2C13"/>
    <w:rsid w:val="004B4A7C"/>
    <w:rsid w:val="004B4BE7"/>
    <w:rsid w:val="004B5BF1"/>
    <w:rsid w:val="004B6F65"/>
    <w:rsid w:val="004C020E"/>
    <w:rsid w:val="004C25F0"/>
    <w:rsid w:val="004C4864"/>
    <w:rsid w:val="004C52D3"/>
    <w:rsid w:val="004C6184"/>
    <w:rsid w:val="004C6546"/>
    <w:rsid w:val="004C71CF"/>
    <w:rsid w:val="004C77B2"/>
    <w:rsid w:val="004D0123"/>
    <w:rsid w:val="004D0B82"/>
    <w:rsid w:val="004D2617"/>
    <w:rsid w:val="004D4245"/>
    <w:rsid w:val="004D64A9"/>
    <w:rsid w:val="004D6E31"/>
    <w:rsid w:val="004D75AE"/>
    <w:rsid w:val="004E04E5"/>
    <w:rsid w:val="004E0712"/>
    <w:rsid w:val="004E44A7"/>
    <w:rsid w:val="004E583B"/>
    <w:rsid w:val="004E5B7B"/>
    <w:rsid w:val="004E5DF2"/>
    <w:rsid w:val="004E70A5"/>
    <w:rsid w:val="004F0094"/>
    <w:rsid w:val="004F09B8"/>
    <w:rsid w:val="004F1464"/>
    <w:rsid w:val="004F16DB"/>
    <w:rsid w:val="004F1A8E"/>
    <w:rsid w:val="004F21B2"/>
    <w:rsid w:val="004F3A90"/>
    <w:rsid w:val="004F4289"/>
    <w:rsid w:val="004F4DE0"/>
    <w:rsid w:val="004F5887"/>
    <w:rsid w:val="004F6496"/>
    <w:rsid w:val="00500F30"/>
    <w:rsid w:val="00501378"/>
    <w:rsid w:val="00501F54"/>
    <w:rsid w:val="00502CAD"/>
    <w:rsid w:val="00503661"/>
    <w:rsid w:val="00503C92"/>
    <w:rsid w:val="005042B0"/>
    <w:rsid w:val="00504C20"/>
    <w:rsid w:val="00505266"/>
    <w:rsid w:val="005062EF"/>
    <w:rsid w:val="005105E6"/>
    <w:rsid w:val="00510830"/>
    <w:rsid w:val="00510900"/>
    <w:rsid w:val="00510CFD"/>
    <w:rsid w:val="00511092"/>
    <w:rsid w:val="005118FE"/>
    <w:rsid w:val="00511DDC"/>
    <w:rsid w:val="00512377"/>
    <w:rsid w:val="00512C59"/>
    <w:rsid w:val="0051552C"/>
    <w:rsid w:val="00515CBF"/>
    <w:rsid w:val="00516B8D"/>
    <w:rsid w:val="00516FB0"/>
    <w:rsid w:val="00520BD6"/>
    <w:rsid w:val="0052134F"/>
    <w:rsid w:val="005217A9"/>
    <w:rsid w:val="005227B0"/>
    <w:rsid w:val="00522C74"/>
    <w:rsid w:val="005234CA"/>
    <w:rsid w:val="00523865"/>
    <w:rsid w:val="00523C95"/>
    <w:rsid w:val="00525896"/>
    <w:rsid w:val="00527AA8"/>
    <w:rsid w:val="005335D1"/>
    <w:rsid w:val="005338DB"/>
    <w:rsid w:val="00533E46"/>
    <w:rsid w:val="00534B59"/>
    <w:rsid w:val="0053517A"/>
    <w:rsid w:val="00536010"/>
    <w:rsid w:val="0054192D"/>
    <w:rsid w:val="00541D26"/>
    <w:rsid w:val="00543367"/>
    <w:rsid w:val="0054337D"/>
    <w:rsid w:val="0054453C"/>
    <w:rsid w:val="00545222"/>
    <w:rsid w:val="00545DF6"/>
    <w:rsid w:val="005472C0"/>
    <w:rsid w:val="00547CF0"/>
    <w:rsid w:val="00547CF8"/>
    <w:rsid w:val="005503C5"/>
    <w:rsid w:val="00550B05"/>
    <w:rsid w:val="00552231"/>
    <w:rsid w:val="005522B0"/>
    <w:rsid w:val="00553F48"/>
    <w:rsid w:val="00554A3D"/>
    <w:rsid w:val="005554F9"/>
    <w:rsid w:val="005563C3"/>
    <w:rsid w:val="00556487"/>
    <w:rsid w:val="0055681C"/>
    <w:rsid w:val="005569D1"/>
    <w:rsid w:val="005604F2"/>
    <w:rsid w:val="00560FF4"/>
    <w:rsid w:val="00562C8A"/>
    <w:rsid w:val="00563818"/>
    <w:rsid w:val="00564166"/>
    <w:rsid w:val="0056472C"/>
    <w:rsid w:val="00565F23"/>
    <w:rsid w:val="005662E7"/>
    <w:rsid w:val="0056697E"/>
    <w:rsid w:val="00566A03"/>
    <w:rsid w:val="00566C49"/>
    <w:rsid w:val="00566FC5"/>
    <w:rsid w:val="00570039"/>
    <w:rsid w:val="00572158"/>
    <w:rsid w:val="0057215E"/>
    <w:rsid w:val="0057220C"/>
    <w:rsid w:val="00572277"/>
    <w:rsid w:val="005736C3"/>
    <w:rsid w:val="00574C05"/>
    <w:rsid w:val="00575397"/>
    <w:rsid w:val="005758F5"/>
    <w:rsid w:val="00575B5D"/>
    <w:rsid w:val="005760CB"/>
    <w:rsid w:val="00576C8B"/>
    <w:rsid w:val="005800FC"/>
    <w:rsid w:val="00581178"/>
    <w:rsid w:val="00581608"/>
    <w:rsid w:val="00581721"/>
    <w:rsid w:val="005836A6"/>
    <w:rsid w:val="00583CFB"/>
    <w:rsid w:val="00585661"/>
    <w:rsid w:val="0058594C"/>
    <w:rsid w:val="0058601F"/>
    <w:rsid w:val="005860B0"/>
    <w:rsid w:val="0058622D"/>
    <w:rsid w:val="00586373"/>
    <w:rsid w:val="00586A4A"/>
    <w:rsid w:val="00587A03"/>
    <w:rsid w:val="005918F6"/>
    <w:rsid w:val="00592D83"/>
    <w:rsid w:val="00593FD1"/>
    <w:rsid w:val="0059595E"/>
    <w:rsid w:val="0059763F"/>
    <w:rsid w:val="005979B4"/>
    <w:rsid w:val="005A09A0"/>
    <w:rsid w:val="005A1D12"/>
    <w:rsid w:val="005A1E4C"/>
    <w:rsid w:val="005A2C6C"/>
    <w:rsid w:val="005A2D82"/>
    <w:rsid w:val="005A5FBC"/>
    <w:rsid w:val="005A60AC"/>
    <w:rsid w:val="005B025A"/>
    <w:rsid w:val="005B1482"/>
    <w:rsid w:val="005B1534"/>
    <w:rsid w:val="005B379B"/>
    <w:rsid w:val="005B3ECC"/>
    <w:rsid w:val="005B42E9"/>
    <w:rsid w:val="005B49B4"/>
    <w:rsid w:val="005B4A12"/>
    <w:rsid w:val="005B535C"/>
    <w:rsid w:val="005B5742"/>
    <w:rsid w:val="005B57A9"/>
    <w:rsid w:val="005B601F"/>
    <w:rsid w:val="005B6895"/>
    <w:rsid w:val="005B74A8"/>
    <w:rsid w:val="005C2A12"/>
    <w:rsid w:val="005C34B9"/>
    <w:rsid w:val="005C4915"/>
    <w:rsid w:val="005C596A"/>
    <w:rsid w:val="005C65FF"/>
    <w:rsid w:val="005C66E6"/>
    <w:rsid w:val="005C7E5C"/>
    <w:rsid w:val="005D5082"/>
    <w:rsid w:val="005D58AA"/>
    <w:rsid w:val="005D5A15"/>
    <w:rsid w:val="005D67D8"/>
    <w:rsid w:val="005D68C0"/>
    <w:rsid w:val="005D7F72"/>
    <w:rsid w:val="005E0224"/>
    <w:rsid w:val="005E07BF"/>
    <w:rsid w:val="005E2C89"/>
    <w:rsid w:val="005E3079"/>
    <w:rsid w:val="005E3A2F"/>
    <w:rsid w:val="005E49D3"/>
    <w:rsid w:val="005E4BFD"/>
    <w:rsid w:val="005F0953"/>
    <w:rsid w:val="005F0C10"/>
    <w:rsid w:val="005F1117"/>
    <w:rsid w:val="005F3155"/>
    <w:rsid w:val="005F4221"/>
    <w:rsid w:val="005F7444"/>
    <w:rsid w:val="005F75C8"/>
    <w:rsid w:val="005F7837"/>
    <w:rsid w:val="006005D2"/>
    <w:rsid w:val="00601957"/>
    <w:rsid w:val="00606153"/>
    <w:rsid w:val="006063C7"/>
    <w:rsid w:val="0060724E"/>
    <w:rsid w:val="00607EEB"/>
    <w:rsid w:val="006116BD"/>
    <w:rsid w:val="0061797A"/>
    <w:rsid w:val="00620FA8"/>
    <w:rsid w:val="00621570"/>
    <w:rsid w:val="00621EF4"/>
    <w:rsid w:val="00623A98"/>
    <w:rsid w:val="00624A39"/>
    <w:rsid w:val="00624A76"/>
    <w:rsid w:val="00624E0A"/>
    <w:rsid w:val="00631A17"/>
    <w:rsid w:val="0063436D"/>
    <w:rsid w:val="00635529"/>
    <w:rsid w:val="0063639E"/>
    <w:rsid w:val="00640AD8"/>
    <w:rsid w:val="00640CB2"/>
    <w:rsid w:val="00640F86"/>
    <w:rsid w:val="00641FBE"/>
    <w:rsid w:val="006424AD"/>
    <w:rsid w:val="006444E2"/>
    <w:rsid w:val="006451DA"/>
    <w:rsid w:val="00645B83"/>
    <w:rsid w:val="00646B46"/>
    <w:rsid w:val="00646F3F"/>
    <w:rsid w:val="006517D3"/>
    <w:rsid w:val="0066026C"/>
    <w:rsid w:val="0066090F"/>
    <w:rsid w:val="00660EC1"/>
    <w:rsid w:val="00661295"/>
    <w:rsid w:val="00661387"/>
    <w:rsid w:val="0066151E"/>
    <w:rsid w:val="00661A9D"/>
    <w:rsid w:val="00663603"/>
    <w:rsid w:val="0066363C"/>
    <w:rsid w:val="006638F1"/>
    <w:rsid w:val="0066398E"/>
    <w:rsid w:val="00664A3A"/>
    <w:rsid w:val="00664BE0"/>
    <w:rsid w:val="00665712"/>
    <w:rsid w:val="00665D83"/>
    <w:rsid w:val="00667DB6"/>
    <w:rsid w:val="00670CFA"/>
    <w:rsid w:val="00670E49"/>
    <w:rsid w:val="00672E83"/>
    <w:rsid w:val="00673D25"/>
    <w:rsid w:val="00676291"/>
    <w:rsid w:val="006764E0"/>
    <w:rsid w:val="0067661D"/>
    <w:rsid w:val="00676782"/>
    <w:rsid w:val="006817E6"/>
    <w:rsid w:val="00683EFD"/>
    <w:rsid w:val="00684353"/>
    <w:rsid w:val="00684A17"/>
    <w:rsid w:val="00684C65"/>
    <w:rsid w:val="00684F15"/>
    <w:rsid w:val="006853E2"/>
    <w:rsid w:val="006856D9"/>
    <w:rsid w:val="00686149"/>
    <w:rsid w:val="00686AC1"/>
    <w:rsid w:val="006872DF"/>
    <w:rsid w:val="00691593"/>
    <w:rsid w:val="006931AD"/>
    <w:rsid w:val="00695A5D"/>
    <w:rsid w:val="0069764F"/>
    <w:rsid w:val="006A15C3"/>
    <w:rsid w:val="006A1F98"/>
    <w:rsid w:val="006A396B"/>
    <w:rsid w:val="006A3DA0"/>
    <w:rsid w:val="006A4966"/>
    <w:rsid w:val="006A6252"/>
    <w:rsid w:val="006A6B26"/>
    <w:rsid w:val="006A7442"/>
    <w:rsid w:val="006A7A6B"/>
    <w:rsid w:val="006A7C3C"/>
    <w:rsid w:val="006B09B6"/>
    <w:rsid w:val="006B2651"/>
    <w:rsid w:val="006B2FB2"/>
    <w:rsid w:val="006B411D"/>
    <w:rsid w:val="006B5433"/>
    <w:rsid w:val="006B6AF9"/>
    <w:rsid w:val="006C0151"/>
    <w:rsid w:val="006C2EDD"/>
    <w:rsid w:val="006C573C"/>
    <w:rsid w:val="006C61B5"/>
    <w:rsid w:val="006C749E"/>
    <w:rsid w:val="006D0049"/>
    <w:rsid w:val="006D0EC4"/>
    <w:rsid w:val="006D162A"/>
    <w:rsid w:val="006D3E12"/>
    <w:rsid w:val="006D4387"/>
    <w:rsid w:val="006D4634"/>
    <w:rsid w:val="006D5127"/>
    <w:rsid w:val="006D7A09"/>
    <w:rsid w:val="006E2492"/>
    <w:rsid w:val="006E28A6"/>
    <w:rsid w:val="006E3B24"/>
    <w:rsid w:val="006E50E0"/>
    <w:rsid w:val="006E5344"/>
    <w:rsid w:val="006E55E0"/>
    <w:rsid w:val="006E645D"/>
    <w:rsid w:val="006F0D40"/>
    <w:rsid w:val="006F1438"/>
    <w:rsid w:val="006F1C61"/>
    <w:rsid w:val="006F3302"/>
    <w:rsid w:val="006F4425"/>
    <w:rsid w:val="006F51CD"/>
    <w:rsid w:val="006F5F2C"/>
    <w:rsid w:val="006F618B"/>
    <w:rsid w:val="006F77AA"/>
    <w:rsid w:val="006F7A2D"/>
    <w:rsid w:val="006F7B24"/>
    <w:rsid w:val="006F7B6A"/>
    <w:rsid w:val="006F7ECA"/>
    <w:rsid w:val="007007F3"/>
    <w:rsid w:val="00701DC5"/>
    <w:rsid w:val="007024EB"/>
    <w:rsid w:val="007025FF"/>
    <w:rsid w:val="00703FA8"/>
    <w:rsid w:val="0070425C"/>
    <w:rsid w:val="00704909"/>
    <w:rsid w:val="0070523D"/>
    <w:rsid w:val="00705E8C"/>
    <w:rsid w:val="00707BB2"/>
    <w:rsid w:val="007104D8"/>
    <w:rsid w:val="00710EFE"/>
    <w:rsid w:val="007125E4"/>
    <w:rsid w:val="007134E1"/>
    <w:rsid w:val="00714B55"/>
    <w:rsid w:val="007157F3"/>
    <w:rsid w:val="00715D97"/>
    <w:rsid w:val="00716C9A"/>
    <w:rsid w:val="007174D6"/>
    <w:rsid w:val="00717EF4"/>
    <w:rsid w:val="00720CE6"/>
    <w:rsid w:val="007233E4"/>
    <w:rsid w:val="00723709"/>
    <w:rsid w:val="00725463"/>
    <w:rsid w:val="00726955"/>
    <w:rsid w:val="00726E71"/>
    <w:rsid w:val="00727914"/>
    <w:rsid w:val="00727FCA"/>
    <w:rsid w:val="007310F5"/>
    <w:rsid w:val="007314F1"/>
    <w:rsid w:val="00731610"/>
    <w:rsid w:val="0073266F"/>
    <w:rsid w:val="007343A1"/>
    <w:rsid w:val="00734760"/>
    <w:rsid w:val="00734772"/>
    <w:rsid w:val="00734E53"/>
    <w:rsid w:val="007354F1"/>
    <w:rsid w:val="007356B8"/>
    <w:rsid w:val="0073574D"/>
    <w:rsid w:val="007376D4"/>
    <w:rsid w:val="00737ABC"/>
    <w:rsid w:val="00737ACE"/>
    <w:rsid w:val="00740201"/>
    <w:rsid w:val="007414CD"/>
    <w:rsid w:val="0074368A"/>
    <w:rsid w:val="0074373A"/>
    <w:rsid w:val="00743C62"/>
    <w:rsid w:val="00743D2B"/>
    <w:rsid w:val="007443CF"/>
    <w:rsid w:val="00744D5C"/>
    <w:rsid w:val="007451EC"/>
    <w:rsid w:val="00747366"/>
    <w:rsid w:val="007504AF"/>
    <w:rsid w:val="0075099C"/>
    <w:rsid w:val="00751285"/>
    <w:rsid w:val="007513FE"/>
    <w:rsid w:val="007519D1"/>
    <w:rsid w:val="00755462"/>
    <w:rsid w:val="00756D20"/>
    <w:rsid w:val="007605F5"/>
    <w:rsid w:val="00760767"/>
    <w:rsid w:val="0076110F"/>
    <w:rsid w:val="0076359B"/>
    <w:rsid w:val="00763960"/>
    <w:rsid w:val="00763E4C"/>
    <w:rsid w:val="00763F82"/>
    <w:rsid w:val="00763FE5"/>
    <w:rsid w:val="007725A7"/>
    <w:rsid w:val="007728D3"/>
    <w:rsid w:val="007740D5"/>
    <w:rsid w:val="00775213"/>
    <w:rsid w:val="007762F6"/>
    <w:rsid w:val="00776D2F"/>
    <w:rsid w:val="0077709C"/>
    <w:rsid w:val="0077735D"/>
    <w:rsid w:val="00780DED"/>
    <w:rsid w:val="00782500"/>
    <w:rsid w:val="007831CC"/>
    <w:rsid w:val="00783CD6"/>
    <w:rsid w:val="00785600"/>
    <w:rsid w:val="0078574A"/>
    <w:rsid w:val="007858F6"/>
    <w:rsid w:val="00785CEA"/>
    <w:rsid w:val="00786B9D"/>
    <w:rsid w:val="00787412"/>
    <w:rsid w:val="00795250"/>
    <w:rsid w:val="007955AA"/>
    <w:rsid w:val="00796680"/>
    <w:rsid w:val="00797FE1"/>
    <w:rsid w:val="007A1749"/>
    <w:rsid w:val="007A2BCF"/>
    <w:rsid w:val="007A4C7F"/>
    <w:rsid w:val="007A65CC"/>
    <w:rsid w:val="007A7C35"/>
    <w:rsid w:val="007A7E19"/>
    <w:rsid w:val="007B2D6F"/>
    <w:rsid w:val="007B2F8F"/>
    <w:rsid w:val="007B5E35"/>
    <w:rsid w:val="007B7074"/>
    <w:rsid w:val="007B72CD"/>
    <w:rsid w:val="007B7384"/>
    <w:rsid w:val="007B7EC2"/>
    <w:rsid w:val="007C10CB"/>
    <w:rsid w:val="007C1248"/>
    <w:rsid w:val="007C13C6"/>
    <w:rsid w:val="007C1C76"/>
    <w:rsid w:val="007C23AC"/>
    <w:rsid w:val="007C248C"/>
    <w:rsid w:val="007C3CBE"/>
    <w:rsid w:val="007C4E59"/>
    <w:rsid w:val="007C5006"/>
    <w:rsid w:val="007C5D3A"/>
    <w:rsid w:val="007C7C95"/>
    <w:rsid w:val="007D6C38"/>
    <w:rsid w:val="007E15C1"/>
    <w:rsid w:val="007E3781"/>
    <w:rsid w:val="007E3C8B"/>
    <w:rsid w:val="007E492F"/>
    <w:rsid w:val="007E5C12"/>
    <w:rsid w:val="007E5F09"/>
    <w:rsid w:val="007E60E7"/>
    <w:rsid w:val="007E7038"/>
    <w:rsid w:val="007E708A"/>
    <w:rsid w:val="007F18EA"/>
    <w:rsid w:val="007F246A"/>
    <w:rsid w:val="007F31AF"/>
    <w:rsid w:val="007F44C6"/>
    <w:rsid w:val="007F54A8"/>
    <w:rsid w:val="007F5EC0"/>
    <w:rsid w:val="007F637A"/>
    <w:rsid w:val="007F69AB"/>
    <w:rsid w:val="007F72D4"/>
    <w:rsid w:val="007F780B"/>
    <w:rsid w:val="007F7A64"/>
    <w:rsid w:val="008001E0"/>
    <w:rsid w:val="00801392"/>
    <w:rsid w:val="00802B1E"/>
    <w:rsid w:val="008042B4"/>
    <w:rsid w:val="00805EF0"/>
    <w:rsid w:val="008061F3"/>
    <w:rsid w:val="00806375"/>
    <w:rsid w:val="00807B8A"/>
    <w:rsid w:val="00810587"/>
    <w:rsid w:val="00813EB3"/>
    <w:rsid w:val="00815C3A"/>
    <w:rsid w:val="0081697E"/>
    <w:rsid w:val="00817273"/>
    <w:rsid w:val="00821747"/>
    <w:rsid w:val="00824C28"/>
    <w:rsid w:val="00824E41"/>
    <w:rsid w:val="00827E5D"/>
    <w:rsid w:val="00830E90"/>
    <w:rsid w:val="0083195D"/>
    <w:rsid w:val="008322CB"/>
    <w:rsid w:val="0083297E"/>
    <w:rsid w:val="00834E4E"/>
    <w:rsid w:val="008361E9"/>
    <w:rsid w:val="008365DC"/>
    <w:rsid w:val="008375DB"/>
    <w:rsid w:val="00837F8A"/>
    <w:rsid w:val="008403A7"/>
    <w:rsid w:val="00840C90"/>
    <w:rsid w:val="00841BB1"/>
    <w:rsid w:val="00842534"/>
    <w:rsid w:val="00842998"/>
    <w:rsid w:val="0084328F"/>
    <w:rsid w:val="00845452"/>
    <w:rsid w:val="00845820"/>
    <w:rsid w:val="00845DA0"/>
    <w:rsid w:val="008500E4"/>
    <w:rsid w:val="0085214A"/>
    <w:rsid w:val="008531CA"/>
    <w:rsid w:val="00855572"/>
    <w:rsid w:val="008562ED"/>
    <w:rsid w:val="00856441"/>
    <w:rsid w:val="00856917"/>
    <w:rsid w:val="00856A83"/>
    <w:rsid w:val="00857C7A"/>
    <w:rsid w:val="00860556"/>
    <w:rsid w:val="00860897"/>
    <w:rsid w:val="00862CCF"/>
    <w:rsid w:val="00862F7E"/>
    <w:rsid w:val="00863525"/>
    <w:rsid w:val="00864EED"/>
    <w:rsid w:val="008651F7"/>
    <w:rsid w:val="008652D6"/>
    <w:rsid w:val="00865BAD"/>
    <w:rsid w:val="00866ADD"/>
    <w:rsid w:val="008674F5"/>
    <w:rsid w:val="008679B6"/>
    <w:rsid w:val="0087183E"/>
    <w:rsid w:val="00872835"/>
    <w:rsid w:val="00872B5D"/>
    <w:rsid w:val="008741A8"/>
    <w:rsid w:val="00874F62"/>
    <w:rsid w:val="008751D1"/>
    <w:rsid w:val="0087523D"/>
    <w:rsid w:val="0088180B"/>
    <w:rsid w:val="00881E03"/>
    <w:rsid w:val="008820CC"/>
    <w:rsid w:val="00882D31"/>
    <w:rsid w:val="00882E6F"/>
    <w:rsid w:val="0088302E"/>
    <w:rsid w:val="00884468"/>
    <w:rsid w:val="0088758E"/>
    <w:rsid w:val="00890333"/>
    <w:rsid w:val="00891192"/>
    <w:rsid w:val="00891984"/>
    <w:rsid w:val="00891D53"/>
    <w:rsid w:val="008928AF"/>
    <w:rsid w:val="00892D69"/>
    <w:rsid w:val="00893382"/>
    <w:rsid w:val="00894B46"/>
    <w:rsid w:val="00895D84"/>
    <w:rsid w:val="008A13D3"/>
    <w:rsid w:val="008A20F8"/>
    <w:rsid w:val="008A2613"/>
    <w:rsid w:val="008A293A"/>
    <w:rsid w:val="008A29D6"/>
    <w:rsid w:val="008A3429"/>
    <w:rsid w:val="008A663A"/>
    <w:rsid w:val="008B0D64"/>
    <w:rsid w:val="008B16A8"/>
    <w:rsid w:val="008B3B5F"/>
    <w:rsid w:val="008B40B6"/>
    <w:rsid w:val="008B4710"/>
    <w:rsid w:val="008B52EA"/>
    <w:rsid w:val="008B5CFC"/>
    <w:rsid w:val="008B77CC"/>
    <w:rsid w:val="008C0237"/>
    <w:rsid w:val="008C0CBD"/>
    <w:rsid w:val="008C1493"/>
    <w:rsid w:val="008C24AC"/>
    <w:rsid w:val="008C3D78"/>
    <w:rsid w:val="008C4353"/>
    <w:rsid w:val="008C4937"/>
    <w:rsid w:val="008C4CC8"/>
    <w:rsid w:val="008C5D6C"/>
    <w:rsid w:val="008C5D79"/>
    <w:rsid w:val="008C6968"/>
    <w:rsid w:val="008C6D69"/>
    <w:rsid w:val="008C70C7"/>
    <w:rsid w:val="008C739B"/>
    <w:rsid w:val="008C7400"/>
    <w:rsid w:val="008D07D4"/>
    <w:rsid w:val="008D20AD"/>
    <w:rsid w:val="008D3799"/>
    <w:rsid w:val="008D3D35"/>
    <w:rsid w:val="008D4EBA"/>
    <w:rsid w:val="008D62B0"/>
    <w:rsid w:val="008D678C"/>
    <w:rsid w:val="008E03AE"/>
    <w:rsid w:val="008E0751"/>
    <w:rsid w:val="008E1066"/>
    <w:rsid w:val="008E1283"/>
    <w:rsid w:val="008E2C63"/>
    <w:rsid w:val="008E34AD"/>
    <w:rsid w:val="008E363E"/>
    <w:rsid w:val="008E377A"/>
    <w:rsid w:val="008E3E21"/>
    <w:rsid w:val="008E432D"/>
    <w:rsid w:val="008E452A"/>
    <w:rsid w:val="008E4E87"/>
    <w:rsid w:val="008E512C"/>
    <w:rsid w:val="008E520F"/>
    <w:rsid w:val="008E6ECD"/>
    <w:rsid w:val="008E7A66"/>
    <w:rsid w:val="008F132B"/>
    <w:rsid w:val="008F1465"/>
    <w:rsid w:val="008F26F6"/>
    <w:rsid w:val="008F28E7"/>
    <w:rsid w:val="008F5560"/>
    <w:rsid w:val="008F629D"/>
    <w:rsid w:val="008F6D67"/>
    <w:rsid w:val="008F7C2A"/>
    <w:rsid w:val="009009B0"/>
    <w:rsid w:val="00902B96"/>
    <w:rsid w:val="009032CF"/>
    <w:rsid w:val="00903318"/>
    <w:rsid w:val="00906289"/>
    <w:rsid w:val="009108F7"/>
    <w:rsid w:val="0091133B"/>
    <w:rsid w:val="00911484"/>
    <w:rsid w:val="009128DA"/>
    <w:rsid w:val="009134DA"/>
    <w:rsid w:val="009137D3"/>
    <w:rsid w:val="00915209"/>
    <w:rsid w:val="00915700"/>
    <w:rsid w:val="00917577"/>
    <w:rsid w:val="009206DF"/>
    <w:rsid w:val="00920B2D"/>
    <w:rsid w:val="009221CF"/>
    <w:rsid w:val="009231E2"/>
    <w:rsid w:val="009233F4"/>
    <w:rsid w:val="00926FB2"/>
    <w:rsid w:val="009275D6"/>
    <w:rsid w:val="00930107"/>
    <w:rsid w:val="00930AB0"/>
    <w:rsid w:val="00930C41"/>
    <w:rsid w:val="00930D55"/>
    <w:rsid w:val="00932005"/>
    <w:rsid w:val="00932651"/>
    <w:rsid w:val="00932DFA"/>
    <w:rsid w:val="00933D9A"/>
    <w:rsid w:val="00933E0D"/>
    <w:rsid w:val="0093670F"/>
    <w:rsid w:val="00936797"/>
    <w:rsid w:val="0093720C"/>
    <w:rsid w:val="00937A22"/>
    <w:rsid w:val="00942238"/>
    <w:rsid w:val="00942570"/>
    <w:rsid w:val="009428F0"/>
    <w:rsid w:val="0094434A"/>
    <w:rsid w:val="00944F7A"/>
    <w:rsid w:val="00945BF8"/>
    <w:rsid w:val="00946173"/>
    <w:rsid w:val="00947498"/>
    <w:rsid w:val="00947499"/>
    <w:rsid w:val="00947AB8"/>
    <w:rsid w:val="00951E0F"/>
    <w:rsid w:val="0095218D"/>
    <w:rsid w:val="00953409"/>
    <w:rsid w:val="00953B64"/>
    <w:rsid w:val="00953C33"/>
    <w:rsid w:val="009540E3"/>
    <w:rsid w:val="00955473"/>
    <w:rsid w:val="009554E9"/>
    <w:rsid w:val="00956079"/>
    <w:rsid w:val="009570F6"/>
    <w:rsid w:val="00961248"/>
    <w:rsid w:val="009619FA"/>
    <w:rsid w:val="00962638"/>
    <w:rsid w:val="009633FE"/>
    <w:rsid w:val="00963565"/>
    <w:rsid w:val="00963BCC"/>
    <w:rsid w:val="00966D3D"/>
    <w:rsid w:val="0097021D"/>
    <w:rsid w:val="00970324"/>
    <w:rsid w:val="00970D97"/>
    <w:rsid w:val="00971533"/>
    <w:rsid w:val="00973ABC"/>
    <w:rsid w:val="009744EC"/>
    <w:rsid w:val="0097496E"/>
    <w:rsid w:val="009755E0"/>
    <w:rsid w:val="009762A9"/>
    <w:rsid w:val="0097653B"/>
    <w:rsid w:val="009774AF"/>
    <w:rsid w:val="009809C5"/>
    <w:rsid w:val="009822DD"/>
    <w:rsid w:val="00982F83"/>
    <w:rsid w:val="00983987"/>
    <w:rsid w:val="00983BF6"/>
    <w:rsid w:val="00984913"/>
    <w:rsid w:val="00984B90"/>
    <w:rsid w:val="00985B0E"/>
    <w:rsid w:val="00987080"/>
    <w:rsid w:val="00987323"/>
    <w:rsid w:val="00987C77"/>
    <w:rsid w:val="00990144"/>
    <w:rsid w:val="00990914"/>
    <w:rsid w:val="009966EE"/>
    <w:rsid w:val="00997674"/>
    <w:rsid w:val="009A033A"/>
    <w:rsid w:val="009A04AA"/>
    <w:rsid w:val="009A05CB"/>
    <w:rsid w:val="009A1096"/>
    <w:rsid w:val="009A2421"/>
    <w:rsid w:val="009A2B0E"/>
    <w:rsid w:val="009A2B10"/>
    <w:rsid w:val="009A2C02"/>
    <w:rsid w:val="009A2DD1"/>
    <w:rsid w:val="009A60E3"/>
    <w:rsid w:val="009A6839"/>
    <w:rsid w:val="009A75E0"/>
    <w:rsid w:val="009B0B5F"/>
    <w:rsid w:val="009B0D0B"/>
    <w:rsid w:val="009B35B3"/>
    <w:rsid w:val="009B3D40"/>
    <w:rsid w:val="009B40F2"/>
    <w:rsid w:val="009B515B"/>
    <w:rsid w:val="009B5865"/>
    <w:rsid w:val="009B5C66"/>
    <w:rsid w:val="009B5D02"/>
    <w:rsid w:val="009B6561"/>
    <w:rsid w:val="009B6BCB"/>
    <w:rsid w:val="009C057D"/>
    <w:rsid w:val="009C08F2"/>
    <w:rsid w:val="009C255A"/>
    <w:rsid w:val="009C2B8E"/>
    <w:rsid w:val="009C3CB3"/>
    <w:rsid w:val="009C4CF3"/>
    <w:rsid w:val="009C734F"/>
    <w:rsid w:val="009C7931"/>
    <w:rsid w:val="009C7AE8"/>
    <w:rsid w:val="009D0B13"/>
    <w:rsid w:val="009D0B75"/>
    <w:rsid w:val="009D221E"/>
    <w:rsid w:val="009D24B0"/>
    <w:rsid w:val="009D29BA"/>
    <w:rsid w:val="009D4092"/>
    <w:rsid w:val="009D5A67"/>
    <w:rsid w:val="009D5F7D"/>
    <w:rsid w:val="009D5FFC"/>
    <w:rsid w:val="009D6517"/>
    <w:rsid w:val="009D66CC"/>
    <w:rsid w:val="009E067F"/>
    <w:rsid w:val="009E0E96"/>
    <w:rsid w:val="009E1B30"/>
    <w:rsid w:val="009E1E5F"/>
    <w:rsid w:val="009E3DE5"/>
    <w:rsid w:val="009E3F66"/>
    <w:rsid w:val="009E4CE6"/>
    <w:rsid w:val="009E53D6"/>
    <w:rsid w:val="009E583A"/>
    <w:rsid w:val="009E6355"/>
    <w:rsid w:val="009E6C4C"/>
    <w:rsid w:val="009E6EDA"/>
    <w:rsid w:val="009E707B"/>
    <w:rsid w:val="009F0122"/>
    <w:rsid w:val="009F0842"/>
    <w:rsid w:val="009F12C1"/>
    <w:rsid w:val="009F13F7"/>
    <w:rsid w:val="009F4920"/>
    <w:rsid w:val="009F4EAA"/>
    <w:rsid w:val="009F6E49"/>
    <w:rsid w:val="009F7A8C"/>
    <w:rsid w:val="00A00008"/>
    <w:rsid w:val="00A000ED"/>
    <w:rsid w:val="00A0030E"/>
    <w:rsid w:val="00A0313A"/>
    <w:rsid w:val="00A04CB5"/>
    <w:rsid w:val="00A05428"/>
    <w:rsid w:val="00A06643"/>
    <w:rsid w:val="00A06D95"/>
    <w:rsid w:val="00A107B8"/>
    <w:rsid w:val="00A1114E"/>
    <w:rsid w:val="00A13437"/>
    <w:rsid w:val="00A13EB9"/>
    <w:rsid w:val="00A14569"/>
    <w:rsid w:val="00A16840"/>
    <w:rsid w:val="00A16D9D"/>
    <w:rsid w:val="00A20346"/>
    <w:rsid w:val="00A20D4F"/>
    <w:rsid w:val="00A2205B"/>
    <w:rsid w:val="00A223EA"/>
    <w:rsid w:val="00A23AA7"/>
    <w:rsid w:val="00A23B10"/>
    <w:rsid w:val="00A24EBE"/>
    <w:rsid w:val="00A26B31"/>
    <w:rsid w:val="00A31952"/>
    <w:rsid w:val="00A32781"/>
    <w:rsid w:val="00A332DB"/>
    <w:rsid w:val="00A34B7D"/>
    <w:rsid w:val="00A37A2A"/>
    <w:rsid w:val="00A37C33"/>
    <w:rsid w:val="00A40B7C"/>
    <w:rsid w:val="00A40C6F"/>
    <w:rsid w:val="00A41E43"/>
    <w:rsid w:val="00A41FF3"/>
    <w:rsid w:val="00A424E5"/>
    <w:rsid w:val="00A43C41"/>
    <w:rsid w:val="00A443E2"/>
    <w:rsid w:val="00A447C4"/>
    <w:rsid w:val="00A44B03"/>
    <w:rsid w:val="00A45128"/>
    <w:rsid w:val="00A452B0"/>
    <w:rsid w:val="00A458B8"/>
    <w:rsid w:val="00A45C6D"/>
    <w:rsid w:val="00A45DEE"/>
    <w:rsid w:val="00A45E60"/>
    <w:rsid w:val="00A46840"/>
    <w:rsid w:val="00A50AC5"/>
    <w:rsid w:val="00A51795"/>
    <w:rsid w:val="00A52906"/>
    <w:rsid w:val="00A5506F"/>
    <w:rsid w:val="00A5565B"/>
    <w:rsid w:val="00A6231E"/>
    <w:rsid w:val="00A62B7B"/>
    <w:rsid w:val="00A6404C"/>
    <w:rsid w:val="00A64355"/>
    <w:rsid w:val="00A64E9B"/>
    <w:rsid w:val="00A6701E"/>
    <w:rsid w:val="00A67413"/>
    <w:rsid w:val="00A679FB"/>
    <w:rsid w:val="00A67C4B"/>
    <w:rsid w:val="00A70401"/>
    <w:rsid w:val="00A70B22"/>
    <w:rsid w:val="00A71F2F"/>
    <w:rsid w:val="00A71F45"/>
    <w:rsid w:val="00A728A4"/>
    <w:rsid w:val="00A72CFC"/>
    <w:rsid w:val="00A73397"/>
    <w:rsid w:val="00A73513"/>
    <w:rsid w:val="00A738F9"/>
    <w:rsid w:val="00A7570F"/>
    <w:rsid w:val="00A75DDC"/>
    <w:rsid w:val="00A76B93"/>
    <w:rsid w:val="00A773D1"/>
    <w:rsid w:val="00A800C2"/>
    <w:rsid w:val="00A80305"/>
    <w:rsid w:val="00A81FC3"/>
    <w:rsid w:val="00A8276D"/>
    <w:rsid w:val="00A82C7C"/>
    <w:rsid w:val="00A82CE7"/>
    <w:rsid w:val="00A82DBC"/>
    <w:rsid w:val="00A833A2"/>
    <w:rsid w:val="00A83EBB"/>
    <w:rsid w:val="00A84661"/>
    <w:rsid w:val="00A84889"/>
    <w:rsid w:val="00A86E36"/>
    <w:rsid w:val="00A9073D"/>
    <w:rsid w:val="00A90AA7"/>
    <w:rsid w:val="00A912A5"/>
    <w:rsid w:val="00A91473"/>
    <w:rsid w:val="00A92555"/>
    <w:rsid w:val="00A93A69"/>
    <w:rsid w:val="00A956B8"/>
    <w:rsid w:val="00AA05F8"/>
    <w:rsid w:val="00AA0EA2"/>
    <w:rsid w:val="00AA162B"/>
    <w:rsid w:val="00AA1E29"/>
    <w:rsid w:val="00AA2291"/>
    <w:rsid w:val="00AA3DCF"/>
    <w:rsid w:val="00AA49B6"/>
    <w:rsid w:val="00AA536E"/>
    <w:rsid w:val="00AA64A5"/>
    <w:rsid w:val="00AA7836"/>
    <w:rsid w:val="00AB19F3"/>
    <w:rsid w:val="00AB2474"/>
    <w:rsid w:val="00AB2C25"/>
    <w:rsid w:val="00AB3451"/>
    <w:rsid w:val="00AB4A09"/>
    <w:rsid w:val="00AB4F65"/>
    <w:rsid w:val="00AB64A9"/>
    <w:rsid w:val="00AB6BA2"/>
    <w:rsid w:val="00AB6CB2"/>
    <w:rsid w:val="00AB789B"/>
    <w:rsid w:val="00AC31DE"/>
    <w:rsid w:val="00AC3804"/>
    <w:rsid w:val="00AC3BEF"/>
    <w:rsid w:val="00AC56C9"/>
    <w:rsid w:val="00AD0217"/>
    <w:rsid w:val="00AD0231"/>
    <w:rsid w:val="00AD079E"/>
    <w:rsid w:val="00AD1FE1"/>
    <w:rsid w:val="00AD4424"/>
    <w:rsid w:val="00AD4C3F"/>
    <w:rsid w:val="00AD4CD9"/>
    <w:rsid w:val="00AD5097"/>
    <w:rsid w:val="00AD5B6B"/>
    <w:rsid w:val="00AD61FC"/>
    <w:rsid w:val="00AD7201"/>
    <w:rsid w:val="00AE03E7"/>
    <w:rsid w:val="00AE2FA9"/>
    <w:rsid w:val="00AE3400"/>
    <w:rsid w:val="00AE47A0"/>
    <w:rsid w:val="00AE54AF"/>
    <w:rsid w:val="00AE6B46"/>
    <w:rsid w:val="00AE6CAD"/>
    <w:rsid w:val="00AF2F1F"/>
    <w:rsid w:val="00AF403C"/>
    <w:rsid w:val="00AF515E"/>
    <w:rsid w:val="00AF54F1"/>
    <w:rsid w:val="00AF586A"/>
    <w:rsid w:val="00AF7210"/>
    <w:rsid w:val="00AF7582"/>
    <w:rsid w:val="00B0066D"/>
    <w:rsid w:val="00B03741"/>
    <w:rsid w:val="00B03C13"/>
    <w:rsid w:val="00B042B7"/>
    <w:rsid w:val="00B0479D"/>
    <w:rsid w:val="00B06D85"/>
    <w:rsid w:val="00B0732A"/>
    <w:rsid w:val="00B07D69"/>
    <w:rsid w:val="00B07F3E"/>
    <w:rsid w:val="00B10AA5"/>
    <w:rsid w:val="00B10B9E"/>
    <w:rsid w:val="00B123B2"/>
    <w:rsid w:val="00B14432"/>
    <w:rsid w:val="00B14A00"/>
    <w:rsid w:val="00B154F4"/>
    <w:rsid w:val="00B17C55"/>
    <w:rsid w:val="00B2004C"/>
    <w:rsid w:val="00B22228"/>
    <w:rsid w:val="00B22B9B"/>
    <w:rsid w:val="00B22F4E"/>
    <w:rsid w:val="00B2527C"/>
    <w:rsid w:val="00B25777"/>
    <w:rsid w:val="00B25E8D"/>
    <w:rsid w:val="00B26DD7"/>
    <w:rsid w:val="00B27832"/>
    <w:rsid w:val="00B27FC6"/>
    <w:rsid w:val="00B30582"/>
    <w:rsid w:val="00B31E28"/>
    <w:rsid w:val="00B32B23"/>
    <w:rsid w:val="00B32DC6"/>
    <w:rsid w:val="00B341E7"/>
    <w:rsid w:val="00B35837"/>
    <w:rsid w:val="00B362A4"/>
    <w:rsid w:val="00B366BD"/>
    <w:rsid w:val="00B3781C"/>
    <w:rsid w:val="00B41E22"/>
    <w:rsid w:val="00B42C47"/>
    <w:rsid w:val="00B43428"/>
    <w:rsid w:val="00B4348F"/>
    <w:rsid w:val="00B43807"/>
    <w:rsid w:val="00B457AE"/>
    <w:rsid w:val="00B45CF7"/>
    <w:rsid w:val="00B510BD"/>
    <w:rsid w:val="00B51548"/>
    <w:rsid w:val="00B51EAB"/>
    <w:rsid w:val="00B53265"/>
    <w:rsid w:val="00B53ED5"/>
    <w:rsid w:val="00B54898"/>
    <w:rsid w:val="00B55127"/>
    <w:rsid w:val="00B55342"/>
    <w:rsid w:val="00B560C1"/>
    <w:rsid w:val="00B56DEA"/>
    <w:rsid w:val="00B57701"/>
    <w:rsid w:val="00B57BA6"/>
    <w:rsid w:val="00B626F5"/>
    <w:rsid w:val="00B63289"/>
    <w:rsid w:val="00B6389E"/>
    <w:rsid w:val="00B64B51"/>
    <w:rsid w:val="00B67653"/>
    <w:rsid w:val="00B70FFB"/>
    <w:rsid w:val="00B71BC8"/>
    <w:rsid w:val="00B72722"/>
    <w:rsid w:val="00B72FEA"/>
    <w:rsid w:val="00B7385C"/>
    <w:rsid w:val="00B74F25"/>
    <w:rsid w:val="00B7655B"/>
    <w:rsid w:val="00B76AAA"/>
    <w:rsid w:val="00B76E88"/>
    <w:rsid w:val="00B77173"/>
    <w:rsid w:val="00B77CF6"/>
    <w:rsid w:val="00B77E25"/>
    <w:rsid w:val="00B804F9"/>
    <w:rsid w:val="00B81358"/>
    <w:rsid w:val="00B83997"/>
    <w:rsid w:val="00B84B70"/>
    <w:rsid w:val="00B87800"/>
    <w:rsid w:val="00B9275D"/>
    <w:rsid w:val="00B927C5"/>
    <w:rsid w:val="00B935C8"/>
    <w:rsid w:val="00B93981"/>
    <w:rsid w:val="00B942C6"/>
    <w:rsid w:val="00B9614B"/>
    <w:rsid w:val="00B969AE"/>
    <w:rsid w:val="00B97E16"/>
    <w:rsid w:val="00BA08BC"/>
    <w:rsid w:val="00BA0945"/>
    <w:rsid w:val="00BA2930"/>
    <w:rsid w:val="00BA33FE"/>
    <w:rsid w:val="00BA36F3"/>
    <w:rsid w:val="00BA4291"/>
    <w:rsid w:val="00BA5D93"/>
    <w:rsid w:val="00BA5DC2"/>
    <w:rsid w:val="00BA6046"/>
    <w:rsid w:val="00BA608E"/>
    <w:rsid w:val="00BA6CA8"/>
    <w:rsid w:val="00BA7D67"/>
    <w:rsid w:val="00BB0134"/>
    <w:rsid w:val="00BB0922"/>
    <w:rsid w:val="00BB2389"/>
    <w:rsid w:val="00BB35C1"/>
    <w:rsid w:val="00BB616F"/>
    <w:rsid w:val="00BB7D7E"/>
    <w:rsid w:val="00BC0644"/>
    <w:rsid w:val="00BC1A19"/>
    <w:rsid w:val="00BC2363"/>
    <w:rsid w:val="00BC27AD"/>
    <w:rsid w:val="00BC3256"/>
    <w:rsid w:val="00BC32BC"/>
    <w:rsid w:val="00BC4C95"/>
    <w:rsid w:val="00BC5ECF"/>
    <w:rsid w:val="00BC7C68"/>
    <w:rsid w:val="00BD15BB"/>
    <w:rsid w:val="00BD2292"/>
    <w:rsid w:val="00BD25BA"/>
    <w:rsid w:val="00BD2F3A"/>
    <w:rsid w:val="00BD4861"/>
    <w:rsid w:val="00BD5070"/>
    <w:rsid w:val="00BE1248"/>
    <w:rsid w:val="00BE31C5"/>
    <w:rsid w:val="00BE380B"/>
    <w:rsid w:val="00BE4B34"/>
    <w:rsid w:val="00BE4E07"/>
    <w:rsid w:val="00BE5098"/>
    <w:rsid w:val="00BE6BC7"/>
    <w:rsid w:val="00BE7769"/>
    <w:rsid w:val="00BE7B92"/>
    <w:rsid w:val="00BF17D7"/>
    <w:rsid w:val="00BF29A2"/>
    <w:rsid w:val="00BF30E4"/>
    <w:rsid w:val="00BF321D"/>
    <w:rsid w:val="00BF6400"/>
    <w:rsid w:val="00C00FE3"/>
    <w:rsid w:val="00C026EB"/>
    <w:rsid w:val="00C0359C"/>
    <w:rsid w:val="00C04F71"/>
    <w:rsid w:val="00C05DB3"/>
    <w:rsid w:val="00C076DB"/>
    <w:rsid w:val="00C07840"/>
    <w:rsid w:val="00C07B0A"/>
    <w:rsid w:val="00C1029F"/>
    <w:rsid w:val="00C1182D"/>
    <w:rsid w:val="00C11A65"/>
    <w:rsid w:val="00C13C50"/>
    <w:rsid w:val="00C14D2B"/>
    <w:rsid w:val="00C14FFC"/>
    <w:rsid w:val="00C15431"/>
    <w:rsid w:val="00C15B22"/>
    <w:rsid w:val="00C16257"/>
    <w:rsid w:val="00C16BED"/>
    <w:rsid w:val="00C17189"/>
    <w:rsid w:val="00C179E8"/>
    <w:rsid w:val="00C20935"/>
    <w:rsid w:val="00C22203"/>
    <w:rsid w:val="00C222E6"/>
    <w:rsid w:val="00C23672"/>
    <w:rsid w:val="00C24244"/>
    <w:rsid w:val="00C30338"/>
    <w:rsid w:val="00C31FE6"/>
    <w:rsid w:val="00C3288A"/>
    <w:rsid w:val="00C32C1C"/>
    <w:rsid w:val="00C32DD4"/>
    <w:rsid w:val="00C33A77"/>
    <w:rsid w:val="00C33DB4"/>
    <w:rsid w:val="00C3579B"/>
    <w:rsid w:val="00C36183"/>
    <w:rsid w:val="00C37B1A"/>
    <w:rsid w:val="00C40501"/>
    <w:rsid w:val="00C40B4F"/>
    <w:rsid w:val="00C4109D"/>
    <w:rsid w:val="00C41F82"/>
    <w:rsid w:val="00C425A0"/>
    <w:rsid w:val="00C42611"/>
    <w:rsid w:val="00C4375E"/>
    <w:rsid w:val="00C4474A"/>
    <w:rsid w:val="00C45CE8"/>
    <w:rsid w:val="00C4775A"/>
    <w:rsid w:val="00C5154F"/>
    <w:rsid w:val="00C5508D"/>
    <w:rsid w:val="00C555CF"/>
    <w:rsid w:val="00C56A9D"/>
    <w:rsid w:val="00C56D58"/>
    <w:rsid w:val="00C56FE6"/>
    <w:rsid w:val="00C5771B"/>
    <w:rsid w:val="00C60482"/>
    <w:rsid w:val="00C6232A"/>
    <w:rsid w:val="00C6294A"/>
    <w:rsid w:val="00C62C3B"/>
    <w:rsid w:val="00C62D26"/>
    <w:rsid w:val="00C63286"/>
    <w:rsid w:val="00C63345"/>
    <w:rsid w:val="00C67E0F"/>
    <w:rsid w:val="00C706FC"/>
    <w:rsid w:val="00C709E7"/>
    <w:rsid w:val="00C70F89"/>
    <w:rsid w:val="00C711F0"/>
    <w:rsid w:val="00C713D4"/>
    <w:rsid w:val="00C71A29"/>
    <w:rsid w:val="00C720E9"/>
    <w:rsid w:val="00C7260A"/>
    <w:rsid w:val="00C73068"/>
    <w:rsid w:val="00C73DE9"/>
    <w:rsid w:val="00C816F6"/>
    <w:rsid w:val="00C8217D"/>
    <w:rsid w:val="00C8235C"/>
    <w:rsid w:val="00C826EA"/>
    <w:rsid w:val="00C83507"/>
    <w:rsid w:val="00C84FCE"/>
    <w:rsid w:val="00C86968"/>
    <w:rsid w:val="00C90EAF"/>
    <w:rsid w:val="00C913CF"/>
    <w:rsid w:val="00C91677"/>
    <w:rsid w:val="00C925AB"/>
    <w:rsid w:val="00C92D2C"/>
    <w:rsid w:val="00C9378B"/>
    <w:rsid w:val="00C93BFB"/>
    <w:rsid w:val="00C942B3"/>
    <w:rsid w:val="00C949E4"/>
    <w:rsid w:val="00C9652E"/>
    <w:rsid w:val="00CA1497"/>
    <w:rsid w:val="00CA26B1"/>
    <w:rsid w:val="00CA3AFF"/>
    <w:rsid w:val="00CA5180"/>
    <w:rsid w:val="00CA5F01"/>
    <w:rsid w:val="00CA60B6"/>
    <w:rsid w:val="00CA6E6F"/>
    <w:rsid w:val="00CA713F"/>
    <w:rsid w:val="00CA7825"/>
    <w:rsid w:val="00CA7EF5"/>
    <w:rsid w:val="00CB127B"/>
    <w:rsid w:val="00CB19B9"/>
    <w:rsid w:val="00CB1EB1"/>
    <w:rsid w:val="00CB1F0A"/>
    <w:rsid w:val="00CB1F0F"/>
    <w:rsid w:val="00CB21C7"/>
    <w:rsid w:val="00CB2289"/>
    <w:rsid w:val="00CB341C"/>
    <w:rsid w:val="00CB3D56"/>
    <w:rsid w:val="00CB3DC6"/>
    <w:rsid w:val="00CB531D"/>
    <w:rsid w:val="00CB5EEF"/>
    <w:rsid w:val="00CC06BF"/>
    <w:rsid w:val="00CC0D73"/>
    <w:rsid w:val="00CC1D41"/>
    <w:rsid w:val="00CC28F2"/>
    <w:rsid w:val="00CC3C14"/>
    <w:rsid w:val="00CC4471"/>
    <w:rsid w:val="00CC463C"/>
    <w:rsid w:val="00CC4CDB"/>
    <w:rsid w:val="00CC56C2"/>
    <w:rsid w:val="00CC5730"/>
    <w:rsid w:val="00CC5A76"/>
    <w:rsid w:val="00CC6A18"/>
    <w:rsid w:val="00CC7D41"/>
    <w:rsid w:val="00CD0904"/>
    <w:rsid w:val="00CD0A94"/>
    <w:rsid w:val="00CD2844"/>
    <w:rsid w:val="00CD3354"/>
    <w:rsid w:val="00CD3858"/>
    <w:rsid w:val="00CD4C6F"/>
    <w:rsid w:val="00CD61F8"/>
    <w:rsid w:val="00CD6CC3"/>
    <w:rsid w:val="00CE0581"/>
    <w:rsid w:val="00CE1260"/>
    <w:rsid w:val="00CE1E2C"/>
    <w:rsid w:val="00CE3AFD"/>
    <w:rsid w:val="00CE4C24"/>
    <w:rsid w:val="00CF0243"/>
    <w:rsid w:val="00CF1F4C"/>
    <w:rsid w:val="00CF2171"/>
    <w:rsid w:val="00CF271E"/>
    <w:rsid w:val="00CF6EFD"/>
    <w:rsid w:val="00D00725"/>
    <w:rsid w:val="00D00D32"/>
    <w:rsid w:val="00D00F11"/>
    <w:rsid w:val="00D01798"/>
    <w:rsid w:val="00D02AE8"/>
    <w:rsid w:val="00D03DB6"/>
    <w:rsid w:val="00D0541F"/>
    <w:rsid w:val="00D05A9C"/>
    <w:rsid w:val="00D06187"/>
    <w:rsid w:val="00D10342"/>
    <w:rsid w:val="00D106B9"/>
    <w:rsid w:val="00D128DD"/>
    <w:rsid w:val="00D130A4"/>
    <w:rsid w:val="00D13563"/>
    <w:rsid w:val="00D13828"/>
    <w:rsid w:val="00D13ECE"/>
    <w:rsid w:val="00D1455C"/>
    <w:rsid w:val="00D15867"/>
    <w:rsid w:val="00D164BB"/>
    <w:rsid w:val="00D16F3D"/>
    <w:rsid w:val="00D17C11"/>
    <w:rsid w:val="00D21334"/>
    <w:rsid w:val="00D22F60"/>
    <w:rsid w:val="00D23AA3"/>
    <w:rsid w:val="00D25966"/>
    <w:rsid w:val="00D263F6"/>
    <w:rsid w:val="00D26A45"/>
    <w:rsid w:val="00D26A94"/>
    <w:rsid w:val="00D26E16"/>
    <w:rsid w:val="00D30928"/>
    <w:rsid w:val="00D30BAF"/>
    <w:rsid w:val="00D315C5"/>
    <w:rsid w:val="00D317DD"/>
    <w:rsid w:val="00D33EB1"/>
    <w:rsid w:val="00D33FDF"/>
    <w:rsid w:val="00D347CD"/>
    <w:rsid w:val="00D34F59"/>
    <w:rsid w:val="00D35330"/>
    <w:rsid w:val="00D363DD"/>
    <w:rsid w:val="00D40A04"/>
    <w:rsid w:val="00D40CA0"/>
    <w:rsid w:val="00D41258"/>
    <w:rsid w:val="00D41C7D"/>
    <w:rsid w:val="00D420EA"/>
    <w:rsid w:val="00D425F3"/>
    <w:rsid w:val="00D4375B"/>
    <w:rsid w:val="00D454D0"/>
    <w:rsid w:val="00D45DA7"/>
    <w:rsid w:val="00D477B2"/>
    <w:rsid w:val="00D47B0E"/>
    <w:rsid w:val="00D47D0B"/>
    <w:rsid w:val="00D52B81"/>
    <w:rsid w:val="00D533F1"/>
    <w:rsid w:val="00D53705"/>
    <w:rsid w:val="00D538DD"/>
    <w:rsid w:val="00D55BFF"/>
    <w:rsid w:val="00D55F54"/>
    <w:rsid w:val="00D6063F"/>
    <w:rsid w:val="00D64329"/>
    <w:rsid w:val="00D64FA4"/>
    <w:rsid w:val="00D65EFD"/>
    <w:rsid w:val="00D67978"/>
    <w:rsid w:val="00D67B40"/>
    <w:rsid w:val="00D67FCE"/>
    <w:rsid w:val="00D702A4"/>
    <w:rsid w:val="00D71BEE"/>
    <w:rsid w:val="00D72B73"/>
    <w:rsid w:val="00D74333"/>
    <w:rsid w:val="00D800B3"/>
    <w:rsid w:val="00D80D58"/>
    <w:rsid w:val="00D81478"/>
    <w:rsid w:val="00D83F99"/>
    <w:rsid w:val="00D84333"/>
    <w:rsid w:val="00D84F11"/>
    <w:rsid w:val="00D8575B"/>
    <w:rsid w:val="00D8600A"/>
    <w:rsid w:val="00D86397"/>
    <w:rsid w:val="00D86F71"/>
    <w:rsid w:val="00D911F7"/>
    <w:rsid w:val="00D924DD"/>
    <w:rsid w:val="00D9441E"/>
    <w:rsid w:val="00D959A4"/>
    <w:rsid w:val="00D965DF"/>
    <w:rsid w:val="00DA04EF"/>
    <w:rsid w:val="00DA0B73"/>
    <w:rsid w:val="00DA0D55"/>
    <w:rsid w:val="00DA1B53"/>
    <w:rsid w:val="00DA2CBE"/>
    <w:rsid w:val="00DA2E6A"/>
    <w:rsid w:val="00DA4477"/>
    <w:rsid w:val="00DA5702"/>
    <w:rsid w:val="00DA5E44"/>
    <w:rsid w:val="00DA5EB0"/>
    <w:rsid w:val="00DA63C0"/>
    <w:rsid w:val="00DA650B"/>
    <w:rsid w:val="00DA6767"/>
    <w:rsid w:val="00DA684C"/>
    <w:rsid w:val="00DB0334"/>
    <w:rsid w:val="00DB03A6"/>
    <w:rsid w:val="00DB0438"/>
    <w:rsid w:val="00DB0B78"/>
    <w:rsid w:val="00DB18F6"/>
    <w:rsid w:val="00DB382A"/>
    <w:rsid w:val="00DB5844"/>
    <w:rsid w:val="00DB7B95"/>
    <w:rsid w:val="00DC1666"/>
    <w:rsid w:val="00DC1F66"/>
    <w:rsid w:val="00DC2093"/>
    <w:rsid w:val="00DC301E"/>
    <w:rsid w:val="00DC3788"/>
    <w:rsid w:val="00DC3C4B"/>
    <w:rsid w:val="00DC4FAC"/>
    <w:rsid w:val="00DC6145"/>
    <w:rsid w:val="00DC6AE1"/>
    <w:rsid w:val="00DC7031"/>
    <w:rsid w:val="00DC7893"/>
    <w:rsid w:val="00DC7A72"/>
    <w:rsid w:val="00DD242C"/>
    <w:rsid w:val="00DD2812"/>
    <w:rsid w:val="00DD2A09"/>
    <w:rsid w:val="00DD498D"/>
    <w:rsid w:val="00DD5157"/>
    <w:rsid w:val="00DD5B31"/>
    <w:rsid w:val="00DD685E"/>
    <w:rsid w:val="00DD76D7"/>
    <w:rsid w:val="00DE029C"/>
    <w:rsid w:val="00DE061A"/>
    <w:rsid w:val="00DE0BF5"/>
    <w:rsid w:val="00DE1B63"/>
    <w:rsid w:val="00DE345F"/>
    <w:rsid w:val="00DE5934"/>
    <w:rsid w:val="00DE5A2E"/>
    <w:rsid w:val="00DF00FF"/>
    <w:rsid w:val="00DF04FF"/>
    <w:rsid w:val="00DF0737"/>
    <w:rsid w:val="00DF0763"/>
    <w:rsid w:val="00DF0AAE"/>
    <w:rsid w:val="00DF24C5"/>
    <w:rsid w:val="00DF49BD"/>
    <w:rsid w:val="00DF59A3"/>
    <w:rsid w:val="00DF5BF0"/>
    <w:rsid w:val="00DF5DB5"/>
    <w:rsid w:val="00DF60DC"/>
    <w:rsid w:val="00DF6ACC"/>
    <w:rsid w:val="00E00965"/>
    <w:rsid w:val="00E01674"/>
    <w:rsid w:val="00E01CA2"/>
    <w:rsid w:val="00E04D28"/>
    <w:rsid w:val="00E056DE"/>
    <w:rsid w:val="00E0700B"/>
    <w:rsid w:val="00E070C6"/>
    <w:rsid w:val="00E10BD7"/>
    <w:rsid w:val="00E12045"/>
    <w:rsid w:val="00E12BBF"/>
    <w:rsid w:val="00E12C9E"/>
    <w:rsid w:val="00E131C9"/>
    <w:rsid w:val="00E1450D"/>
    <w:rsid w:val="00E14768"/>
    <w:rsid w:val="00E16C9C"/>
    <w:rsid w:val="00E170C4"/>
    <w:rsid w:val="00E23563"/>
    <w:rsid w:val="00E236CD"/>
    <w:rsid w:val="00E248C4"/>
    <w:rsid w:val="00E25273"/>
    <w:rsid w:val="00E26BB7"/>
    <w:rsid w:val="00E332E8"/>
    <w:rsid w:val="00E34DEB"/>
    <w:rsid w:val="00E3546D"/>
    <w:rsid w:val="00E35C9B"/>
    <w:rsid w:val="00E35EE9"/>
    <w:rsid w:val="00E370C4"/>
    <w:rsid w:val="00E40010"/>
    <w:rsid w:val="00E402F7"/>
    <w:rsid w:val="00E416F2"/>
    <w:rsid w:val="00E43634"/>
    <w:rsid w:val="00E436D5"/>
    <w:rsid w:val="00E439A8"/>
    <w:rsid w:val="00E4464B"/>
    <w:rsid w:val="00E44D69"/>
    <w:rsid w:val="00E4545C"/>
    <w:rsid w:val="00E456C1"/>
    <w:rsid w:val="00E45E03"/>
    <w:rsid w:val="00E46CC8"/>
    <w:rsid w:val="00E47342"/>
    <w:rsid w:val="00E479F7"/>
    <w:rsid w:val="00E504A1"/>
    <w:rsid w:val="00E50CB9"/>
    <w:rsid w:val="00E5171F"/>
    <w:rsid w:val="00E52F20"/>
    <w:rsid w:val="00E530C2"/>
    <w:rsid w:val="00E53785"/>
    <w:rsid w:val="00E54532"/>
    <w:rsid w:val="00E55CE8"/>
    <w:rsid w:val="00E56571"/>
    <w:rsid w:val="00E61546"/>
    <w:rsid w:val="00E6263B"/>
    <w:rsid w:val="00E62700"/>
    <w:rsid w:val="00E63CBB"/>
    <w:rsid w:val="00E64D34"/>
    <w:rsid w:val="00E652CD"/>
    <w:rsid w:val="00E65579"/>
    <w:rsid w:val="00E6593E"/>
    <w:rsid w:val="00E6736E"/>
    <w:rsid w:val="00E67DD7"/>
    <w:rsid w:val="00E70B67"/>
    <w:rsid w:val="00E716D2"/>
    <w:rsid w:val="00E716E6"/>
    <w:rsid w:val="00E717A5"/>
    <w:rsid w:val="00E72237"/>
    <w:rsid w:val="00E72626"/>
    <w:rsid w:val="00E72EE6"/>
    <w:rsid w:val="00E7494C"/>
    <w:rsid w:val="00E74954"/>
    <w:rsid w:val="00E76F3B"/>
    <w:rsid w:val="00E77388"/>
    <w:rsid w:val="00E82453"/>
    <w:rsid w:val="00E841D4"/>
    <w:rsid w:val="00E86EF3"/>
    <w:rsid w:val="00E871F6"/>
    <w:rsid w:val="00E8759C"/>
    <w:rsid w:val="00E90215"/>
    <w:rsid w:val="00E917C9"/>
    <w:rsid w:val="00E91ABB"/>
    <w:rsid w:val="00E920C8"/>
    <w:rsid w:val="00E9480F"/>
    <w:rsid w:val="00E956A0"/>
    <w:rsid w:val="00E96187"/>
    <w:rsid w:val="00E96566"/>
    <w:rsid w:val="00E96581"/>
    <w:rsid w:val="00EA03EE"/>
    <w:rsid w:val="00EA1226"/>
    <w:rsid w:val="00EA1E50"/>
    <w:rsid w:val="00EA2C7C"/>
    <w:rsid w:val="00EA3E2B"/>
    <w:rsid w:val="00EA5443"/>
    <w:rsid w:val="00EA6664"/>
    <w:rsid w:val="00EB0708"/>
    <w:rsid w:val="00EB33AF"/>
    <w:rsid w:val="00EB3D3C"/>
    <w:rsid w:val="00EB45CA"/>
    <w:rsid w:val="00EB559D"/>
    <w:rsid w:val="00EB5F0F"/>
    <w:rsid w:val="00EB6645"/>
    <w:rsid w:val="00EB7A26"/>
    <w:rsid w:val="00EC1A9E"/>
    <w:rsid w:val="00EC5C30"/>
    <w:rsid w:val="00EC65A4"/>
    <w:rsid w:val="00EC73DF"/>
    <w:rsid w:val="00ED0033"/>
    <w:rsid w:val="00ED1570"/>
    <w:rsid w:val="00ED3156"/>
    <w:rsid w:val="00ED3E22"/>
    <w:rsid w:val="00ED45F5"/>
    <w:rsid w:val="00ED513E"/>
    <w:rsid w:val="00ED5179"/>
    <w:rsid w:val="00ED5B7A"/>
    <w:rsid w:val="00EE0A4F"/>
    <w:rsid w:val="00EE30F6"/>
    <w:rsid w:val="00EE383A"/>
    <w:rsid w:val="00EE50A3"/>
    <w:rsid w:val="00EE53E2"/>
    <w:rsid w:val="00EE72C8"/>
    <w:rsid w:val="00EE7F0F"/>
    <w:rsid w:val="00EF0615"/>
    <w:rsid w:val="00EF0D7A"/>
    <w:rsid w:val="00EF1944"/>
    <w:rsid w:val="00EF26C9"/>
    <w:rsid w:val="00EF31E7"/>
    <w:rsid w:val="00EF4504"/>
    <w:rsid w:val="00EF5A74"/>
    <w:rsid w:val="00EF5EDF"/>
    <w:rsid w:val="00EF6791"/>
    <w:rsid w:val="00EF7F03"/>
    <w:rsid w:val="00F00177"/>
    <w:rsid w:val="00F00A2B"/>
    <w:rsid w:val="00F018A9"/>
    <w:rsid w:val="00F01DB7"/>
    <w:rsid w:val="00F0212B"/>
    <w:rsid w:val="00F02C8F"/>
    <w:rsid w:val="00F0355E"/>
    <w:rsid w:val="00F04D01"/>
    <w:rsid w:val="00F06152"/>
    <w:rsid w:val="00F06F1F"/>
    <w:rsid w:val="00F07BE4"/>
    <w:rsid w:val="00F10526"/>
    <w:rsid w:val="00F107A3"/>
    <w:rsid w:val="00F12F89"/>
    <w:rsid w:val="00F1489D"/>
    <w:rsid w:val="00F151BF"/>
    <w:rsid w:val="00F17348"/>
    <w:rsid w:val="00F17925"/>
    <w:rsid w:val="00F17E78"/>
    <w:rsid w:val="00F21939"/>
    <w:rsid w:val="00F223EA"/>
    <w:rsid w:val="00F23715"/>
    <w:rsid w:val="00F23EE8"/>
    <w:rsid w:val="00F2442B"/>
    <w:rsid w:val="00F248C3"/>
    <w:rsid w:val="00F249B4"/>
    <w:rsid w:val="00F276B6"/>
    <w:rsid w:val="00F3078F"/>
    <w:rsid w:val="00F3347F"/>
    <w:rsid w:val="00F33562"/>
    <w:rsid w:val="00F34CF1"/>
    <w:rsid w:val="00F36551"/>
    <w:rsid w:val="00F37027"/>
    <w:rsid w:val="00F3791C"/>
    <w:rsid w:val="00F402CC"/>
    <w:rsid w:val="00F40C67"/>
    <w:rsid w:val="00F42B44"/>
    <w:rsid w:val="00F43FCA"/>
    <w:rsid w:val="00F47BC2"/>
    <w:rsid w:val="00F47D42"/>
    <w:rsid w:val="00F504A8"/>
    <w:rsid w:val="00F51665"/>
    <w:rsid w:val="00F52CEE"/>
    <w:rsid w:val="00F545DB"/>
    <w:rsid w:val="00F5503B"/>
    <w:rsid w:val="00F550C3"/>
    <w:rsid w:val="00F55BDF"/>
    <w:rsid w:val="00F56887"/>
    <w:rsid w:val="00F57576"/>
    <w:rsid w:val="00F619F4"/>
    <w:rsid w:val="00F623DF"/>
    <w:rsid w:val="00F63DFB"/>
    <w:rsid w:val="00F64733"/>
    <w:rsid w:val="00F650DF"/>
    <w:rsid w:val="00F651D9"/>
    <w:rsid w:val="00F67C77"/>
    <w:rsid w:val="00F7095F"/>
    <w:rsid w:val="00F7150A"/>
    <w:rsid w:val="00F719AB"/>
    <w:rsid w:val="00F72345"/>
    <w:rsid w:val="00F72E58"/>
    <w:rsid w:val="00F73346"/>
    <w:rsid w:val="00F74110"/>
    <w:rsid w:val="00F748A1"/>
    <w:rsid w:val="00F75132"/>
    <w:rsid w:val="00F75308"/>
    <w:rsid w:val="00F75861"/>
    <w:rsid w:val="00F760F3"/>
    <w:rsid w:val="00F82BFD"/>
    <w:rsid w:val="00F83EDE"/>
    <w:rsid w:val="00F8454F"/>
    <w:rsid w:val="00F85B79"/>
    <w:rsid w:val="00F86624"/>
    <w:rsid w:val="00F86A09"/>
    <w:rsid w:val="00F86FF2"/>
    <w:rsid w:val="00F87826"/>
    <w:rsid w:val="00F8797F"/>
    <w:rsid w:val="00F907E3"/>
    <w:rsid w:val="00F95041"/>
    <w:rsid w:val="00F95B47"/>
    <w:rsid w:val="00F9763E"/>
    <w:rsid w:val="00F97BB0"/>
    <w:rsid w:val="00FA04E2"/>
    <w:rsid w:val="00FA0D2D"/>
    <w:rsid w:val="00FA127B"/>
    <w:rsid w:val="00FA17FB"/>
    <w:rsid w:val="00FA1FA8"/>
    <w:rsid w:val="00FA2045"/>
    <w:rsid w:val="00FA301E"/>
    <w:rsid w:val="00FA3952"/>
    <w:rsid w:val="00FA3BB6"/>
    <w:rsid w:val="00FA4814"/>
    <w:rsid w:val="00FA4B02"/>
    <w:rsid w:val="00FA717D"/>
    <w:rsid w:val="00FB1DE1"/>
    <w:rsid w:val="00FB1E98"/>
    <w:rsid w:val="00FB2520"/>
    <w:rsid w:val="00FB2606"/>
    <w:rsid w:val="00FB2740"/>
    <w:rsid w:val="00FB2D56"/>
    <w:rsid w:val="00FB2EC7"/>
    <w:rsid w:val="00FB3380"/>
    <w:rsid w:val="00FB4053"/>
    <w:rsid w:val="00FB5AD4"/>
    <w:rsid w:val="00FB5BE6"/>
    <w:rsid w:val="00FB5F75"/>
    <w:rsid w:val="00FB7B67"/>
    <w:rsid w:val="00FC04DB"/>
    <w:rsid w:val="00FC0ED1"/>
    <w:rsid w:val="00FC1873"/>
    <w:rsid w:val="00FC3FBC"/>
    <w:rsid w:val="00FC40CD"/>
    <w:rsid w:val="00FC4211"/>
    <w:rsid w:val="00FC5621"/>
    <w:rsid w:val="00FC58B4"/>
    <w:rsid w:val="00FC645D"/>
    <w:rsid w:val="00FC6CE6"/>
    <w:rsid w:val="00FC716B"/>
    <w:rsid w:val="00FC7677"/>
    <w:rsid w:val="00FD066C"/>
    <w:rsid w:val="00FD143D"/>
    <w:rsid w:val="00FD1ADC"/>
    <w:rsid w:val="00FD273D"/>
    <w:rsid w:val="00FD3800"/>
    <w:rsid w:val="00FD5860"/>
    <w:rsid w:val="00FD5DCE"/>
    <w:rsid w:val="00FD6728"/>
    <w:rsid w:val="00FD6D09"/>
    <w:rsid w:val="00FD6EA2"/>
    <w:rsid w:val="00FE19E9"/>
    <w:rsid w:val="00FE1D9F"/>
    <w:rsid w:val="00FE248C"/>
    <w:rsid w:val="00FE2A55"/>
    <w:rsid w:val="00FE4ABC"/>
    <w:rsid w:val="00FE5952"/>
    <w:rsid w:val="00FE64FF"/>
    <w:rsid w:val="00FE7AA3"/>
    <w:rsid w:val="00FE7AE1"/>
    <w:rsid w:val="00FF0D35"/>
    <w:rsid w:val="00FF0DA0"/>
    <w:rsid w:val="00FF26BF"/>
    <w:rsid w:val="00FF2819"/>
    <w:rsid w:val="00FF3037"/>
    <w:rsid w:val="00FF334D"/>
    <w:rsid w:val="00FF52E3"/>
    <w:rsid w:val="00FF57B1"/>
    <w:rsid w:val="00FF6D10"/>
    <w:rsid w:val="00FF7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A07E3F7"/>
  <w15:chartTrackingRefBased/>
  <w15:docId w15:val="{CB937B5D-2707-4310-9E5C-865EA707E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A4"/>
    <w:rPr>
      <w:sz w:val="24"/>
      <w:szCs w:val="24"/>
      <w:lang w:val="en-US" w:eastAsia="en-US"/>
    </w:rPr>
  </w:style>
  <w:style w:type="paragraph" w:styleId="Heading1">
    <w:name w:val="heading 1"/>
    <w:basedOn w:val="Normal"/>
    <w:next w:val="Normal"/>
    <w:link w:val="Heading1Char"/>
    <w:qFormat/>
    <w:rsid w:val="00503C92"/>
    <w:pPr>
      <w:keepNext/>
      <w:spacing w:before="240" w:after="60"/>
      <w:outlineLvl w:val="0"/>
    </w:pPr>
    <w:rPr>
      <w:rFonts w:ascii="Cambria"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61248"/>
    <w:pPr>
      <w:tabs>
        <w:tab w:val="center" w:pos="4320"/>
        <w:tab w:val="right" w:pos="8640"/>
      </w:tabs>
    </w:pPr>
  </w:style>
  <w:style w:type="paragraph" w:styleId="Footer">
    <w:name w:val="footer"/>
    <w:basedOn w:val="Normal"/>
    <w:link w:val="FooterChar"/>
    <w:uiPriority w:val="99"/>
    <w:rsid w:val="00961248"/>
    <w:pPr>
      <w:tabs>
        <w:tab w:val="center" w:pos="4320"/>
        <w:tab w:val="right" w:pos="8640"/>
      </w:tabs>
    </w:pPr>
  </w:style>
  <w:style w:type="paragraph" w:styleId="BalloonText">
    <w:name w:val="Balloon Text"/>
    <w:basedOn w:val="Normal"/>
    <w:link w:val="BalloonTextChar"/>
    <w:rsid w:val="00D30BAF"/>
    <w:rPr>
      <w:rFonts w:ascii="Tahoma" w:hAnsi="Tahoma" w:cs="Tahoma"/>
      <w:sz w:val="16"/>
      <w:szCs w:val="16"/>
    </w:rPr>
  </w:style>
  <w:style w:type="character" w:customStyle="1" w:styleId="BalloonTextChar">
    <w:name w:val="Balloon Text Char"/>
    <w:link w:val="BalloonText"/>
    <w:rsid w:val="00D30BAF"/>
    <w:rPr>
      <w:rFonts w:ascii="Tahoma" w:hAnsi="Tahoma" w:cs="Tahoma"/>
      <w:sz w:val="16"/>
      <w:szCs w:val="16"/>
      <w:lang w:val="en-US" w:eastAsia="en-US"/>
    </w:rPr>
  </w:style>
  <w:style w:type="character" w:styleId="Hyperlink">
    <w:name w:val="Hyperlink"/>
    <w:uiPriority w:val="99"/>
    <w:rsid w:val="00BE6BC7"/>
    <w:rPr>
      <w:color w:val="0000FF"/>
      <w:u w:val="single"/>
    </w:rPr>
  </w:style>
  <w:style w:type="paragraph" w:styleId="FootnoteText">
    <w:name w:val="footnote text"/>
    <w:basedOn w:val="Normal"/>
    <w:link w:val="FootnoteTextChar"/>
    <w:uiPriority w:val="99"/>
    <w:unhideWhenUsed/>
    <w:rsid w:val="0031194C"/>
    <w:rPr>
      <w:sz w:val="20"/>
      <w:szCs w:val="20"/>
      <w:lang w:val="en-AU" w:eastAsia="en-AU"/>
    </w:rPr>
  </w:style>
  <w:style w:type="character" w:customStyle="1" w:styleId="FootnoteTextChar">
    <w:name w:val="Footnote Text Char"/>
    <w:basedOn w:val="DefaultParagraphFont"/>
    <w:link w:val="FootnoteText"/>
    <w:uiPriority w:val="99"/>
    <w:rsid w:val="0031194C"/>
  </w:style>
  <w:style w:type="character" w:styleId="FootnoteReference">
    <w:name w:val="footnote reference"/>
    <w:uiPriority w:val="99"/>
    <w:unhideWhenUsed/>
    <w:rsid w:val="0031194C"/>
    <w:rPr>
      <w:vertAlign w:val="superscript"/>
    </w:rPr>
  </w:style>
  <w:style w:type="character" w:customStyle="1" w:styleId="FooterChar">
    <w:name w:val="Footer Char"/>
    <w:link w:val="Footer"/>
    <w:uiPriority w:val="99"/>
    <w:rsid w:val="006C749E"/>
    <w:rPr>
      <w:sz w:val="24"/>
      <w:szCs w:val="24"/>
      <w:lang w:val="en-US" w:eastAsia="en-US"/>
    </w:rPr>
  </w:style>
  <w:style w:type="table" w:styleId="TableGrid">
    <w:name w:val="Table Grid"/>
    <w:basedOn w:val="TableNormal"/>
    <w:rsid w:val="008C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03C92"/>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qFormat/>
    <w:rsid w:val="009A60E3"/>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39"/>
    <w:rsid w:val="009A60E3"/>
  </w:style>
  <w:style w:type="paragraph" w:customStyle="1" w:styleId="Default">
    <w:name w:val="Default"/>
    <w:rsid w:val="00FE4ABC"/>
    <w:pPr>
      <w:autoSpaceDE w:val="0"/>
      <w:autoSpaceDN w:val="0"/>
      <w:adjustRightInd w:val="0"/>
    </w:pPr>
    <w:rPr>
      <w:rFonts w:ascii="Book Antiqua" w:hAnsi="Book Antiqua" w:cs="Book Antiqua"/>
      <w:color w:val="000000"/>
      <w:sz w:val="24"/>
      <w:szCs w:val="24"/>
    </w:rPr>
  </w:style>
  <w:style w:type="paragraph" w:customStyle="1" w:styleId="Resolutiona">
    <w:name w:val="Resolution (a)"/>
    <w:basedOn w:val="Normal"/>
    <w:next w:val="Normal"/>
    <w:rsid w:val="009E583A"/>
    <w:pPr>
      <w:numPr>
        <w:numId w:val="15"/>
      </w:numPr>
      <w:spacing w:before="120" w:after="120"/>
      <w:jc w:val="both"/>
    </w:pPr>
    <w:rPr>
      <w:rFonts w:ascii="Arial" w:hAnsi="Arial"/>
      <w:sz w:val="21"/>
      <w:szCs w:val="21"/>
      <w:lang w:val="en-AU" w:eastAsia="en-AU"/>
    </w:rPr>
  </w:style>
  <w:style w:type="paragraph" w:customStyle="1" w:styleId="subsection">
    <w:name w:val="subsection"/>
    <w:basedOn w:val="Normal"/>
    <w:rsid w:val="00DD2A09"/>
    <w:pPr>
      <w:spacing w:before="100" w:beforeAutospacing="1" w:after="100" w:afterAutospacing="1"/>
    </w:pPr>
    <w:rPr>
      <w:lang w:val="en-AU" w:eastAsia="en-AU"/>
    </w:rPr>
  </w:style>
  <w:style w:type="paragraph" w:customStyle="1" w:styleId="paragraph">
    <w:name w:val="paragraph"/>
    <w:basedOn w:val="Normal"/>
    <w:rsid w:val="00DD2A09"/>
    <w:pPr>
      <w:spacing w:before="100" w:beforeAutospacing="1" w:after="100" w:afterAutospacing="1"/>
    </w:pPr>
    <w:rPr>
      <w:lang w:val="en-AU" w:eastAsia="en-AU"/>
    </w:rPr>
  </w:style>
  <w:style w:type="paragraph" w:customStyle="1" w:styleId="acthead5">
    <w:name w:val="acthead5"/>
    <w:basedOn w:val="Normal"/>
    <w:rsid w:val="000C15A4"/>
    <w:pPr>
      <w:spacing w:before="100" w:beforeAutospacing="1" w:after="100" w:afterAutospacing="1"/>
    </w:pPr>
    <w:rPr>
      <w:lang w:val="en-AU" w:eastAsia="en-AU"/>
    </w:rPr>
  </w:style>
  <w:style w:type="character" w:customStyle="1" w:styleId="charsectno">
    <w:name w:val="charsectno"/>
    <w:rsid w:val="000C15A4"/>
  </w:style>
  <w:style w:type="paragraph" w:customStyle="1" w:styleId="subsectionhead">
    <w:name w:val="subsectionhead"/>
    <w:basedOn w:val="Normal"/>
    <w:rsid w:val="00BA2930"/>
    <w:pPr>
      <w:spacing w:before="100" w:beforeAutospacing="1" w:after="100" w:afterAutospacing="1"/>
    </w:pPr>
    <w:rPr>
      <w:lang w:val="en-AU" w:eastAsia="en-AU"/>
    </w:rPr>
  </w:style>
  <w:style w:type="paragraph" w:customStyle="1" w:styleId="notetext">
    <w:name w:val="notetext"/>
    <w:basedOn w:val="Normal"/>
    <w:rsid w:val="00BA2930"/>
    <w:pPr>
      <w:spacing w:before="100" w:beforeAutospacing="1" w:after="100" w:afterAutospacing="1"/>
    </w:pPr>
    <w:rPr>
      <w:lang w:val="en-AU" w:eastAsia="en-AU"/>
    </w:rPr>
  </w:style>
  <w:style w:type="paragraph" w:customStyle="1" w:styleId="paragraphsub">
    <w:name w:val="paragraphsub"/>
    <w:basedOn w:val="Normal"/>
    <w:rsid w:val="003F4D48"/>
    <w:pPr>
      <w:spacing w:before="100" w:beforeAutospacing="1" w:after="100" w:afterAutospacing="1"/>
    </w:pPr>
    <w:rPr>
      <w:lang w:val="en-AU" w:eastAsia="en-AU"/>
    </w:rPr>
  </w:style>
  <w:style w:type="paragraph" w:customStyle="1" w:styleId="subsection2">
    <w:name w:val="subsection2"/>
    <w:basedOn w:val="Normal"/>
    <w:rsid w:val="003F4D48"/>
    <w:pPr>
      <w:spacing w:before="100" w:beforeAutospacing="1" w:after="100" w:afterAutospacing="1"/>
    </w:pPr>
    <w:rPr>
      <w:lang w:val="en-AU" w:eastAsia="en-AU"/>
    </w:rPr>
  </w:style>
  <w:style w:type="character" w:styleId="FollowedHyperlink">
    <w:name w:val="FollowedHyperlink"/>
    <w:rsid w:val="009C08F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3074">
      <w:bodyDiv w:val="1"/>
      <w:marLeft w:val="0"/>
      <w:marRight w:val="0"/>
      <w:marTop w:val="0"/>
      <w:marBottom w:val="0"/>
      <w:divBdr>
        <w:top w:val="none" w:sz="0" w:space="0" w:color="auto"/>
        <w:left w:val="none" w:sz="0" w:space="0" w:color="auto"/>
        <w:bottom w:val="none" w:sz="0" w:space="0" w:color="auto"/>
        <w:right w:val="none" w:sz="0" w:space="0" w:color="auto"/>
      </w:divBdr>
    </w:div>
    <w:div w:id="277839439">
      <w:bodyDiv w:val="1"/>
      <w:marLeft w:val="0"/>
      <w:marRight w:val="0"/>
      <w:marTop w:val="0"/>
      <w:marBottom w:val="0"/>
      <w:divBdr>
        <w:top w:val="none" w:sz="0" w:space="0" w:color="auto"/>
        <w:left w:val="none" w:sz="0" w:space="0" w:color="auto"/>
        <w:bottom w:val="none" w:sz="0" w:space="0" w:color="auto"/>
        <w:right w:val="none" w:sz="0" w:space="0" w:color="auto"/>
      </w:divBdr>
    </w:div>
    <w:div w:id="743918302">
      <w:bodyDiv w:val="1"/>
      <w:marLeft w:val="0"/>
      <w:marRight w:val="0"/>
      <w:marTop w:val="0"/>
      <w:marBottom w:val="0"/>
      <w:divBdr>
        <w:top w:val="none" w:sz="0" w:space="0" w:color="auto"/>
        <w:left w:val="none" w:sz="0" w:space="0" w:color="auto"/>
        <w:bottom w:val="none" w:sz="0" w:space="0" w:color="auto"/>
        <w:right w:val="none" w:sz="0" w:space="0" w:color="auto"/>
      </w:divBdr>
    </w:div>
    <w:div w:id="931356749">
      <w:bodyDiv w:val="1"/>
      <w:marLeft w:val="0"/>
      <w:marRight w:val="0"/>
      <w:marTop w:val="0"/>
      <w:marBottom w:val="0"/>
      <w:divBdr>
        <w:top w:val="none" w:sz="0" w:space="0" w:color="auto"/>
        <w:left w:val="none" w:sz="0" w:space="0" w:color="auto"/>
        <w:bottom w:val="none" w:sz="0" w:space="0" w:color="auto"/>
        <w:right w:val="none" w:sz="0" w:space="0" w:color="auto"/>
      </w:divBdr>
    </w:div>
    <w:div w:id="954603653">
      <w:bodyDiv w:val="1"/>
      <w:marLeft w:val="0"/>
      <w:marRight w:val="0"/>
      <w:marTop w:val="0"/>
      <w:marBottom w:val="0"/>
      <w:divBdr>
        <w:top w:val="none" w:sz="0" w:space="0" w:color="auto"/>
        <w:left w:val="none" w:sz="0" w:space="0" w:color="auto"/>
        <w:bottom w:val="none" w:sz="0" w:space="0" w:color="auto"/>
        <w:right w:val="none" w:sz="0" w:space="0" w:color="auto"/>
      </w:divBdr>
    </w:div>
    <w:div w:id="1044720842">
      <w:bodyDiv w:val="1"/>
      <w:marLeft w:val="0"/>
      <w:marRight w:val="0"/>
      <w:marTop w:val="0"/>
      <w:marBottom w:val="0"/>
      <w:divBdr>
        <w:top w:val="none" w:sz="0" w:space="0" w:color="auto"/>
        <w:left w:val="none" w:sz="0" w:space="0" w:color="auto"/>
        <w:bottom w:val="none" w:sz="0" w:space="0" w:color="auto"/>
        <w:right w:val="none" w:sz="0" w:space="0" w:color="auto"/>
      </w:divBdr>
    </w:div>
    <w:div w:id="1156915353">
      <w:bodyDiv w:val="1"/>
      <w:marLeft w:val="0"/>
      <w:marRight w:val="0"/>
      <w:marTop w:val="0"/>
      <w:marBottom w:val="0"/>
      <w:divBdr>
        <w:top w:val="none" w:sz="0" w:space="0" w:color="auto"/>
        <w:left w:val="none" w:sz="0" w:space="0" w:color="auto"/>
        <w:bottom w:val="none" w:sz="0" w:space="0" w:color="auto"/>
        <w:right w:val="none" w:sz="0" w:space="0" w:color="auto"/>
      </w:divBdr>
    </w:div>
    <w:div w:id="1188256618">
      <w:bodyDiv w:val="1"/>
      <w:marLeft w:val="0"/>
      <w:marRight w:val="0"/>
      <w:marTop w:val="0"/>
      <w:marBottom w:val="0"/>
      <w:divBdr>
        <w:top w:val="none" w:sz="0" w:space="0" w:color="auto"/>
        <w:left w:val="none" w:sz="0" w:space="0" w:color="auto"/>
        <w:bottom w:val="none" w:sz="0" w:space="0" w:color="auto"/>
        <w:right w:val="none" w:sz="0" w:space="0" w:color="auto"/>
      </w:divBdr>
    </w:div>
    <w:div w:id="1243444207">
      <w:bodyDiv w:val="1"/>
      <w:marLeft w:val="0"/>
      <w:marRight w:val="0"/>
      <w:marTop w:val="0"/>
      <w:marBottom w:val="0"/>
      <w:divBdr>
        <w:top w:val="none" w:sz="0" w:space="0" w:color="auto"/>
        <w:left w:val="none" w:sz="0" w:space="0" w:color="auto"/>
        <w:bottom w:val="none" w:sz="0" w:space="0" w:color="auto"/>
        <w:right w:val="none" w:sz="0" w:space="0" w:color="auto"/>
      </w:divBdr>
    </w:div>
    <w:div w:id="1260530283">
      <w:bodyDiv w:val="1"/>
      <w:marLeft w:val="0"/>
      <w:marRight w:val="0"/>
      <w:marTop w:val="0"/>
      <w:marBottom w:val="0"/>
      <w:divBdr>
        <w:top w:val="none" w:sz="0" w:space="0" w:color="auto"/>
        <w:left w:val="none" w:sz="0" w:space="0" w:color="auto"/>
        <w:bottom w:val="none" w:sz="0" w:space="0" w:color="auto"/>
        <w:right w:val="none" w:sz="0" w:space="0" w:color="auto"/>
      </w:divBdr>
    </w:div>
    <w:div w:id="1316182639">
      <w:bodyDiv w:val="1"/>
      <w:marLeft w:val="0"/>
      <w:marRight w:val="0"/>
      <w:marTop w:val="0"/>
      <w:marBottom w:val="0"/>
      <w:divBdr>
        <w:top w:val="none" w:sz="0" w:space="0" w:color="auto"/>
        <w:left w:val="none" w:sz="0" w:space="0" w:color="auto"/>
        <w:bottom w:val="none" w:sz="0" w:space="0" w:color="auto"/>
        <w:right w:val="none" w:sz="0" w:space="0" w:color="auto"/>
      </w:divBdr>
    </w:div>
    <w:div w:id="1610045214">
      <w:bodyDiv w:val="1"/>
      <w:marLeft w:val="0"/>
      <w:marRight w:val="0"/>
      <w:marTop w:val="0"/>
      <w:marBottom w:val="0"/>
      <w:divBdr>
        <w:top w:val="none" w:sz="0" w:space="0" w:color="auto"/>
        <w:left w:val="none" w:sz="0" w:space="0" w:color="auto"/>
        <w:bottom w:val="none" w:sz="0" w:space="0" w:color="auto"/>
        <w:right w:val="none" w:sz="0" w:space="0" w:color="auto"/>
      </w:divBdr>
    </w:div>
    <w:div w:id="1663314544">
      <w:bodyDiv w:val="1"/>
      <w:marLeft w:val="0"/>
      <w:marRight w:val="0"/>
      <w:marTop w:val="0"/>
      <w:marBottom w:val="0"/>
      <w:divBdr>
        <w:top w:val="none" w:sz="0" w:space="0" w:color="auto"/>
        <w:left w:val="none" w:sz="0" w:space="0" w:color="auto"/>
        <w:bottom w:val="none" w:sz="0" w:space="0" w:color="auto"/>
        <w:right w:val="none" w:sz="0" w:space="0" w:color="auto"/>
      </w:divBdr>
    </w:div>
    <w:div w:id="1706952001">
      <w:bodyDiv w:val="1"/>
      <w:marLeft w:val="0"/>
      <w:marRight w:val="0"/>
      <w:marTop w:val="0"/>
      <w:marBottom w:val="0"/>
      <w:divBdr>
        <w:top w:val="none" w:sz="0" w:space="0" w:color="auto"/>
        <w:left w:val="none" w:sz="0" w:space="0" w:color="auto"/>
        <w:bottom w:val="none" w:sz="0" w:space="0" w:color="auto"/>
        <w:right w:val="none" w:sz="0" w:space="0" w:color="auto"/>
      </w:divBdr>
      <w:divsChild>
        <w:div w:id="861093421">
          <w:marLeft w:val="0"/>
          <w:marRight w:val="0"/>
          <w:marTop w:val="0"/>
          <w:marBottom w:val="0"/>
          <w:divBdr>
            <w:top w:val="none" w:sz="0" w:space="0" w:color="auto"/>
            <w:left w:val="none" w:sz="0" w:space="0" w:color="auto"/>
            <w:bottom w:val="none" w:sz="0" w:space="0" w:color="auto"/>
            <w:right w:val="none" w:sz="0" w:space="0" w:color="auto"/>
          </w:divBdr>
          <w:divsChild>
            <w:div w:id="1883976395">
              <w:marLeft w:val="0"/>
              <w:marRight w:val="0"/>
              <w:marTop w:val="0"/>
              <w:marBottom w:val="0"/>
              <w:divBdr>
                <w:top w:val="none" w:sz="0" w:space="0" w:color="auto"/>
                <w:left w:val="none" w:sz="0" w:space="0" w:color="auto"/>
                <w:bottom w:val="none" w:sz="0" w:space="0" w:color="auto"/>
                <w:right w:val="none" w:sz="0" w:space="0" w:color="auto"/>
              </w:divBdr>
              <w:divsChild>
                <w:div w:id="120198585">
                  <w:marLeft w:val="15"/>
                  <w:marRight w:val="15"/>
                  <w:marTop w:val="0"/>
                  <w:marBottom w:val="0"/>
                  <w:divBdr>
                    <w:top w:val="single" w:sz="6" w:space="0" w:color="FFFFFF"/>
                    <w:left w:val="single" w:sz="6" w:space="0" w:color="FFFFFF"/>
                    <w:bottom w:val="single" w:sz="6" w:space="11" w:color="FFFFFF"/>
                    <w:right w:val="single" w:sz="6" w:space="0" w:color="FFFFFF"/>
                  </w:divBdr>
                  <w:divsChild>
                    <w:div w:id="625702206">
                      <w:marLeft w:val="300"/>
                      <w:marRight w:val="300"/>
                      <w:marTop w:val="300"/>
                      <w:marBottom w:val="0"/>
                      <w:divBdr>
                        <w:top w:val="none" w:sz="0" w:space="0" w:color="auto"/>
                        <w:left w:val="none" w:sz="0" w:space="0" w:color="auto"/>
                        <w:bottom w:val="none" w:sz="0" w:space="0" w:color="auto"/>
                        <w:right w:val="none" w:sz="0" w:space="0" w:color="auto"/>
                      </w:divBdr>
                      <w:divsChild>
                        <w:div w:id="45490559">
                          <w:marLeft w:val="0"/>
                          <w:marRight w:val="0"/>
                          <w:marTop w:val="0"/>
                          <w:marBottom w:val="0"/>
                          <w:divBdr>
                            <w:top w:val="none" w:sz="0" w:space="0" w:color="auto"/>
                            <w:left w:val="none" w:sz="0" w:space="0" w:color="auto"/>
                            <w:bottom w:val="none" w:sz="0" w:space="0" w:color="auto"/>
                            <w:right w:val="none" w:sz="0" w:space="0" w:color="auto"/>
                          </w:divBdr>
                          <w:divsChild>
                            <w:div w:id="994264469">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sChild>
    </w:div>
    <w:div w:id="1784642278">
      <w:bodyDiv w:val="1"/>
      <w:marLeft w:val="0"/>
      <w:marRight w:val="0"/>
      <w:marTop w:val="0"/>
      <w:marBottom w:val="0"/>
      <w:divBdr>
        <w:top w:val="none" w:sz="0" w:space="0" w:color="auto"/>
        <w:left w:val="none" w:sz="0" w:space="0" w:color="auto"/>
        <w:bottom w:val="none" w:sz="0" w:space="0" w:color="auto"/>
        <w:right w:val="none" w:sz="0" w:space="0" w:color="auto"/>
      </w:divBdr>
    </w:div>
    <w:div w:id="1786388442">
      <w:bodyDiv w:val="1"/>
      <w:marLeft w:val="0"/>
      <w:marRight w:val="0"/>
      <w:marTop w:val="0"/>
      <w:marBottom w:val="0"/>
      <w:divBdr>
        <w:top w:val="none" w:sz="0" w:space="0" w:color="auto"/>
        <w:left w:val="none" w:sz="0" w:space="0" w:color="auto"/>
        <w:bottom w:val="none" w:sz="0" w:space="0" w:color="auto"/>
        <w:right w:val="none" w:sz="0" w:space="0" w:color="auto"/>
      </w:divBdr>
    </w:div>
    <w:div w:id="1877230760">
      <w:bodyDiv w:val="1"/>
      <w:marLeft w:val="0"/>
      <w:marRight w:val="0"/>
      <w:marTop w:val="0"/>
      <w:marBottom w:val="0"/>
      <w:divBdr>
        <w:top w:val="none" w:sz="0" w:space="0" w:color="auto"/>
        <w:left w:val="none" w:sz="0" w:space="0" w:color="auto"/>
        <w:bottom w:val="none" w:sz="0" w:space="0" w:color="auto"/>
        <w:right w:val="none" w:sz="0" w:space="0" w:color="auto"/>
      </w:divBdr>
    </w:div>
    <w:div w:id="1940719703">
      <w:bodyDiv w:val="1"/>
      <w:marLeft w:val="0"/>
      <w:marRight w:val="0"/>
      <w:marTop w:val="0"/>
      <w:marBottom w:val="0"/>
      <w:divBdr>
        <w:top w:val="none" w:sz="0" w:space="0" w:color="auto"/>
        <w:left w:val="none" w:sz="0" w:space="0" w:color="auto"/>
        <w:bottom w:val="none" w:sz="0" w:space="0" w:color="auto"/>
        <w:right w:val="none" w:sz="0" w:space="0" w:color="auto"/>
      </w:divBdr>
    </w:div>
    <w:div w:id="2004120830">
      <w:bodyDiv w:val="1"/>
      <w:marLeft w:val="0"/>
      <w:marRight w:val="0"/>
      <w:marTop w:val="0"/>
      <w:marBottom w:val="0"/>
      <w:divBdr>
        <w:top w:val="none" w:sz="0" w:space="0" w:color="auto"/>
        <w:left w:val="none" w:sz="0" w:space="0" w:color="auto"/>
        <w:bottom w:val="none" w:sz="0" w:space="0" w:color="auto"/>
        <w:right w:val="none" w:sz="0" w:space="0" w:color="auto"/>
      </w:divBdr>
    </w:div>
    <w:div w:id="2133205644">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mark.zirnsak@victas.uca.org.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B8DED-0988-463C-BE9B-571E5563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3665</Words>
  <Characters>20376</Characters>
  <Application>Microsoft Office Word</Application>
  <DocSecurity>0</DocSecurity>
  <Lines>400</Lines>
  <Paragraphs>134</Paragraphs>
  <ScaleCrop>false</ScaleCrop>
  <HeadingPairs>
    <vt:vector size="2" baseType="variant">
      <vt:variant>
        <vt:lpstr>Title</vt:lpstr>
      </vt:variant>
      <vt:variant>
        <vt:i4>1</vt:i4>
      </vt:variant>
    </vt:vector>
  </HeadingPairs>
  <TitlesOfParts>
    <vt:vector size="1" baseType="lpstr">
      <vt:lpstr/>
    </vt:vector>
  </TitlesOfParts>
  <Company>UCA</Company>
  <LinksUpToDate>false</LinksUpToDate>
  <CharactersWithSpaces>23972</CharactersWithSpaces>
  <SharedDoc>false</SharedDoc>
  <HLinks>
    <vt:vector size="6" baseType="variant">
      <vt:variant>
        <vt:i4>6684699</vt:i4>
      </vt:variant>
      <vt:variant>
        <vt:i4>0</vt:i4>
      </vt:variant>
      <vt:variant>
        <vt:i4>0</vt:i4>
      </vt:variant>
      <vt:variant>
        <vt:i4>5</vt:i4>
      </vt:variant>
      <vt:variant>
        <vt:lpwstr>mailto:mark.zirnsak@victas.uca.org.au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mirna.leonita</dc:creator>
  <cp:keywords/>
  <cp:lastModifiedBy>De Vries, Jackie</cp:lastModifiedBy>
  <cp:revision>3</cp:revision>
  <cp:lastPrinted>2023-10-31T06:40:00Z</cp:lastPrinted>
  <dcterms:created xsi:type="dcterms:W3CDTF">2023-10-31T06:39:00Z</dcterms:created>
  <dcterms:modified xsi:type="dcterms:W3CDTF">2023-10-31T06:40:00Z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3c1715c5471ee8c819b9b277b011c4429c98d10df40d3219d77ce2942cd3ffea</vt:lpwstr>
  </property>
</Properties>
</file>