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A97" w:rsidRPr="00102B8F" w:rsidRDefault="004615B4" w:rsidP="00D9198F">
      <w:pPr>
        <w:pStyle w:val="Heading1"/>
        <w:spacing w:before="120" w:after="120" w:line="276" w:lineRule="auto"/>
      </w:pPr>
      <w:bookmarkStart w:id="0" w:name="_Toc430592123"/>
      <w:r w:rsidRPr="00102B8F">
        <w:t xml:space="preserve">State Service </w:t>
      </w:r>
      <w:bookmarkEnd w:id="0"/>
      <w:r w:rsidR="00ED78F0">
        <w:t xml:space="preserve">WRIPs and TNVRs  </w:t>
      </w:r>
    </w:p>
    <w:p w:rsidR="00CF29B5" w:rsidRDefault="00CF29B5" w:rsidP="00D9198F">
      <w:pPr>
        <w:spacing w:before="120" w:after="120"/>
      </w:pPr>
      <w:r>
        <w:t xml:space="preserve">This report provides information about the Tasmanian State Service </w:t>
      </w:r>
      <w:r w:rsidR="00ED78F0">
        <w:t>Workforce Renewal Incentive Program (WRIP) and Targeted Negotiated Voluntary Redundancy (TNVR) payments</w:t>
      </w:r>
      <w:r w:rsidR="00C7336B">
        <w:t xml:space="preserve"> over the 2014 – 20</w:t>
      </w:r>
      <w:r w:rsidR="00573213">
        <w:t>1</w:t>
      </w:r>
      <w:r w:rsidR="00C7336B">
        <w:t xml:space="preserve">5 Financial Year and 2015 – 2016 Financial </w:t>
      </w:r>
      <w:r w:rsidR="00573213">
        <w:t>Y</w:t>
      </w:r>
      <w:bookmarkStart w:id="1" w:name="_GoBack"/>
      <w:bookmarkEnd w:id="1"/>
      <w:r w:rsidR="00C7336B">
        <w:t>ear to 31 March 2016</w:t>
      </w:r>
      <w:r>
        <w:t>.</w:t>
      </w:r>
    </w:p>
    <w:p w:rsidR="00C7336B" w:rsidRDefault="00C7336B" w:rsidP="00D9198F">
      <w:pPr>
        <w:spacing w:before="120" w:after="120"/>
      </w:pPr>
    </w:p>
    <w:p w:rsidR="004615B4" w:rsidRDefault="00ED78F0" w:rsidP="00D9198F">
      <w:pPr>
        <w:pStyle w:val="Heading2"/>
        <w:spacing w:before="120" w:after="120"/>
      </w:pPr>
      <w:r w:rsidRPr="00ED78F0">
        <w:t xml:space="preserve">Workforce Renewal Incentive Program (WRIP) </w:t>
      </w:r>
      <w:r>
        <w:t>payments 1 July 2014- 30 June 2015</w:t>
      </w:r>
    </w:p>
    <w:tbl>
      <w:tblPr>
        <w:tblW w:w="10221" w:type="dxa"/>
        <w:tblInd w:w="9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620" w:firstRow="1" w:lastRow="0" w:firstColumn="0" w:lastColumn="0" w:noHBand="1" w:noVBand="1"/>
      </w:tblPr>
      <w:tblGrid>
        <w:gridCol w:w="4410"/>
        <w:gridCol w:w="850"/>
        <w:gridCol w:w="1084"/>
        <w:gridCol w:w="1084"/>
        <w:gridCol w:w="1084"/>
        <w:gridCol w:w="859"/>
        <w:gridCol w:w="902"/>
      </w:tblGrid>
      <w:tr w:rsidR="00ED78F0" w:rsidRPr="00ED78F0" w:rsidTr="00803F3C">
        <w:trPr>
          <w:trHeight w:val="300"/>
        </w:trPr>
        <w:tc>
          <w:tcPr>
            <w:tcW w:w="441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ED78F0" w:rsidRPr="00ED78F0" w:rsidRDefault="00ED78F0" w:rsidP="00ED78F0">
            <w:pPr>
              <w:spacing w:before="120" w:after="120"/>
              <w:rPr>
                <w:b/>
              </w:rPr>
            </w:pPr>
          </w:p>
        </w:tc>
        <w:tc>
          <w:tcPr>
            <w:tcW w:w="4961" w:type="dxa"/>
            <w:gridSpan w:val="5"/>
            <w:shd w:val="clear" w:color="auto" w:fill="auto"/>
            <w:noWrap/>
            <w:vAlign w:val="center"/>
            <w:hideMark/>
          </w:tcPr>
          <w:p w:rsidR="00ED78F0" w:rsidRPr="00ED78F0" w:rsidRDefault="00ED78F0" w:rsidP="00ED78F0">
            <w:pPr>
              <w:spacing w:before="120" w:after="120"/>
              <w:jc w:val="center"/>
              <w:rPr>
                <w:b/>
              </w:rPr>
            </w:pPr>
            <w:r w:rsidRPr="00ED78F0">
              <w:rPr>
                <w:b/>
              </w:rPr>
              <w:t>Age Range</w:t>
            </w:r>
          </w:p>
        </w:tc>
        <w:tc>
          <w:tcPr>
            <w:tcW w:w="85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ED78F0" w:rsidRPr="00ED78F0" w:rsidRDefault="00ED78F0" w:rsidP="00ED78F0">
            <w:pPr>
              <w:spacing w:before="120" w:after="120"/>
              <w:jc w:val="center"/>
              <w:rPr>
                <w:b/>
              </w:rPr>
            </w:pPr>
          </w:p>
        </w:tc>
      </w:tr>
      <w:tr w:rsidR="00ED78F0" w:rsidRPr="00ED78F0" w:rsidTr="00803F3C">
        <w:trPr>
          <w:trHeight w:val="30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ED78F0">
            <w:pPr>
              <w:spacing w:before="120" w:after="120"/>
              <w:rPr>
                <w:b/>
              </w:rPr>
            </w:pPr>
            <w:r w:rsidRPr="00ED78F0">
              <w:rPr>
                <w:b/>
              </w:rPr>
              <w:t>Agency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ED78F0">
            <w:pPr>
              <w:spacing w:before="120" w:after="120"/>
              <w:jc w:val="center"/>
              <w:rPr>
                <w:b/>
              </w:rPr>
            </w:pPr>
            <w:r w:rsidRPr="00ED78F0">
              <w:rPr>
                <w:b/>
              </w:rPr>
              <w:t>&lt; 31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ED78F0">
            <w:pPr>
              <w:spacing w:before="120" w:after="120"/>
              <w:jc w:val="center"/>
              <w:rPr>
                <w:b/>
              </w:rPr>
            </w:pPr>
            <w:r w:rsidRPr="00ED78F0">
              <w:rPr>
                <w:b/>
              </w:rPr>
              <w:t>31-40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ED78F0">
            <w:pPr>
              <w:spacing w:before="120" w:after="120"/>
              <w:jc w:val="center"/>
              <w:rPr>
                <w:b/>
              </w:rPr>
            </w:pPr>
            <w:r w:rsidRPr="00ED78F0">
              <w:rPr>
                <w:b/>
              </w:rPr>
              <w:t>41-50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ED78F0">
            <w:pPr>
              <w:spacing w:before="120" w:after="120"/>
              <w:jc w:val="center"/>
              <w:rPr>
                <w:b/>
              </w:rPr>
            </w:pPr>
            <w:r w:rsidRPr="00ED78F0">
              <w:rPr>
                <w:b/>
              </w:rPr>
              <w:t>51-60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ED78F0">
            <w:pPr>
              <w:spacing w:before="120" w:after="120"/>
              <w:jc w:val="center"/>
              <w:rPr>
                <w:b/>
              </w:rPr>
            </w:pPr>
            <w:r w:rsidRPr="00ED78F0">
              <w:rPr>
                <w:b/>
              </w:rPr>
              <w:t>61+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ED78F0">
            <w:pPr>
              <w:spacing w:before="120" w:after="120"/>
              <w:jc w:val="center"/>
              <w:rPr>
                <w:b/>
              </w:rPr>
            </w:pPr>
            <w:r w:rsidRPr="00ED78F0">
              <w:rPr>
                <w:b/>
              </w:rPr>
              <w:t>Totals</w:t>
            </w:r>
          </w:p>
        </w:tc>
      </w:tr>
      <w:tr w:rsidR="00ED78F0" w:rsidRPr="00ED78F0" w:rsidTr="00803F3C">
        <w:trPr>
          <w:trHeight w:val="30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ED78F0">
            <w:pPr>
              <w:spacing w:before="120" w:after="120"/>
            </w:pPr>
            <w:r w:rsidRPr="00ED78F0">
              <w:t>Tasmanian Audit Office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ED78F0">
            <w:pPr>
              <w:spacing w:before="120" w:after="120"/>
              <w:jc w:val="center"/>
            </w:pPr>
            <w:r w:rsidRPr="00ED78F0">
              <w:t>-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ED78F0">
            <w:pPr>
              <w:spacing w:before="120" w:after="120"/>
              <w:jc w:val="center"/>
            </w:pPr>
            <w:r w:rsidRPr="00ED78F0">
              <w:t>-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ED78F0">
            <w:pPr>
              <w:spacing w:before="120" w:after="120"/>
              <w:jc w:val="center"/>
            </w:pPr>
            <w:r w:rsidRPr="00ED78F0">
              <w:t>-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ED78F0">
            <w:pPr>
              <w:spacing w:before="120" w:after="120"/>
              <w:jc w:val="center"/>
            </w:pPr>
            <w:r w:rsidRPr="00ED78F0">
              <w:t>-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ED78F0">
            <w:pPr>
              <w:spacing w:before="120" w:after="120"/>
              <w:jc w:val="center"/>
            </w:pPr>
            <w:r w:rsidRPr="00ED78F0"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ED78F0">
            <w:pPr>
              <w:spacing w:before="120" w:after="120"/>
              <w:jc w:val="center"/>
              <w:rPr>
                <w:b/>
              </w:rPr>
            </w:pPr>
            <w:r w:rsidRPr="00ED78F0">
              <w:rPr>
                <w:b/>
              </w:rPr>
              <w:t>1</w:t>
            </w:r>
          </w:p>
        </w:tc>
      </w:tr>
      <w:tr w:rsidR="00ED78F0" w:rsidRPr="00ED78F0" w:rsidTr="00803F3C">
        <w:trPr>
          <w:trHeight w:val="30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ED78F0">
            <w:pPr>
              <w:spacing w:before="120" w:after="120"/>
            </w:pPr>
            <w:r w:rsidRPr="00ED78F0">
              <w:t>Department of Health and Human Services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ED78F0">
            <w:pPr>
              <w:spacing w:before="120" w:after="120"/>
              <w:jc w:val="center"/>
            </w:pPr>
            <w:r w:rsidRPr="00ED78F0">
              <w:t>2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ED78F0">
            <w:pPr>
              <w:spacing w:before="120" w:after="120"/>
              <w:jc w:val="center"/>
            </w:pPr>
            <w:r w:rsidRPr="00ED78F0">
              <w:t>1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ED78F0">
            <w:pPr>
              <w:spacing w:before="120" w:after="120"/>
              <w:jc w:val="center"/>
            </w:pPr>
            <w:r w:rsidRPr="00ED78F0">
              <w:t>4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ED78F0">
            <w:pPr>
              <w:spacing w:before="120" w:after="120"/>
              <w:jc w:val="center"/>
            </w:pPr>
            <w:r w:rsidRPr="00ED78F0">
              <w:t>6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ED78F0">
            <w:pPr>
              <w:spacing w:before="120" w:after="120"/>
              <w:jc w:val="center"/>
            </w:pPr>
            <w:r w:rsidRPr="00ED78F0"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ED78F0">
            <w:pPr>
              <w:spacing w:before="120" w:after="120"/>
              <w:jc w:val="center"/>
              <w:rPr>
                <w:b/>
              </w:rPr>
            </w:pPr>
            <w:r w:rsidRPr="00ED78F0">
              <w:rPr>
                <w:b/>
              </w:rPr>
              <w:t>18</w:t>
            </w:r>
          </w:p>
        </w:tc>
      </w:tr>
      <w:tr w:rsidR="00ED78F0" w:rsidRPr="00ED78F0" w:rsidTr="00803F3C">
        <w:trPr>
          <w:trHeight w:val="30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ED78F0">
            <w:pPr>
              <w:spacing w:before="120" w:after="120"/>
            </w:pPr>
            <w:r w:rsidRPr="00ED78F0">
              <w:t>Department of Education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ED78F0">
            <w:pPr>
              <w:spacing w:before="120" w:after="120"/>
              <w:jc w:val="center"/>
            </w:pPr>
            <w:r w:rsidRPr="00ED78F0">
              <w:t>7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ED78F0">
            <w:pPr>
              <w:spacing w:before="120" w:after="120"/>
              <w:jc w:val="center"/>
            </w:pPr>
            <w:r w:rsidRPr="00ED78F0">
              <w:t>18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ED78F0">
            <w:pPr>
              <w:spacing w:before="120" w:after="120"/>
              <w:jc w:val="center"/>
            </w:pPr>
            <w:r w:rsidRPr="00ED78F0">
              <w:t>26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ED78F0">
            <w:pPr>
              <w:spacing w:before="120" w:after="120"/>
              <w:jc w:val="center"/>
            </w:pPr>
            <w:r w:rsidRPr="00ED78F0">
              <w:t>186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ED78F0">
            <w:pPr>
              <w:spacing w:before="120" w:after="120"/>
              <w:jc w:val="center"/>
            </w:pPr>
            <w:r w:rsidRPr="00ED78F0">
              <w:t>168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ED78F0">
            <w:pPr>
              <w:spacing w:before="120" w:after="120"/>
              <w:jc w:val="center"/>
              <w:rPr>
                <w:b/>
              </w:rPr>
            </w:pPr>
            <w:r w:rsidRPr="00ED78F0">
              <w:rPr>
                <w:b/>
              </w:rPr>
              <w:t>405</w:t>
            </w:r>
          </w:p>
        </w:tc>
      </w:tr>
      <w:tr w:rsidR="00ED78F0" w:rsidRPr="00ED78F0" w:rsidTr="00803F3C">
        <w:trPr>
          <w:trHeight w:val="30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ED78F0">
            <w:pPr>
              <w:spacing w:before="120" w:after="120"/>
            </w:pPr>
            <w:r w:rsidRPr="00ED78F0">
              <w:t>Department of Justice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ED78F0">
            <w:pPr>
              <w:spacing w:before="120" w:after="120"/>
              <w:jc w:val="center"/>
            </w:pPr>
            <w:r w:rsidRPr="00ED78F0">
              <w:t>-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ED78F0">
            <w:pPr>
              <w:spacing w:before="120" w:after="120"/>
              <w:jc w:val="center"/>
            </w:pPr>
            <w:r w:rsidRPr="00ED78F0">
              <w:t>-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ED78F0">
            <w:pPr>
              <w:spacing w:before="120" w:after="120"/>
              <w:jc w:val="center"/>
            </w:pPr>
            <w:r w:rsidRPr="00ED78F0">
              <w:t>1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ED78F0">
            <w:pPr>
              <w:spacing w:before="120" w:after="120"/>
              <w:jc w:val="center"/>
            </w:pPr>
            <w:r w:rsidRPr="00ED78F0">
              <w:t>11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ED78F0">
            <w:pPr>
              <w:spacing w:before="120" w:after="120"/>
              <w:jc w:val="center"/>
            </w:pPr>
            <w:r w:rsidRPr="00ED78F0"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ED78F0">
            <w:pPr>
              <w:spacing w:before="120" w:after="120"/>
              <w:jc w:val="center"/>
              <w:rPr>
                <w:b/>
              </w:rPr>
            </w:pPr>
            <w:r w:rsidRPr="00ED78F0">
              <w:rPr>
                <w:b/>
              </w:rPr>
              <w:t>25</w:t>
            </w:r>
          </w:p>
        </w:tc>
      </w:tr>
      <w:tr w:rsidR="00ED78F0" w:rsidRPr="00ED78F0" w:rsidTr="00803F3C">
        <w:trPr>
          <w:trHeight w:val="30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ED78F0">
            <w:pPr>
              <w:spacing w:before="120" w:after="120"/>
            </w:pPr>
            <w:r w:rsidRPr="00ED78F0">
              <w:t>Department of Premier and Cabinet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ED78F0">
            <w:pPr>
              <w:spacing w:before="120" w:after="120"/>
              <w:jc w:val="center"/>
            </w:pPr>
            <w:r w:rsidRPr="00ED78F0">
              <w:t>-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ED78F0">
            <w:pPr>
              <w:spacing w:before="120" w:after="120"/>
              <w:jc w:val="center"/>
            </w:pPr>
            <w:r w:rsidRPr="00ED78F0">
              <w:t>1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ED78F0">
            <w:pPr>
              <w:spacing w:before="120" w:after="120"/>
              <w:jc w:val="center"/>
            </w:pPr>
            <w:r w:rsidRPr="00ED78F0">
              <w:t>1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ED78F0">
            <w:pPr>
              <w:spacing w:before="120" w:after="120"/>
              <w:jc w:val="center"/>
            </w:pPr>
            <w:r w:rsidRPr="00ED78F0">
              <w:t>1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ED78F0">
            <w:pPr>
              <w:spacing w:before="120" w:after="120"/>
              <w:jc w:val="center"/>
            </w:pPr>
            <w:r w:rsidRPr="00ED78F0"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ED78F0">
            <w:pPr>
              <w:spacing w:before="120" w:after="120"/>
              <w:jc w:val="center"/>
              <w:rPr>
                <w:b/>
              </w:rPr>
            </w:pPr>
            <w:r w:rsidRPr="00ED78F0">
              <w:rPr>
                <w:b/>
              </w:rPr>
              <w:t>5</w:t>
            </w:r>
          </w:p>
        </w:tc>
      </w:tr>
      <w:tr w:rsidR="00ED78F0" w:rsidRPr="00ED78F0" w:rsidTr="00803F3C">
        <w:trPr>
          <w:trHeight w:val="30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ED78F0">
            <w:pPr>
              <w:spacing w:before="120" w:after="120"/>
            </w:pPr>
            <w:r w:rsidRPr="00ED78F0">
              <w:t>Department of Primary Industries, Parks, Water and Environment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ED78F0">
            <w:pPr>
              <w:spacing w:before="120" w:after="120"/>
              <w:jc w:val="center"/>
            </w:pPr>
            <w:r w:rsidRPr="00ED78F0">
              <w:t>2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ED78F0">
            <w:pPr>
              <w:spacing w:before="120" w:after="120"/>
              <w:jc w:val="center"/>
            </w:pPr>
            <w:r w:rsidRPr="00ED78F0">
              <w:t>-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ED78F0">
            <w:pPr>
              <w:spacing w:before="120" w:after="120"/>
              <w:jc w:val="center"/>
            </w:pPr>
            <w:r w:rsidRPr="00ED78F0">
              <w:t>2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ED78F0">
            <w:pPr>
              <w:spacing w:before="120" w:after="120"/>
              <w:jc w:val="center"/>
            </w:pPr>
            <w:r w:rsidRPr="00ED78F0">
              <w:t>20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ED78F0">
            <w:pPr>
              <w:spacing w:before="120" w:after="120"/>
              <w:jc w:val="center"/>
            </w:pPr>
            <w:r w:rsidRPr="00ED78F0"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ED78F0">
            <w:pPr>
              <w:spacing w:before="120" w:after="120"/>
              <w:jc w:val="center"/>
              <w:rPr>
                <w:b/>
              </w:rPr>
            </w:pPr>
            <w:r w:rsidRPr="00ED78F0">
              <w:rPr>
                <w:b/>
              </w:rPr>
              <w:t>28</w:t>
            </w:r>
          </w:p>
        </w:tc>
      </w:tr>
      <w:tr w:rsidR="00ED78F0" w:rsidRPr="00ED78F0" w:rsidTr="00803F3C">
        <w:trPr>
          <w:trHeight w:val="30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ED78F0">
            <w:pPr>
              <w:spacing w:before="120" w:after="120"/>
            </w:pPr>
            <w:r w:rsidRPr="00ED78F0">
              <w:t>Department of State Growth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ED78F0">
            <w:pPr>
              <w:spacing w:before="120" w:after="120"/>
              <w:jc w:val="center"/>
            </w:pPr>
            <w:r w:rsidRPr="00ED78F0">
              <w:t>-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ED78F0">
            <w:pPr>
              <w:spacing w:before="120" w:after="120"/>
              <w:jc w:val="center"/>
            </w:pPr>
            <w:r w:rsidRPr="00ED78F0">
              <w:t>1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ED78F0">
            <w:pPr>
              <w:spacing w:before="120" w:after="120"/>
              <w:jc w:val="center"/>
            </w:pPr>
            <w:r w:rsidRPr="00ED78F0">
              <w:t>3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ED78F0">
            <w:pPr>
              <w:spacing w:before="120" w:after="120"/>
              <w:jc w:val="center"/>
            </w:pPr>
            <w:r w:rsidRPr="00ED78F0">
              <w:t>7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ED78F0">
            <w:pPr>
              <w:spacing w:before="120" w:after="120"/>
              <w:jc w:val="center"/>
            </w:pPr>
            <w:r w:rsidRPr="00ED78F0"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ED78F0">
            <w:pPr>
              <w:spacing w:before="120" w:after="120"/>
              <w:jc w:val="center"/>
              <w:rPr>
                <w:b/>
              </w:rPr>
            </w:pPr>
            <w:r w:rsidRPr="00ED78F0">
              <w:rPr>
                <w:b/>
              </w:rPr>
              <w:t>13</w:t>
            </w:r>
          </w:p>
        </w:tc>
      </w:tr>
      <w:tr w:rsidR="00ED78F0" w:rsidRPr="00ED78F0" w:rsidTr="00803F3C">
        <w:trPr>
          <w:trHeight w:val="30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ED78F0">
            <w:pPr>
              <w:spacing w:before="120" w:after="120"/>
            </w:pPr>
            <w:r w:rsidRPr="00ED78F0">
              <w:t>TASTAFE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ED78F0">
            <w:pPr>
              <w:spacing w:before="120" w:after="120"/>
              <w:jc w:val="center"/>
            </w:pPr>
            <w:r w:rsidRPr="00ED78F0">
              <w:t>1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ED78F0">
            <w:pPr>
              <w:spacing w:before="120" w:after="120"/>
              <w:jc w:val="center"/>
            </w:pPr>
            <w:r w:rsidRPr="00ED78F0">
              <w:t>2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ED78F0">
            <w:pPr>
              <w:spacing w:before="120" w:after="120"/>
              <w:jc w:val="center"/>
            </w:pPr>
            <w:r w:rsidRPr="00ED78F0">
              <w:t>2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ED78F0">
            <w:pPr>
              <w:spacing w:before="120" w:after="120"/>
              <w:jc w:val="center"/>
            </w:pPr>
            <w:r w:rsidRPr="00ED78F0">
              <w:t>20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ED78F0">
            <w:pPr>
              <w:spacing w:before="120" w:after="120"/>
              <w:jc w:val="center"/>
            </w:pPr>
            <w:r w:rsidRPr="00ED78F0">
              <w:t>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ED78F0">
            <w:pPr>
              <w:spacing w:before="120" w:after="120"/>
              <w:jc w:val="center"/>
              <w:rPr>
                <w:b/>
              </w:rPr>
            </w:pPr>
            <w:r w:rsidRPr="00ED78F0">
              <w:rPr>
                <w:b/>
              </w:rPr>
              <w:t>40</w:t>
            </w:r>
          </w:p>
        </w:tc>
      </w:tr>
      <w:tr w:rsidR="00ED78F0" w:rsidRPr="00ED78F0" w:rsidTr="00803F3C">
        <w:trPr>
          <w:trHeight w:val="30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ED78F0">
            <w:pPr>
              <w:spacing w:before="120" w:after="120"/>
            </w:pPr>
            <w:r w:rsidRPr="00ED78F0">
              <w:t>THO North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ED78F0">
            <w:pPr>
              <w:spacing w:before="120" w:after="120"/>
              <w:jc w:val="center"/>
            </w:pPr>
            <w:r w:rsidRPr="00ED78F0">
              <w:t>-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ED78F0">
            <w:pPr>
              <w:spacing w:before="120" w:after="120"/>
              <w:jc w:val="center"/>
            </w:pPr>
            <w:r w:rsidRPr="00ED78F0">
              <w:t>-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ED78F0">
            <w:pPr>
              <w:spacing w:before="120" w:after="120"/>
              <w:jc w:val="center"/>
            </w:pPr>
            <w:r w:rsidRPr="00ED78F0">
              <w:t>1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ED78F0">
            <w:pPr>
              <w:spacing w:before="120" w:after="120"/>
              <w:jc w:val="center"/>
            </w:pPr>
            <w:r w:rsidRPr="00ED78F0">
              <w:t>9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ED78F0">
            <w:pPr>
              <w:spacing w:before="120" w:after="120"/>
              <w:jc w:val="center"/>
            </w:pPr>
            <w:r w:rsidRPr="00ED78F0"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ED78F0">
            <w:pPr>
              <w:spacing w:before="120" w:after="120"/>
              <w:jc w:val="center"/>
              <w:rPr>
                <w:b/>
              </w:rPr>
            </w:pPr>
            <w:r w:rsidRPr="00ED78F0">
              <w:rPr>
                <w:b/>
              </w:rPr>
              <w:t>17</w:t>
            </w:r>
          </w:p>
        </w:tc>
      </w:tr>
      <w:tr w:rsidR="00ED78F0" w:rsidRPr="00ED78F0" w:rsidTr="00803F3C">
        <w:trPr>
          <w:trHeight w:val="30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ED78F0">
            <w:pPr>
              <w:spacing w:before="120" w:after="120"/>
            </w:pPr>
            <w:r w:rsidRPr="00ED78F0">
              <w:t>THO North West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ED78F0">
            <w:pPr>
              <w:spacing w:before="120" w:after="120"/>
              <w:jc w:val="center"/>
            </w:pPr>
            <w:r w:rsidRPr="00ED78F0">
              <w:t>1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ED78F0">
            <w:pPr>
              <w:spacing w:before="120" w:after="120"/>
              <w:jc w:val="center"/>
            </w:pPr>
            <w:r w:rsidRPr="00ED78F0">
              <w:t>1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ED78F0">
            <w:pPr>
              <w:spacing w:before="120" w:after="120"/>
              <w:jc w:val="center"/>
            </w:pPr>
            <w:r w:rsidRPr="00ED78F0">
              <w:t>-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ED78F0">
            <w:pPr>
              <w:spacing w:before="120" w:after="120"/>
              <w:jc w:val="center"/>
            </w:pPr>
            <w:r w:rsidRPr="00ED78F0">
              <w:t>4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ED78F0">
            <w:pPr>
              <w:spacing w:before="120" w:after="120"/>
              <w:jc w:val="center"/>
            </w:pPr>
            <w:r w:rsidRPr="00ED78F0">
              <w:t>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ED78F0">
            <w:pPr>
              <w:spacing w:before="120" w:after="120"/>
              <w:jc w:val="center"/>
              <w:rPr>
                <w:b/>
              </w:rPr>
            </w:pPr>
            <w:r w:rsidRPr="00ED78F0">
              <w:rPr>
                <w:b/>
              </w:rPr>
              <w:t>18</w:t>
            </w:r>
          </w:p>
        </w:tc>
      </w:tr>
      <w:tr w:rsidR="00ED78F0" w:rsidRPr="00ED78F0" w:rsidTr="00803F3C">
        <w:trPr>
          <w:trHeight w:val="30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ED78F0">
            <w:pPr>
              <w:spacing w:before="120" w:after="120"/>
            </w:pPr>
            <w:r w:rsidRPr="00ED78F0">
              <w:t>THO South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ED78F0">
            <w:pPr>
              <w:spacing w:before="120" w:after="120"/>
              <w:jc w:val="center"/>
            </w:pPr>
            <w:r w:rsidRPr="00ED78F0">
              <w:t>2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ED78F0">
            <w:pPr>
              <w:spacing w:before="120" w:after="120"/>
              <w:jc w:val="center"/>
            </w:pPr>
            <w:r w:rsidRPr="00ED78F0">
              <w:t>4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ED78F0">
            <w:pPr>
              <w:spacing w:before="120" w:after="120"/>
              <w:jc w:val="center"/>
            </w:pPr>
            <w:r w:rsidRPr="00ED78F0">
              <w:t>5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ED78F0">
            <w:pPr>
              <w:spacing w:before="120" w:after="120"/>
              <w:jc w:val="center"/>
            </w:pPr>
            <w:r w:rsidRPr="00ED78F0">
              <w:t>31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ED78F0">
            <w:pPr>
              <w:spacing w:before="120" w:after="120"/>
              <w:jc w:val="center"/>
            </w:pPr>
            <w:r w:rsidRPr="00ED78F0">
              <w:t>46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ED78F0">
            <w:pPr>
              <w:spacing w:before="120" w:after="120"/>
              <w:jc w:val="center"/>
              <w:rPr>
                <w:b/>
              </w:rPr>
            </w:pPr>
            <w:r w:rsidRPr="00ED78F0">
              <w:rPr>
                <w:b/>
              </w:rPr>
              <w:t>88</w:t>
            </w:r>
          </w:p>
        </w:tc>
      </w:tr>
      <w:tr w:rsidR="00ED78F0" w:rsidRPr="00ED78F0" w:rsidTr="00803F3C">
        <w:trPr>
          <w:trHeight w:val="30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ED78F0">
            <w:pPr>
              <w:spacing w:before="120" w:after="120"/>
            </w:pPr>
            <w:r w:rsidRPr="00ED78F0">
              <w:t>Tourism Tasmania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ED78F0">
            <w:pPr>
              <w:spacing w:before="120" w:after="120"/>
              <w:jc w:val="center"/>
            </w:pPr>
            <w:r w:rsidRPr="00ED78F0">
              <w:t>-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ED78F0">
            <w:pPr>
              <w:spacing w:before="120" w:after="120"/>
              <w:jc w:val="center"/>
            </w:pPr>
            <w:r w:rsidRPr="00ED78F0">
              <w:t>-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ED78F0">
            <w:pPr>
              <w:spacing w:before="120" w:after="120"/>
              <w:jc w:val="center"/>
            </w:pPr>
            <w:r w:rsidRPr="00ED78F0">
              <w:t>-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ED78F0">
            <w:pPr>
              <w:spacing w:before="120" w:after="120"/>
              <w:jc w:val="center"/>
            </w:pPr>
            <w:r w:rsidRPr="00ED78F0">
              <w:t>1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ED78F0">
            <w:pPr>
              <w:spacing w:before="120" w:after="120"/>
              <w:jc w:val="center"/>
            </w:pPr>
            <w:r w:rsidRPr="00ED78F0"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ED78F0">
            <w:pPr>
              <w:spacing w:before="120" w:after="120"/>
              <w:jc w:val="center"/>
              <w:rPr>
                <w:b/>
              </w:rPr>
            </w:pPr>
            <w:r w:rsidRPr="00ED78F0">
              <w:rPr>
                <w:b/>
              </w:rPr>
              <w:t>1</w:t>
            </w:r>
          </w:p>
        </w:tc>
      </w:tr>
      <w:tr w:rsidR="00ED78F0" w:rsidRPr="00ED78F0" w:rsidTr="00803F3C">
        <w:trPr>
          <w:trHeight w:val="30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ED78F0">
            <w:pPr>
              <w:spacing w:before="120" w:after="120"/>
            </w:pPr>
            <w:r w:rsidRPr="00ED78F0">
              <w:t>Department of Treasury and Finance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ED78F0">
            <w:pPr>
              <w:spacing w:before="120" w:after="120"/>
              <w:jc w:val="center"/>
            </w:pPr>
            <w:r w:rsidRPr="00ED78F0">
              <w:t>-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ED78F0">
            <w:pPr>
              <w:spacing w:before="120" w:after="120"/>
              <w:jc w:val="center"/>
            </w:pPr>
            <w:r w:rsidRPr="00ED78F0">
              <w:t>-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ED78F0">
            <w:pPr>
              <w:spacing w:before="120" w:after="120"/>
              <w:jc w:val="center"/>
            </w:pPr>
            <w:r w:rsidRPr="00ED78F0">
              <w:t>2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ED78F0">
            <w:pPr>
              <w:spacing w:before="120" w:after="120"/>
              <w:jc w:val="center"/>
            </w:pPr>
            <w:r w:rsidRPr="00ED78F0">
              <w:t>1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ED78F0">
            <w:pPr>
              <w:spacing w:before="120" w:after="120"/>
              <w:jc w:val="center"/>
            </w:pPr>
            <w:r w:rsidRPr="00ED78F0"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ED78F0">
            <w:pPr>
              <w:spacing w:before="120" w:after="120"/>
              <w:jc w:val="center"/>
              <w:rPr>
                <w:b/>
              </w:rPr>
            </w:pPr>
            <w:r w:rsidRPr="00ED78F0">
              <w:rPr>
                <w:b/>
              </w:rPr>
              <w:t>4</w:t>
            </w:r>
          </w:p>
        </w:tc>
      </w:tr>
      <w:tr w:rsidR="00ED78F0" w:rsidRPr="00ED78F0" w:rsidTr="00803F3C">
        <w:trPr>
          <w:trHeight w:val="30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ED78F0">
            <w:pPr>
              <w:spacing w:before="120" w:after="120"/>
              <w:rPr>
                <w:b/>
              </w:rPr>
            </w:pPr>
            <w:r w:rsidRPr="00ED78F0">
              <w:rPr>
                <w:b/>
              </w:rPr>
              <w:t>Totals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ED78F0">
            <w:pPr>
              <w:spacing w:before="120" w:after="120"/>
              <w:jc w:val="center"/>
              <w:rPr>
                <w:b/>
              </w:rPr>
            </w:pPr>
            <w:r w:rsidRPr="00ED78F0">
              <w:rPr>
                <w:b/>
              </w:rPr>
              <w:t>15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ED78F0">
            <w:pPr>
              <w:spacing w:before="120" w:after="120"/>
              <w:jc w:val="center"/>
              <w:rPr>
                <w:b/>
              </w:rPr>
            </w:pPr>
            <w:r w:rsidRPr="00ED78F0">
              <w:rPr>
                <w:b/>
              </w:rPr>
              <w:t>28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ED78F0">
            <w:pPr>
              <w:spacing w:before="120" w:after="120"/>
              <w:jc w:val="center"/>
              <w:rPr>
                <w:b/>
              </w:rPr>
            </w:pPr>
            <w:r w:rsidRPr="00ED78F0">
              <w:rPr>
                <w:b/>
              </w:rPr>
              <w:t>47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ED78F0">
            <w:pPr>
              <w:spacing w:before="120" w:after="120"/>
              <w:jc w:val="center"/>
              <w:rPr>
                <w:b/>
              </w:rPr>
            </w:pPr>
            <w:r w:rsidRPr="00ED78F0">
              <w:rPr>
                <w:b/>
              </w:rPr>
              <w:t>297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ED78F0">
            <w:pPr>
              <w:spacing w:before="120" w:after="120"/>
              <w:jc w:val="center"/>
              <w:rPr>
                <w:b/>
              </w:rPr>
            </w:pPr>
            <w:r w:rsidRPr="00ED78F0">
              <w:rPr>
                <w:b/>
              </w:rPr>
              <w:t>276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ED78F0">
            <w:pPr>
              <w:spacing w:before="120" w:after="120"/>
              <w:jc w:val="center"/>
              <w:rPr>
                <w:b/>
              </w:rPr>
            </w:pPr>
            <w:r w:rsidRPr="00ED78F0">
              <w:rPr>
                <w:b/>
              </w:rPr>
              <w:t>663</w:t>
            </w:r>
          </w:p>
        </w:tc>
      </w:tr>
    </w:tbl>
    <w:p w:rsidR="00ED78F0" w:rsidRPr="00ED78F0" w:rsidRDefault="00ED78F0" w:rsidP="00ED78F0">
      <w:pPr>
        <w:spacing w:before="120" w:after="120"/>
        <w:rPr>
          <w:b/>
        </w:rPr>
      </w:pPr>
    </w:p>
    <w:p w:rsidR="00ED78F0" w:rsidRDefault="00ED78F0" w:rsidP="00ED78F0">
      <w:pPr>
        <w:pStyle w:val="Heading2"/>
        <w:spacing w:before="120" w:after="120"/>
      </w:pPr>
      <w:r w:rsidRPr="00ED78F0">
        <w:t xml:space="preserve">Workforce Renewal Incentive Program (WRIP) </w:t>
      </w:r>
      <w:r>
        <w:t>payments 1 July 2015- 31 March 2016</w:t>
      </w:r>
    </w:p>
    <w:tbl>
      <w:tblPr>
        <w:tblW w:w="9796" w:type="dxa"/>
        <w:tblInd w:w="9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620" w:firstRow="1" w:lastRow="0" w:firstColumn="0" w:lastColumn="0" w:noHBand="1" w:noVBand="1"/>
      </w:tblPr>
      <w:tblGrid>
        <w:gridCol w:w="3843"/>
        <w:gridCol w:w="910"/>
        <w:gridCol w:w="1074"/>
        <w:gridCol w:w="1074"/>
        <w:gridCol w:w="1074"/>
        <w:gridCol w:w="788"/>
        <w:gridCol w:w="1033"/>
      </w:tblGrid>
      <w:tr w:rsidR="00ED78F0" w:rsidRPr="00ED78F0" w:rsidTr="00803F3C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single" w:sz="6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ED78F0" w:rsidRPr="00ED78F0" w:rsidRDefault="00ED78F0" w:rsidP="00803F3C">
            <w:pPr>
              <w:spacing w:before="120" w:after="120"/>
              <w:rPr>
                <w:b/>
              </w:rPr>
            </w:pPr>
          </w:p>
        </w:tc>
        <w:tc>
          <w:tcPr>
            <w:tcW w:w="4920" w:type="dxa"/>
            <w:gridSpan w:val="5"/>
            <w:shd w:val="clear" w:color="auto" w:fill="auto"/>
            <w:noWrap/>
            <w:vAlign w:val="center"/>
            <w:hideMark/>
          </w:tcPr>
          <w:p w:rsidR="00ED78F0" w:rsidRPr="00ED78F0" w:rsidRDefault="00ED78F0" w:rsidP="00803F3C">
            <w:pPr>
              <w:spacing w:before="120" w:after="120"/>
              <w:jc w:val="center"/>
              <w:rPr>
                <w:b/>
              </w:rPr>
            </w:pPr>
            <w:r w:rsidRPr="00ED78F0">
              <w:rPr>
                <w:b/>
              </w:rPr>
              <w:t>Age range</w:t>
            </w:r>
          </w:p>
        </w:tc>
        <w:tc>
          <w:tcPr>
            <w:tcW w:w="1033" w:type="dxa"/>
            <w:tcBorders>
              <w:top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:rsidR="00ED78F0" w:rsidRPr="00ED78F0" w:rsidRDefault="00ED78F0" w:rsidP="00803F3C">
            <w:pPr>
              <w:spacing w:before="120" w:after="120"/>
              <w:jc w:val="center"/>
              <w:rPr>
                <w:b/>
              </w:rPr>
            </w:pPr>
          </w:p>
        </w:tc>
      </w:tr>
      <w:tr w:rsidR="00ED78F0" w:rsidRPr="00ED78F0" w:rsidTr="00803F3C">
        <w:trPr>
          <w:trHeight w:val="300"/>
        </w:trPr>
        <w:tc>
          <w:tcPr>
            <w:tcW w:w="3843" w:type="dxa"/>
            <w:tcBorders>
              <w:top w:val="single" w:sz="6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ED78F0" w:rsidRPr="00ED78F0" w:rsidRDefault="00ED78F0" w:rsidP="00803F3C">
            <w:pPr>
              <w:spacing w:before="120" w:after="120"/>
              <w:rPr>
                <w:b/>
              </w:rPr>
            </w:pPr>
            <w:r w:rsidRPr="00ED78F0">
              <w:rPr>
                <w:b/>
              </w:rPr>
              <w:t>Agency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803F3C">
            <w:pPr>
              <w:spacing w:before="120" w:after="120"/>
              <w:jc w:val="center"/>
              <w:rPr>
                <w:b/>
              </w:rPr>
            </w:pPr>
            <w:r w:rsidRPr="00ED78F0">
              <w:rPr>
                <w:b/>
              </w:rPr>
              <w:t>&lt; 31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803F3C">
            <w:pPr>
              <w:spacing w:before="120" w:after="120"/>
              <w:jc w:val="center"/>
              <w:rPr>
                <w:b/>
              </w:rPr>
            </w:pPr>
            <w:r w:rsidRPr="00ED78F0">
              <w:rPr>
                <w:b/>
              </w:rPr>
              <w:t>31-40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803F3C">
            <w:pPr>
              <w:spacing w:before="120" w:after="120"/>
              <w:jc w:val="center"/>
              <w:rPr>
                <w:b/>
              </w:rPr>
            </w:pPr>
            <w:r w:rsidRPr="00ED78F0">
              <w:rPr>
                <w:b/>
              </w:rPr>
              <w:t>41-50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803F3C">
            <w:pPr>
              <w:spacing w:before="120" w:after="120"/>
              <w:jc w:val="center"/>
              <w:rPr>
                <w:b/>
              </w:rPr>
            </w:pPr>
            <w:r w:rsidRPr="00ED78F0">
              <w:rPr>
                <w:b/>
              </w:rPr>
              <w:t>51-60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803F3C">
            <w:pPr>
              <w:spacing w:before="120" w:after="120"/>
              <w:jc w:val="center"/>
              <w:rPr>
                <w:b/>
              </w:rPr>
            </w:pPr>
            <w:r w:rsidRPr="00ED78F0">
              <w:rPr>
                <w:b/>
              </w:rPr>
              <w:t>61+</w:t>
            </w:r>
          </w:p>
        </w:tc>
        <w:tc>
          <w:tcPr>
            <w:tcW w:w="1033" w:type="dxa"/>
            <w:tcBorders>
              <w:top w:val="single" w:sz="6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ED78F0" w:rsidRPr="00ED78F0" w:rsidRDefault="00ED78F0" w:rsidP="00803F3C">
            <w:pPr>
              <w:spacing w:before="120" w:after="120"/>
              <w:jc w:val="center"/>
              <w:rPr>
                <w:b/>
              </w:rPr>
            </w:pPr>
            <w:r w:rsidRPr="00ED78F0">
              <w:rPr>
                <w:b/>
              </w:rPr>
              <w:t>Total</w:t>
            </w:r>
          </w:p>
        </w:tc>
      </w:tr>
      <w:tr w:rsidR="00ED78F0" w:rsidRPr="00ED78F0" w:rsidTr="00803F3C">
        <w:trPr>
          <w:trHeight w:val="30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803F3C">
            <w:pPr>
              <w:spacing w:before="120" w:after="120"/>
            </w:pPr>
            <w:r w:rsidRPr="00ED78F0">
              <w:lastRenderedPageBreak/>
              <w:t>Tasmanian Audit Office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803F3C">
            <w:pPr>
              <w:spacing w:before="120" w:after="120"/>
              <w:jc w:val="center"/>
            </w:pPr>
            <w:r w:rsidRPr="00ED78F0">
              <w:t>-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803F3C">
            <w:pPr>
              <w:spacing w:before="120" w:after="120"/>
              <w:jc w:val="center"/>
            </w:pPr>
            <w:r w:rsidRPr="00ED78F0">
              <w:t>-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803F3C">
            <w:pPr>
              <w:spacing w:before="120" w:after="120"/>
              <w:jc w:val="center"/>
            </w:pPr>
            <w:r w:rsidRPr="00ED78F0">
              <w:t>-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803F3C">
            <w:pPr>
              <w:spacing w:before="120" w:after="120"/>
              <w:jc w:val="center"/>
            </w:pPr>
            <w:r w:rsidRPr="00ED78F0">
              <w:t>1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803F3C">
            <w:pPr>
              <w:spacing w:before="120" w:after="120"/>
              <w:jc w:val="center"/>
            </w:pPr>
            <w:r w:rsidRPr="00ED78F0">
              <w:t>-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803F3C">
            <w:pPr>
              <w:spacing w:before="120" w:after="120"/>
              <w:jc w:val="center"/>
              <w:rPr>
                <w:b/>
              </w:rPr>
            </w:pPr>
            <w:r w:rsidRPr="00ED78F0">
              <w:rPr>
                <w:b/>
              </w:rPr>
              <w:t>1</w:t>
            </w:r>
          </w:p>
        </w:tc>
      </w:tr>
      <w:tr w:rsidR="00ED78F0" w:rsidRPr="00ED78F0" w:rsidTr="00803F3C">
        <w:trPr>
          <w:trHeight w:val="30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803F3C">
            <w:pPr>
              <w:spacing w:before="120" w:after="120"/>
            </w:pPr>
            <w:r w:rsidRPr="00ED78F0">
              <w:t>Department of Health and Human Services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803F3C">
            <w:pPr>
              <w:spacing w:before="120" w:after="120"/>
              <w:jc w:val="center"/>
            </w:pPr>
            <w:r w:rsidRPr="00ED78F0">
              <w:t>-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803F3C">
            <w:pPr>
              <w:spacing w:before="120" w:after="120"/>
              <w:jc w:val="center"/>
            </w:pPr>
            <w:r w:rsidRPr="00ED78F0">
              <w:t>-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803F3C">
            <w:pPr>
              <w:spacing w:before="120" w:after="120"/>
              <w:jc w:val="center"/>
            </w:pPr>
            <w:r w:rsidRPr="00ED78F0">
              <w:t>-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803F3C">
            <w:pPr>
              <w:spacing w:before="120" w:after="120"/>
              <w:jc w:val="center"/>
            </w:pPr>
            <w:r w:rsidRPr="00ED78F0">
              <w:t>4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803F3C">
            <w:pPr>
              <w:spacing w:before="120" w:after="120"/>
              <w:jc w:val="center"/>
            </w:pPr>
            <w:r w:rsidRPr="00ED78F0">
              <w:t>3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803F3C">
            <w:pPr>
              <w:spacing w:before="120" w:after="120"/>
              <w:jc w:val="center"/>
              <w:rPr>
                <w:b/>
              </w:rPr>
            </w:pPr>
            <w:r w:rsidRPr="00ED78F0">
              <w:rPr>
                <w:b/>
              </w:rPr>
              <w:t>7</w:t>
            </w:r>
          </w:p>
        </w:tc>
      </w:tr>
      <w:tr w:rsidR="00ED78F0" w:rsidRPr="00ED78F0" w:rsidTr="00803F3C">
        <w:trPr>
          <w:trHeight w:val="30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803F3C">
            <w:pPr>
              <w:spacing w:before="120" w:after="120"/>
            </w:pPr>
            <w:r w:rsidRPr="00ED78F0">
              <w:t>Department of Education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803F3C">
            <w:pPr>
              <w:spacing w:before="120" w:after="120"/>
              <w:jc w:val="center"/>
            </w:pPr>
            <w:r w:rsidRPr="00ED78F0">
              <w:t>-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803F3C">
            <w:pPr>
              <w:spacing w:before="120" w:after="120"/>
              <w:jc w:val="center"/>
            </w:pPr>
            <w:r w:rsidRPr="00ED78F0">
              <w:t>4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803F3C">
            <w:pPr>
              <w:spacing w:before="120" w:after="120"/>
              <w:jc w:val="center"/>
            </w:pPr>
            <w:r w:rsidRPr="00ED78F0">
              <w:t>5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803F3C">
            <w:pPr>
              <w:spacing w:before="120" w:after="120"/>
              <w:jc w:val="center"/>
            </w:pPr>
            <w:r w:rsidRPr="00ED78F0">
              <w:t>54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803F3C">
            <w:pPr>
              <w:spacing w:before="120" w:after="120"/>
              <w:jc w:val="center"/>
            </w:pPr>
            <w:r w:rsidRPr="00ED78F0">
              <w:t>39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803F3C">
            <w:pPr>
              <w:spacing w:before="120" w:after="120"/>
              <w:jc w:val="center"/>
              <w:rPr>
                <w:b/>
              </w:rPr>
            </w:pPr>
            <w:r w:rsidRPr="00ED78F0">
              <w:rPr>
                <w:b/>
              </w:rPr>
              <w:t>102</w:t>
            </w:r>
          </w:p>
        </w:tc>
      </w:tr>
      <w:tr w:rsidR="00ED78F0" w:rsidRPr="00ED78F0" w:rsidTr="00803F3C">
        <w:trPr>
          <w:trHeight w:val="30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803F3C">
            <w:pPr>
              <w:spacing w:before="120" w:after="120"/>
            </w:pPr>
            <w:r w:rsidRPr="00ED78F0">
              <w:t>Department of Justice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803F3C">
            <w:pPr>
              <w:spacing w:before="120" w:after="120"/>
              <w:jc w:val="center"/>
            </w:pPr>
            <w:r w:rsidRPr="00ED78F0">
              <w:t>-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803F3C">
            <w:pPr>
              <w:spacing w:before="120" w:after="120"/>
              <w:jc w:val="center"/>
            </w:pPr>
            <w:r w:rsidRPr="00ED78F0">
              <w:t>-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803F3C">
            <w:pPr>
              <w:spacing w:before="120" w:after="120"/>
              <w:jc w:val="center"/>
            </w:pPr>
            <w:r w:rsidRPr="00ED78F0">
              <w:t>-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803F3C">
            <w:pPr>
              <w:spacing w:before="120" w:after="120"/>
              <w:jc w:val="center"/>
            </w:pPr>
            <w:r w:rsidRPr="00ED78F0">
              <w:t>-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803F3C">
            <w:pPr>
              <w:spacing w:before="120" w:after="120"/>
              <w:jc w:val="center"/>
            </w:pPr>
            <w:r w:rsidRPr="00ED78F0">
              <w:t>5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803F3C">
            <w:pPr>
              <w:spacing w:before="120" w:after="120"/>
              <w:jc w:val="center"/>
              <w:rPr>
                <w:b/>
              </w:rPr>
            </w:pPr>
            <w:r w:rsidRPr="00ED78F0">
              <w:rPr>
                <w:b/>
              </w:rPr>
              <w:t>5</w:t>
            </w:r>
          </w:p>
        </w:tc>
      </w:tr>
      <w:tr w:rsidR="00ED78F0" w:rsidRPr="00ED78F0" w:rsidTr="00803F3C">
        <w:trPr>
          <w:trHeight w:val="30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803F3C">
            <w:pPr>
              <w:spacing w:before="120" w:after="120"/>
            </w:pPr>
            <w:r w:rsidRPr="00ED78F0">
              <w:t>Department of Premier and Cabinet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803F3C">
            <w:pPr>
              <w:spacing w:before="120" w:after="120"/>
              <w:jc w:val="center"/>
            </w:pPr>
            <w:r w:rsidRPr="00ED78F0">
              <w:t>-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803F3C">
            <w:pPr>
              <w:spacing w:before="120" w:after="120"/>
              <w:jc w:val="center"/>
            </w:pPr>
            <w:r w:rsidRPr="00ED78F0">
              <w:t>-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803F3C">
            <w:pPr>
              <w:spacing w:before="120" w:after="120"/>
              <w:jc w:val="center"/>
            </w:pPr>
            <w:r w:rsidRPr="00ED78F0">
              <w:t>-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803F3C">
            <w:pPr>
              <w:spacing w:before="120" w:after="120"/>
              <w:jc w:val="center"/>
            </w:pPr>
            <w:r w:rsidRPr="00ED78F0">
              <w:t>1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803F3C">
            <w:pPr>
              <w:spacing w:before="120" w:after="120"/>
              <w:jc w:val="center"/>
            </w:pP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803F3C">
            <w:pPr>
              <w:spacing w:before="120" w:after="120"/>
              <w:jc w:val="center"/>
              <w:rPr>
                <w:b/>
              </w:rPr>
            </w:pPr>
            <w:r w:rsidRPr="00ED78F0">
              <w:rPr>
                <w:b/>
              </w:rPr>
              <w:t>1</w:t>
            </w:r>
          </w:p>
        </w:tc>
      </w:tr>
      <w:tr w:rsidR="00ED78F0" w:rsidRPr="00ED78F0" w:rsidTr="00803F3C">
        <w:trPr>
          <w:trHeight w:val="30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803F3C">
            <w:pPr>
              <w:spacing w:before="120" w:after="120"/>
            </w:pPr>
            <w:r w:rsidRPr="00ED78F0">
              <w:t>Department of Primary Industries, Parks, Water and Environment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803F3C">
            <w:pPr>
              <w:spacing w:before="120" w:after="120"/>
              <w:jc w:val="center"/>
            </w:pPr>
            <w:r w:rsidRPr="00ED78F0">
              <w:t>-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803F3C">
            <w:pPr>
              <w:spacing w:before="120" w:after="120"/>
              <w:jc w:val="center"/>
            </w:pPr>
            <w:r w:rsidRPr="00ED78F0">
              <w:t>1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803F3C">
            <w:pPr>
              <w:spacing w:before="120" w:after="120"/>
              <w:jc w:val="center"/>
            </w:pPr>
            <w:r w:rsidRPr="00ED78F0">
              <w:t>-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803F3C">
            <w:pPr>
              <w:spacing w:before="120" w:after="120"/>
              <w:jc w:val="center"/>
            </w:pPr>
            <w:r w:rsidRPr="00ED78F0">
              <w:t>5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803F3C">
            <w:pPr>
              <w:spacing w:before="120" w:after="120"/>
              <w:jc w:val="center"/>
            </w:pPr>
            <w:r w:rsidRPr="00ED78F0">
              <w:t>3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803F3C">
            <w:pPr>
              <w:spacing w:before="120" w:after="120"/>
              <w:jc w:val="center"/>
              <w:rPr>
                <w:b/>
              </w:rPr>
            </w:pPr>
            <w:r w:rsidRPr="00ED78F0">
              <w:rPr>
                <w:b/>
              </w:rPr>
              <w:t>9</w:t>
            </w:r>
          </w:p>
        </w:tc>
      </w:tr>
      <w:tr w:rsidR="00ED78F0" w:rsidRPr="00ED78F0" w:rsidTr="00803F3C">
        <w:trPr>
          <w:trHeight w:val="30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803F3C">
            <w:pPr>
              <w:spacing w:before="120" w:after="120"/>
            </w:pPr>
            <w:r w:rsidRPr="00ED78F0">
              <w:t>Department of State Growth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803F3C">
            <w:pPr>
              <w:spacing w:before="120" w:after="120"/>
              <w:jc w:val="center"/>
            </w:pPr>
            <w:r w:rsidRPr="00ED78F0">
              <w:t>-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803F3C">
            <w:pPr>
              <w:spacing w:before="120" w:after="120"/>
              <w:jc w:val="center"/>
            </w:pPr>
            <w:r w:rsidRPr="00ED78F0">
              <w:t>-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803F3C">
            <w:pPr>
              <w:spacing w:before="120" w:after="120"/>
              <w:jc w:val="center"/>
            </w:pPr>
            <w:r w:rsidRPr="00ED78F0">
              <w:t>-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803F3C">
            <w:pPr>
              <w:spacing w:before="120" w:after="120"/>
              <w:jc w:val="center"/>
            </w:pPr>
            <w:r w:rsidRPr="00ED78F0">
              <w:t>1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803F3C">
            <w:pPr>
              <w:spacing w:before="120" w:after="120"/>
              <w:jc w:val="center"/>
            </w:pPr>
            <w:r w:rsidRPr="00ED78F0">
              <w:t>2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803F3C">
            <w:pPr>
              <w:spacing w:before="120" w:after="120"/>
              <w:jc w:val="center"/>
              <w:rPr>
                <w:b/>
              </w:rPr>
            </w:pPr>
            <w:r w:rsidRPr="00ED78F0">
              <w:rPr>
                <w:b/>
              </w:rPr>
              <w:t>3</w:t>
            </w:r>
          </w:p>
        </w:tc>
      </w:tr>
      <w:tr w:rsidR="00ED78F0" w:rsidRPr="00ED78F0" w:rsidTr="00803F3C">
        <w:trPr>
          <w:trHeight w:val="30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803F3C">
            <w:pPr>
              <w:spacing w:before="120" w:after="120"/>
            </w:pPr>
            <w:r w:rsidRPr="00ED78F0">
              <w:t>TASTAFE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803F3C">
            <w:pPr>
              <w:spacing w:before="120" w:after="120"/>
              <w:jc w:val="center"/>
            </w:pPr>
            <w:r w:rsidRPr="00ED78F0">
              <w:t>-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803F3C">
            <w:pPr>
              <w:spacing w:before="120" w:after="120"/>
              <w:jc w:val="center"/>
            </w:pPr>
            <w:r w:rsidRPr="00ED78F0">
              <w:t>1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803F3C">
            <w:pPr>
              <w:spacing w:before="120" w:after="120"/>
              <w:jc w:val="center"/>
            </w:pPr>
            <w:r w:rsidRPr="00ED78F0">
              <w:t>-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803F3C">
            <w:pPr>
              <w:spacing w:before="120" w:after="120"/>
              <w:jc w:val="center"/>
            </w:pPr>
            <w:r w:rsidRPr="00ED78F0">
              <w:t>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803F3C">
            <w:pPr>
              <w:spacing w:before="120" w:after="120"/>
              <w:jc w:val="center"/>
            </w:pPr>
            <w:r w:rsidRPr="00ED78F0">
              <w:t>9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803F3C">
            <w:pPr>
              <w:spacing w:before="120" w:after="120"/>
              <w:jc w:val="center"/>
              <w:rPr>
                <w:b/>
              </w:rPr>
            </w:pPr>
            <w:r w:rsidRPr="00ED78F0">
              <w:rPr>
                <w:b/>
              </w:rPr>
              <w:t>12</w:t>
            </w:r>
          </w:p>
        </w:tc>
      </w:tr>
      <w:tr w:rsidR="00ED78F0" w:rsidRPr="00ED78F0" w:rsidTr="00803F3C">
        <w:trPr>
          <w:trHeight w:val="30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803F3C">
            <w:pPr>
              <w:spacing w:before="120" w:after="120"/>
            </w:pPr>
            <w:r w:rsidRPr="00ED78F0">
              <w:t>Tasmanian Health Service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803F3C">
            <w:pPr>
              <w:spacing w:before="120" w:after="120"/>
              <w:jc w:val="center"/>
            </w:pPr>
            <w:r w:rsidRPr="00ED78F0">
              <w:t>-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803F3C">
            <w:pPr>
              <w:spacing w:before="120" w:after="120"/>
              <w:jc w:val="center"/>
            </w:pPr>
            <w:r w:rsidRPr="00ED78F0">
              <w:t>1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803F3C">
            <w:pPr>
              <w:spacing w:before="120" w:after="120"/>
              <w:jc w:val="center"/>
            </w:pPr>
            <w:r w:rsidRPr="00ED78F0">
              <w:t>5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803F3C">
            <w:pPr>
              <w:spacing w:before="120" w:after="120"/>
              <w:jc w:val="center"/>
            </w:pPr>
            <w:r w:rsidRPr="00ED78F0">
              <w:t>30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803F3C">
            <w:pPr>
              <w:spacing w:before="120" w:after="120"/>
              <w:jc w:val="center"/>
            </w:pPr>
            <w:r w:rsidRPr="00ED78F0">
              <w:t>43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803F3C">
            <w:pPr>
              <w:spacing w:before="120" w:after="120"/>
              <w:jc w:val="center"/>
              <w:rPr>
                <w:b/>
              </w:rPr>
            </w:pPr>
            <w:r w:rsidRPr="00ED78F0">
              <w:rPr>
                <w:b/>
              </w:rPr>
              <w:t>79</w:t>
            </w:r>
          </w:p>
        </w:tc>
      </w:tr>
      <w:tr w:rsidR="00ED78F0" w:rsidRPr="00ED78F0" w:rsidTr="00803F3C">
        <w:trPr>
          <w:trHeight w:val="30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803F3C">
            <w:pPr>
              <w:spacing w:before="120" w:after="120"/>
              <w:rPr>
                <w:b/>
              </w:rPr>
            </w:pPr>
            <w:r w:rsidRPr="00ED78F0">
              <w:rPr>
                <w:b/>
              </w:rPr>
              <w:t>Grand Total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803F3C">
            <w:pPr>
              <w:spacing w:before="120" w:after="120"/>
              <w:jc w:val="center"/>
              <w:rPr>
                <w:b/>
              </w:rPr>
            </w:pPr>
            <w:r w:rsidRPr="00ED78F0">
              <w:rPr>
                <w:b/>
              </w:rPr>
              <w:t>0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803F3C">
            <w:pPr>
              <w:spacing w:before="120" w:after="120"/>
              <w:jc w:val="center"/>
              <w:rPr>
                <w:b/>
              </w:rPr>
            </w:pPr>
            <w:r w:rsidRPr="00ED78F0">
              <w:rPr>
                <w:b/>
              </w:rPr>
              <w:t>7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803F3C">
            <w:pPr>
              <w:spacing w:before="120" w:after="120"/>
              <w:jc w:val="center"/>
              <w:rPr>
                <w:b/>
              </w:rPr>
            </w:pPr>
            <w:r w:rsidRPr="00ED78F0">
              <w:rPr>
                <w:b/>
              </w:rPr>
              <w:t>10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803F3C">
            <w:pPr>
              <w:spacing w:before="120" w:after="120"/>
              <w:jc w:val="center"/>
              <w:rPr>
                <w:b/>
              </w:rPr>
            </w:pPr>
            <w:r w:rsidRPr="00ED78F0">
              <w:rPr>
                <w:b/>
              </w:rPr>
              <w:t>98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803F3C">
            <w:pPr>
              <w:spacing w:before="120" w:after="120"/>
              <w:jc w:val="center"/>
              <w:rPr>
                <w:b/>
              </w:rPr>
            </w:pPr>
            <w:r w:rsidRPr="00ED78F0">
              <w:rPr>
                <w:b/>
              </w:rPr>
              <w:t>104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ED78F0" w:rsidRPr="00ED78F0" w:rsidRDefault="00ED78F0" w:rsidP="00803F3C">
            <w:pPr>
              <w:spacing w:before="120" w:after="120"/>
              <w:jc w:val="center"/>
              <w:rPr>
                <w:b/>
              </w:rPr>
            </w:pPr>
            <w:r w:rsidRPr="00ED78F0">
              <w:rPr>
                <w:b/>
              </w:rPr>
              <w:t>219</w:t>
            </w:r>
          </w:p>
        </w:tc>
      </w:tr>
    </w:tbl>
    <w:p w:rsidR="00620026" w:rsidRDefault="00620026" w:rsidP="00D9198F">
      <w:pPr>
        <w:spacing w:before="120" w:after="120"/>
        <w:rPr>
          <w:rFonts w:cs="Arial"/>
        </w:rPr>
      </w:pPr>
    </w:p>
    <w:p w:rsidR="00ED78F0" w:rsidRPr="00102B8F" w:rsidRDefault="00ED78F0" w:rsidP="00ED78F0">
      <w:pPr>
        <w:pStyle w:val="Heading2"/>
        <w:spacing w:before="120" w:after="120"/>
      </w:pPr>
      <w:r w:rsidRPr="00ED78F0">
        <w:t>Targeted Negotiated Voluntary Redundancy (TNVR)</w:t>
      </w:r>
      <w:r>
        <w:t xml:space="preserve"> payments 1 July 2014- 30 June 2015</w:t>
      </w:r>
    </w:p>
    <w:tbl>
      <w:tblPr>
        <w:tblW w:w="9823" w:type="dxa"/>
        <w:tblInd w:w="9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620" w:firstRow="1" w:lastRow="0" w:firstColumn="0" w:lastColumn="0" w:noHBand="1" w:noVBand="1"/>
      </w:tblPr>
      <w:tblGrid>
        <w:gridCol w:w="3843"/>
        <w:gridCol w:w="902"/>
        <w:gridCol w:w="1066"/>
        <w:gridCol w:w="1066"/>
        <w:gridCol w:w="1066"/>
        <w:gridCol w:w="861"/>
        <w:gridCol w:w="1019"/>
      </w:tblGrid>
      <w:tr w:rsidR="00803F3C" w:rsidRPr="00803F3C" w:rsidTr="00803F3C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single" w:sz="6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  <w:rPr>
                <w:b/>
              </w:rPr>
            </w:pPr>
          </w:p>
        </w:tc>
        <w:tc>
          <w:tcPr>
            <w:tcW w:w="4961" w:type="dxa"/>
            <w:gridSpan w:val="5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  <w:jc w:val="center"/>
              <w:rPr>
                <w:b/>
              </w:rPr>
            </w:pPr>
            <w:r w:rsidRPr="00803F3C">
              <w:rPr>
                <w:b/>
              </w:rPr>
              <w:t>Age Range</w:t>
            </w:r>
          </w:p>
        </w:tc>
        <w:tc>
          <w:tcPr>
            <w:tcW w:w="1019" w:type="dxa"/>
            <w:tcBorders>
              <w:top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803F3C" w:rsidRPr="00803F3C" w:rsidRDefault="00803F3C" w:rsidP="00803F3C">
            <w:pPr>
              <w:spacing w:before="120" w:after="120"/>
              <w:jc w:val="center"/>
              <w:rPr>
                <w:b/>
              </w:rPr>
            </w:pPr>
          </w:p>
        </w:tc>
      </w:tr>
      <w:tr w:rsidR="00803F3C" w:rsidRPr="00803F3C" w:rsidTr="00803F3C">
        <w:trPr>
          <w:trHeight w:val="300"/>
        </w:trPr>
        <w:tc>
          <w:tcPr>
            <w:tcW w:w="3843" w:type="dxa"/>
            <w:tcBorders>
              <w:top w:val="single" w:sz="6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  <w:rPr>
                <w:b/>
              </w:rPr>
            </w:pPr>
            <w:r w:rsidRPr="00803F3C">
              <w:rPr>
                <w:b/>
              </w:rPr>
              <w:t>Agency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  <w:jc w:val="center"/>
              <w:rPr>
                <w:b/>
              </w:rPr>
            </w:pPr>
            <w:r w:rsidRPr="00803F3C">
              <w:rPr>
                <w:b/>
              </w:rPr>
              <w:t>&lt; 31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  <w:jc w:val="center"/>
              <w:rPr>
                <w:b/>
              </w:rPr>
            </w:pPr>
            <w:r w:rsidRPr="00803F3C">
              <w:rPr>
                <w:b/>
              </w:rPr>
              <w:t>31-40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  <w:jc w:val="center"/>
              <w:rPr>
                <w:b/>
              </w:rPr>
            </w:pPr>
            <w:r w:rsidRPr="00803F3C">
              <w:rPr>
                <w:b/>
              </w:rPr>
              <w:t>41-50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  <w:jc w:val="center"/>
              <w:rPr>
                <w:b/>
              </w:rPr>
            </w:pPr>
            <w:r w:rsidRPr="00803F3C">
              <w:rPr>
                <w:b/>
              </w:rPr>
              <w:t>51-60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  <w:jc w:val="center"/>
              <w:rPr>
                <w:b/>
              </w:rPr>
            </w:pPr>
            <w:r w:rsidRPr="00803F3C">
              <w:rPr>
                <w:b/>
              </w:rPr>
              <w:t>61+</w:t>
            </w:r>
          </w:p>
        </w:tc>
        <w:tc>
          <w:tcPr>
            <w:tcW w:w="1019" w:type="dxa"/>
            <w:tcBorders>
              <w:top w:val="single" w:sz="6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  <w:jc w:val="center"/>
              <w:rPr>
                <w:b/>
              </w:rPr>
            </w:pPr>
            <w:r w:rsidRPr="00803F3C">
              <w:rPr>
                <w:b/>
              </w:rPr>
              <w:t>Totals</w:t>
            </w:r>
          </w:p>
        </w:tc>
      </w:tr>
      <w:tr w:rsidR="00803F3C" w:rsidRPr="00803F3C" w:rsidTr="00803F3C">
        <w:trPr>
          <w:trHeight w:val="30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</w:pPr>
            <w:r w:rsidRPr="00803F3C">
              <w:t>Department of Health and Human Services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  <w:jc w:val="center"/>
            </w:pPr>
            <w:r w:rsidRPr="00803F3C">
              <w:t>3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  <w:jc w:val="center"/>
            </w:pPr>
            <w:r w:rsidRPr="00803F3C">
              <w:t>18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  <w:jc w:val="center"/>
            </w:pPr>
            <w:r w:rsidRPr="00803F3C">
              <w:t>23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  <w:jc w:val="center"/>
            </w:pPr>
            <w:r w:rsidRPr="00803F3C">
              <w:t>29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  <w:jc w:val="center"/>
            </w:pPr>
            <w:r w:rsidRPr="00803F3C">
              <w:t>31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  <w:jc w:val="center"/>
              <w:rPr>
                <w:b/>
              </w:rPr>
            </w:pPr>
            <w:r w:rsidRPr="00803F3C">
              <w:rPr>
                <w:b/>
              </w:rPr>
              <w:t>104</w:t>
            </w:r>
          </w:p>
        </w:tc>
      </w:tr>
      <w:tr w:rsidR="00803F3C" w:rsidRPr="00803F3C" w:rsidTr="00803F3C">
        <w:trPr>
          <w:trHeight w:val="30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</w:pPr>
            <w:r w:rsidRPr="00803F3C">
              <w:t>Department of Justice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  <w:jc w:val="center"/>
            </w:pPr>
            <w:r w:rsidRPr="00803F3C">
              <w:t>-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  <w:jc w:val="center"/>
            </w:pPr>
            <w:r w:rsidRPr="00803F3C">
              <w:t>2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  <w:jc w:val="center"/>
            </w:pPr>
            <w:r w:rsidRPr="00803F3C">
              <w:t>1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  <w:jc w:val="center"/>
            </w:pPr>
            <w:r w:rsidRPr="00803F3C">
              <w:t>11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  <w:jc w:val="center"/>
            </w:pPr>
            <w:r w:rsidRPr="00803F3C">
              <w:t>15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  <w:jc w:val="center"/>
              <w:rPr>
                <w:b/>
              </w:rPr>
            </w:pPr>
            <w:r w:rsidRPr="00803F3C">
              <w:rPr>
                <w:b/>
              </w:rPr>
              <w:t>29</w:t>
            </w:r>
          </w:p>
        </w:tc>
      </w:tr>
      <w:tr w:rsidR="00803F3C" w:rsidRPr="00803F3C" w:rsidTr="00803F3C">
        <w:trPr>
          <w:trHeight w:val="30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</w:pPr>
            <w:r w:rsidRPr="00803F3C">
              <w:t>Department of Treasury and Finance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  <w:jc w:val="center"/>
            </w:pPr>
            <w:r w:rsidRPr="00803F3C">
              <w:t>-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  <w:jc w:val="center"/>
            </w:pPr>
            <w:r w:rsidRPr="00803F3C">
              <w:t>1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  <w:jc w:val="center"/>
            </w:pPr>
            <w:r w:rsidRPr="00803F3C">
              <w:t>-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  <w:jc w:val="center"/>
            </w:pPr>
            <w:r w:rsidRPr="00803F3C">
              <w:t>-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  <w:jc w:val="center"/>
            </w:pPr>
            <w:r w:rsidRPr="00803F3C">
              <w:t>-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  <w:jc w:val="center"/>
              <w:rPr>
                <w:b/>
              </w:rPr>
            </w:pPr>
            <w:r w:rsidRPr="00803F3C">
              <w:rPr>
                <w:b/>
              </w:rPr>
              <w:t>1</w:t>
            </w:r>
          </w:p>
        </w:tc>
      </w:tr>
      <w:tr w:rsidR="00803F3C" w:rsidRPr="00803F3C" w:rsidTr="00803F3C">
        <w:trPr>
          <w:trHeight w:val="30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</w:pPr>
            <w:r w:rsidRPr="00803F3C">
              <w:t>Department of Premier and Cabinet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  <w:jc w:val="center"/>
            </w:pPr>
            <w:r w:rsidRPr="00803F3C">
              <w:t>2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  <w:jc w:val="center"/>
            </w:pPr>
            <w:r w:rsidRPr="00803F3C">
              <w:t>3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  <w:jc w:val="center"/>
            </w:pPr>
            <w:r w:rsidRPr="00803F3C">
              <w:t>4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  <w:jc w:val="center"/>
            </w:pPr>
            <w:r w:rsidRPr="00803F3C">
              <w:t>15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  <w:jc w:val="center"/>
            </w:pPr>
            <w:r w:rsidRPr="00803F3C">
              <w:t>3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  <w:jc w:val="center"/>
              <w:rPr>
                <w:b/>
              </w:rPr>
            </w:pPr>
            <w:r w:rsidRPr="00803F3C">
              <w:rPr>
                <w:b/>
              </w:rPr>
              <w:t>27</w:t>
            </w:r>
          </w:p>
        </w:tc>
      </w:tr>
      <w:tr w:rsidR="00803F3C" w:rsidRPr="00803F3C" w:rsidTr="00803F3C">
        <w:trPr>
          <w:trHeight w:val="30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</w:pPr>
            <w:r w:rsidRPr="00803F3C">
              <w:t>Department of Primary Industries, Parks, Water and Environment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  <w:jc w:val="center"/>
            </w:pPr>
            <w:r w:rsidRPr="00803F3C">
              <w:t>3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  <w:jc w:val="center"/>
            </w:pPr>
            <w:r w:rsidRPr="00803F3C">
              <w:t>2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  <w:jc w:val="center"/>
            </w:pPr>
            <w:r w:rsidRPr="00803F3C">
              <w:t>4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  <w:jc w:val="center"/>
            </w:pPr>
            <w:r w:rsidRPr="00803F3C">
              <w:t>20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  <w:jc w:val="center"/>
            </w:pPr>
            <w:r w:rsidRPr="00803F3C">
              <w:t>11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  <w:jc w:val="center"/>
              <w:rPr>
                <w:b/>
              </w:rPr>
            </w:pPr>
            <w:r w:rsidRPr="00803F3C">
              <w:rPr>
                <w:b/>
              </w:rPr>
              <w:t>40</w:t>
            </w:r>
          </w:p>
        </w:tc>
      </w:tr>
      <w:tr w:rsidR="00803F3C" w:rsidRPr="00803F3C" w:rsidTr="00803F3C">
        <w:trPr>
          <w:trHeight w:val="30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</w:pPr>
            <w:r w:rsidRPr="00803F3C">
              <w:t>Department of State Growth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  <w:jc w:val="center"/>
            </w:pPr>
            <w:r w:rsidRPr="00803F3C">
              <w:t>4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  <w:jc w:val="center"/>
            </w:pPr>
            <w:r w:rsidRPr="00803F3C">
              <w:t>7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  <w:jc w:val="center"/>
            </w:pPr>
            <w:r w:rsidRPr="00803F3C">
              <w:t>15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  <w:jc w:val="center"/>
            </w:pPr>
            <w:r w:rsidRPr="00803F3C">
              <w:t>24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  <w:jc w:val="center"/>
            </w:pPr>
            <w:r w:rsidRPr="00803F3C">
              <w:t>20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  <w:jc w:val="center"/>
              <w:rPr>
                <w:b/>
              </w:rPr>
            </w:pPr>
            <w:r w:rsidRPr="00803F3C">
              <w:rPr>
                <w:b/>
              </w:rPr>
              <w:t>70</w:t>
            </w:r>
          </w:p>
        </w:tc>
      </w:tr>
      <w:tr w:rsidR="00803F3C" w:rsidRPr="00803F3C" w:rsidTr="00803F3C">
        <w:trPr>
          <w:trHeight w:val="30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</w:pPr>
            <w:r w:rsidRPr="00803F3C">
              <w:t>TASTAFE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  <w:jc w:val="center"/>
            </w:pPr>
            <w:r w:rsidRPr="00803F3C">
              <w:t>-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  <w:jc w:val="center"/>
            </w:pPr>
            <w:r w:rsidRPr="00803F3C">
              <w:t>-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  <w:jc w:val="center"/>
            </w:pPr>
            <w:r w:rsidRPr="00803F3C">
              <w:t>-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  <w:jc w:val="center"/>
            </w:pPr>
            <w:r w:rsidRPr="00803F3C">
              <w:t>5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  <w:jc w:val="center"/>
            </w:pPr>
            <w:r w:rsidRPr="00803F3C">
              <w:t>3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  <w:jc w:val="center"/>
              <w:rPr>
                <w:b/>
              </w:rPr>
            </w:pPr>
            <w:r w:rsidRPr="00803F3C">
              <w:rPr>
                <w:b/>
              </w:rPr>
              <w:t>8</w:t>
            </w:r>
          </w:p>
        </w:tc>
      </w:tr>
      <w:tr w:rsidR="00803F3C" w:rsidRPr="00803F3C" w:rsidTr="00803F3C">
        <w:trPr>
          <w:trHeight w:val="30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</w:pPr>
            <w:r w:rsidRPr="00803F3C">
              <w:t>THO North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  <w:jc w:val="center"/>
            </w:pPr>
            <w:r w:rsidRPr="00803F3C">
              <w:t>-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  <w:jc w:val="center"/>
            </w:pPr>
            <w:r w:rsidRPr="00803F3C">
              <w:t>-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  <w:jc w:val="center"/>
            </w:pPr>
            <w:r w:rsidRPr="00803F3C">
              <w:t>-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  <w:jc w:val="center"/>
            </w:pPr>
            <w:r w:rsidRPr="00803F3C">
              <w:t>2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  <w:jc w:val="center"/>
            </w:pPr>
            <w:r w:rsidRPr="00803F3C">
              <w:t>-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  <w:jc w:val="center"/>
              <w:rPr>
                <w:b/>
              </w:rPr>
            </w:pPr>
            <w:r w:rsidRPr="00803F3C">
              <w:rPr>
                <w:b/>
              </w:rPr>
              <w:t>2</w:t>
            </w:r>
          </w:p>
        </w:tc>
      </w:tr>
      <w:tr w:rsidR="00803F3C" w:rsidRPr="00803F3C" w:rsidTr="00803F3C">
        <w:trPr>
          <w:trHeight w:val="30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</w:pPr>
            <w:r w:rsidRPr="00803F3C">
              <w:t>THO North West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  <w:jc w:val="center"/>
            </w:pPr>
            <w:r w:rsidRPr="00803F3C">
              <w:t>-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  <w:jc w:val="center"/>
            </w:pPr>
            <w:r w:rsidRPr="00803F3C">
              <w:t>-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  <w:jc w:val="center"/>
            </w:pPr>
            <w:r w:rsidRPr="00803F3C">
              <w:t>-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  <w:jc w:val="center"/>
            </w:pPr>
            <w:r w:rsidRPr="00803F3C">
              <w:t>-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  <w:jc w:val="center"/>
            </w:pPr>
            <w:r w:rsidRPr="00803F3C">
              <w:t>1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  <w:jc w:val="center"/>
              <w:rPr>
                <w:b/>
              </w:rPr>
            </w:pPr>
            <w:r w:rsidRPr="00803F3C">
              <w:rPr>
                <w:b/>
              </w:rPr>
              <w:t>1</w:t>
            </w:r>
          </w:p>
        </w:tc>
      </w:tr>
      <w:tr w:rsidR="00803F3C" w:rsidRPr="00803F3C" w:rsidTr="00803F3C">
        <w:trPr>
          <w:trHeight w:val="30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</w:pPr>
            <w:r w:rsidRPr="00803F3C">
              <w:t>THO South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  <w:jc w:val="center"/>
            </w:pPr>
            <w:r w:rsidRPr="00803F3C">
              <w:t>1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  <w:jc w:val="center"/>
            </w:pPr>
            <w:r w:rsidRPr="00803F3C">
              <w:t>1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  <w:jc w:val="center"/>
            </w:pPr>
            <w:r w:rsidRPr="00803F3C">
              <w:t>9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  <w:jc w:val="center"/>
            </w:pPr>
            <w:r w:rsidRPr="00803F3C">
              <w:t>16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  <w:jc w:val="center"/>
            </w:pPr>
            <w:r w:rsidRPr="00803F3C">
              <w:t>12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  <w:jc w:val="center"/>
              <w:rPr>
                <w:b/>
              </w:rPr>
            </w:pPr>
            <w:r w:rsidRPr="00803F3C">
              <w:rPr>
                <w:b/>
              </w:rPr>
              <w:t>39</w:t>
            </w:r>
          </w:p>
        </w:tc>
      </w:tr>
      <w:tr w:rsidR="00803F3C" w:rsidRPr="00803F3C" w:rsidTr="00803F3C">
        <w:trPr>
          <w:trHeight w:val="30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</w:pPr>
            <w:r w:rsidRPr="00803F3C">
              <w:lastRenderedPageBreak/>
              <w:t>Tourism Tasmania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  <w:jc w:val="center"/>
            </w:pPr>
            <w:r w:rsidRPr="00803F3C">
              <w:t>-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  <w:jc w:val="center"/>
            </w:pPr>
            <w:r w:rsidRPr="00803F3C">
              <w:t>1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  <w:jc w:val="center"/>
            </w:pPr>
            <w:r w:rsidRPr="00803F3C">
              <w:t>-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  <w:jc w:val="center"/>
            </w:pPr>
            <w:r w:rsidRPr="00803F3C">
              <w:t>2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  <w:jc w:val="center"/>
            </w:pPr>
            <w:r w:rsidRPr="00803F3C">
              <w:t>-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  <w:jc w:val="center"/>
              <w:rPr>
                <w:b/>
              </w:rPr>
            </w:pPr>
            <w:r w:rsidRPr="00803F3C">
              <w:rPr>
                <w:b/>
              </w:rPr>
              <w:t>3</w:t>
            </w:r>
          </w:p>
        </w:tc>
      </w:tr>
      <w:tr w:rsidR="00803F3C" w:rsidRPr="00803F3C" w:rsidTr="00803F3C">
        <w:trPr>
          <w:trHeight w:val="30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  <w:rPr>
                <w:b/>
              </w:rPr>
            </w:pPr>
            <w:r w:rsidRPr="00803F3C">
              <w:rPr>
                <w:b/>
              </w:rPr>
              <w:t>Totals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  <w:jc w:val="center"/>
              <w:rPr>
                <w:b/>
              </w:rPr>
            </w:pPr>
            <w:r w:rsidRPr="00803F3C">
              <w:rPr>
                <w:b/>
              </w:rPr>
              <w:t>13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  <w:jc w:val="center"/>
              <w:rPr>
                <w:b/>
              </w:rPr>
            </w:pPr>
            <w:r w:rsidRPr="00803F3C">
              <w:rPr>
                <w:b/>
              </w:rPr>
              <w:t>35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  <w:jc w:val="center"/>
              <w:rPr>
                <w:b/>
              </w:rPr>
            </w:pPr>
            <w:r w:rsidRPr="00803F3C">
              <w:rPr>
                <w:b/>
              </w:rPr>
              <w:t>56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  <w:jc w:val="center"/>
              <w:rPr>
                <w:b/>
              </w:rPr>
            </w:pPr>
            <w:r w:rsidRPr="00803F3C">
              <w:rPr>
                <w:b/>
              </w:rPr>
              <w:t>124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  <w:jc w:val="center"/>
              <w:rPr>
                <w:b/>
              </w:rPr>
            </w:pPr>
            <w:r w:rsidRPr="00803F3C">
              <w:rPr>
                <w:b/>
              </w:rPr>
              <w:t>96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  <w:jc w:val="center"/>
              <w:rPr>
                <w:b/>
              </w:rPr>
            </w:pPr>
            <w:r w:rsidRPr="00803F3C">
              <w:rPr>
                <w:b/>
              </w:rPr>
              <w:t>324</w:t>
            </w:r>
          </w:p>
        </w:tc>
      </w:tr>
    </w:tbl>
    <w:p w:rsidR="00ED78F0" w:rsidRDefault="00ED78F0" w:rsidP="00ED78F0">
      <w:pPr>
        <w:pStyle w:val="Heading2"/>
        <w:spacing w:before="120" w:after="120"/>
      </w:pPr>
      <w:r w:rsidRPr="00ED78F0">
        <w:t>Targeted Negotiated Voluntary Redundancy (TNVR)</w:t>
      </w:r>
      <w:r>
        <w:t xml:space="preserve"> payments 1 July 2015- 31 March 2016</w:t>
      </w:r>
    </w:p>
    <w:tbl>
      <w:tblPr>
        <w:tblW w:w="9796" w:type="dxa"/>
        <w:tblInd w:w="9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843"/>
        <w:gridCol w:w="1190"/>
        <w:gridCol w:w="1191"/>
        <w:gridCol w:w="1190"/>
        <w:gridCol w:w="1191"/>
        <w:gridCol w:w="1191"/>
      </w:tblGrid>
      <w:tr w:rsidR="00803F3C" w:rsidRPr="00803F3C" w:rsidTr="00803F3C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single" w:sz="6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  <w:rPr>
                <w:b/>
              </w:rPr>
            </w:pPr>
          </w:p>
        </w:tc>
        <w:tc>
          <w:tcPr>
            <w:tcW w:w="4762" w:type="dxa"/>
            <w:gridSpan w:val="4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  <w:jc w:val="center"/>
              <w:rPr>
                <w:b/>
              </w:rPr>
            </w:pPr>
            <w:r w:rsidRPr="00803F3C">
              <w:rPr>
                <w:b/>
              </w:rPr>
              <w:t>Age range</w:t>
            </w:r>
          </w:p>
        </w:tc>
        <w:tc>
          <w:tcPr>
            <w:tcW w:w="1191" w:type="dxa"/>
            <w:tcBorders>
              <w:top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  <w:jc w:val="center"/>
              <w:rPr>
                <w:b/>
              </w:rPr>
            </w:pPr>
          </w:p>
        </w:tc>
      </w:tr>
      <w:tr w:rsidR="00803F3C" w:rsidRPr="00803F3C" w:rsidTr="00803F3C">
        <w:trPr>
          <w:trHeight w:val="300"/>
        </w:trPr>
        <w:tc>
          <w:tcPr>
            <w:tcW w:w="3843" w:type="dxa"/>
            <w:tcBorders>
              <w:top w:val="single" w:sz="6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  <w:rPr>
                <w:b/>
              </w:rPr>
            </w:pPr>
            <w:r w:rsidRPr="00803F3C">
              <w:rPr>
                <w:b/>
              </w:rPr>
              <w:t>Agency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  <w:jc w:val="center"/>
              <w:rPr>
                <w:b/>
              </w:rPr>
            </w:pPr>
            <w:r w:rsidRPr="00803F3C">
              <w:rPr>
                <w:b/>
              </w:rPr>
              <w:t>31-40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  <w:jc w:val="center"/>
              <w:rPr>
                <w:b/>
              </w:rPr>
            </w:pPr>
            <w:r w:rsidRPr="00803F3C">
              <w:rPr>
                <w:b/>
              </w:rPr>
              <w:t>41-50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  <w:jc w:val="center"/>
              <w:rPr>
                <w:b/>
              </w:rPr>
            </w:pPr>
            <w:r w:rsidRPr="00803F3C">
              <w:rPr>
                <w:b/>
              </w:rPr>
              <w:t>51-60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  <w:jc w:val="center"/>
              <w:rPr>
                <w:b/>
              </w:rPr>
            </w:pPr>
            <w:r w:rsidRPr="00803F3C">
              <w:rPr>
                <w:b/>
              </w:rPr>
              <w:t>61+</w:t>
            </w:r>
          </w:p>
        </w:tc>
        <w:tc>
          <w:tcPr>
            <w:tcW w:w="1191" w:type="dxa"/>
            <w:tcBorders>
              <w:top w:val="single" w:sz="6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  <w:jc w:val="center"/>
              <w:rPr>
                <w:b/>
              </w:rPr>
            </w:pPr>
            <w:r w:rsidRPr="00803F3C">
              <w:rPr>
                <w:b/>
              </w:rPr>
              <w:t>Totals</w:t>
            </w:r>
          </w:p>
        </w:tc>
      </w:tr>
      <w:tr w:rsidR="00803F3C" w:rsidRPr="00803F3C" w:rsidTr="00803F3C">
        <w:trPr>
          <w:trHeight w:val="30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</w:pPr>
            <w:r w:rsidRPr="00803F3C">
              <w:t>Department of Health and Human Services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  <w:jc w:val="center"/>
            </w:pPr>
            <w:r w:rsidRPr="00803F3C">
              <w:t>-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  <w:jc w:val="center"/>
            </w:pPr>
            <w:r w:rsidRPr="00803F3C">
              <w:t>2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  <w:jc w:val="center"/>
            </w:pPr>
            <w:r w:rsidRPr="00803F3C">
              <w:t>5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  <w:jc w:val="center"/>
            </w:pPr>
            <w:r w:rsidRPr="00803F3C">
              <w:t>4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  <w:jc w:val="center"/>
              <w:rPr>
                <w:b/>
              </w:rPr>
            </w:pPr>
            <w:r w:rsidRPr="00803F3C">
              <w:rPr>
                <w:b/>
              </w:rPr>
              <w:t>11</w:t>
            </w:r>
          </w:p>
        </w:tc>
      </w:tr>
      <w:tr w:rsidR="00803F3C" w:rsidRPr="00803F3C" w:rsidTr="00803F3C">
        <w:trPr>
          <w:trHeight w:val="30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</w:pPr>
            <w:r w:rsidRPr="00803F3C">
              <w:t>Department of Treasury and Finance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  <w:jc w:val="center"/>
            </w:pPr>
            <w:r w:rsidRPr="00803F3C">
              <w:t>-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  <w:jc w:val="center"/>
            </w:pPr>
            <w:r w:rsidRPr="00803F3C">
              <w:t>-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  <w:jc w:val="center"/>
            </w:pPr>
            <w:r w:rsidRPr="00803F3C">
              <w:t>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  <w:jc w:val="center"/>
            </w:pPr>
            <w:r w:rsidRPr="00803F3C">
              <w:t>-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  <w:jc w:val="center"/>
              <w:rPr>
                <w:b/>
              </w:rPr>
            </w:pPr>
            <w:r w:rsidRPr="00803F3C">
              <w:rPr>
                <w:b/>
              </w:rPr>
              <w:t>1</w:t>
            </w:r>
          </w:p>
        </w:tc>
      </w:tr>
      <w:tr w:rsidR="00803F3C" w:rsidRPr="00803F3C" w:rsidTr="00803F3C">
        <w:trPr>
          <w:trHeight w:val="30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</w:pPr>
            <w:r w:rsidRPr="00803F3C">
              <w:t>Department of Premier and Cabinet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  <w:jc w:val="center"/>
            </w:pPr>
            <w:r w:rsidRPr="00803F3C">
              <w:t>-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  <w:jc w:val="center"/>
            </w:pPr>
            <w:r w:rsidRPr="00803F3C">
              <w:t>-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  <w:jc w:val="center"/>
            </w:pPr>
            <w:r w:rsidRPr="00803F3C">
              <w:t>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  <w:jc w:val="center"/>
            </w:pPr>
            <w:r w:rsidRPr="00803F3C">
              <w:t>-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  <w:jc w:val="center"/>
              <w:rPr>
                <w:b/>
              </w:rPr>
            </w:pPr>
            <w:r w:rsidRPr="00803F3C">
              <w:rPr>
                <w:b/>
              </w:rPr>
              <w:t>1</w:t>
            </w:r>
          </w:p>
        </w:tc>
      </w:tr>
      <w:tr w:rsidR="00803F3C" w:rsidRPr="00803F3C" w:rsidTr="00803F3C">
        <w:trPr>
          <w:trHeight w:val="30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</w:pPr>
            <w:r w:rsidRPr="00803F3C">
              <w:t>Department of Primary Industries, Parks, Water and Environment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  <w:jc w:val="center"/>
            </w:pPr>
            <w:r w:rsidRPr="00803F3C">
              <w:t>-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  <w:jc w:val="center"/>
            </w:pPr>
            <w:r w:rsidRPr="00803F3C">
              <w:t>2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  <w:jc w:val="center"/>
            </w:pPr>
            <w:r w:rsidRPr="00803F3C">
              <w:t>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  <w:jc w:val="center"/>
            </w:pPr>
            <w:r w:rsidRPr="00803F3C">
              <w:t>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  <w:jc w:val="center"/>
              <w:rPr>
                <w:b/>
              </w:rPr>
            </w:pPr>
            <w:r w:rsidRPr="00803F3C">
              <w:rPr>
                <w:b/>
              </w:rPr>
              <w:t>11</w:t>
            </w:r>
          </w:p>
        </w:tc>
      </w:tr>
      <w:tr w:rsidR="00803F3C" w:rsidRPr="00803F3C" w:rsidTr="00803F3C">
        <w:trPr>
          <w:trHeight w:val="30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</w:pPr>
            <w:r w:rsidRPr="00803F3C">
              <w:t>Department of State Growth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  <w:jc w:val="center"/>
            </w:pPr>
            <w:r w:rsidRPr="00803F3C">
              <w:t>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  <w:jc w:val="center"/>
            </w:pPr>
            <w:r w:rsidRPr="00803F3C">
              <w:t>5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  <w:jc w:val="center"/>
            </w:pPr>
            <w:r w:rsidRPr="00803F3C">
              <w:t>11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  <w:jc w:val="center"/>
            </w:pPr>
            <w:r w:rsidRPr="00803F3C">
              <w:t>-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  <w:jc w:val="center"/>
              <w:rPr>
                <w:b/>
              </w:rPr>
            </w:pPr>
            <w:r w:rsidRPr="00803F3C">
              <w:rPr>
                <w:b/>
              </w:rPr>
              <w:t>18</w:t>
            </w:r>
          </w:p>
        </w:tc>
      </w:tr>
      <w:tr w:rsidR="00803F3C" w:rsidRPr="00803F3C" w:rsidTr="00803F3C">
        <w:trPr>
          <w:trHeight w:val="30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</w:pPr>
            <w:r w:rsidRPr="00803F3C">
              <w:t>TASTAFE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  <w:jc w:val="center"/>
            </w:pPr>
            <w:r w:rsidRPr="00803F3C">
              <w:t>-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  <w:jc w:val="center"/>
            </w:pPr>
            <w:r w:rsidRPr="00803F3C">
              <w:t>-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  <w:jc w:val="center"/>
            </w:pPr>
            <w:r w:rsidRPr="00803F3C">
              <w:t>5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  <w:jc w:val="center"/>
            </w:pPr>
            <w:r w:rsidRPr="00803F3C">
              <w:t>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  <w:jc w:val="center"/>
              <w:rPr>
                <w:b/>
              </w:rPr>
            </w:pPr>
            <w:r w:rsidRPr="00803F3C">
              <w:rPr>
                <w:b/>
              </w:rPr>
              <w:t>8</w:t>
            </w:r>
          </w:p>
        </w:tc>
      </w:tr>
      <w:tr w:rsidR="00803F3C" w:rsidRPr="00803F3C" w:rsidTr="00803F3C">
        <w:trPr>
          <w:trHeight w:val="30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</w:pPr>
            <w:r w:rsidRPr="00803F3C">
              <w:t>Tasmanian Health Service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  <w:jc w:val="center"/>
            </w:pPr>
            <w:r w:rsidRPr="00803F3C">
              <w:t>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  <w:jc w:val="center"/>
            </w:pPr>
            <w:r w:rsidRPr="00803F3C">
              <w:t>4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  <w:jc w:val="center"/>
            </w:pPr>
            <w:r w:rsidRPr="00803F3C">
              <w:t>11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  <w:jc w:val="center"/>
            </w:pPr>
            <w:r w:rsidRPr="00803F3C">
              <w:t>9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  <w:jc w:val="center"/>
              <w:rPr>
                <w:b/>
              </w:rPr>
            </w:pPr>
            <w:r w:rsidRPr="00803F3C">
              <w:rPr>
                <w:b/>
              </w:rPr>
              <w:t>25</w:t>
            </w:r>
          </w:p>
        </w:tc>
      </w:tr>
      <w:tr w:rsidR="00803F3C" w:rsidRPr="00803F3C" w:rsidTr="00803F3C">
        <w:trPr>
          <w:trHeight w:val="30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</w:pPr>
            <w:r w:rsidRPr="00803F3C">
              <w:t>Tourism Tasmania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  <w:jc w:val="center"/>
            </w:pPr>
            <w:r w:rsidRPr="00803F3C">
              <w:t>-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  <w:jc w:val="center"/>
            </w:pPr>
            <w:r w:rsidRPr="00803F3C">
              <w:t>1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  <w:jc w:val="center"/>
            </w:pPr>
            <w:r w:rsidRPr="00803F3C">
              <w:t>-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  <w:jc w:val="center"/>
            </w:pPr>
            <w:r w:rsidRPr="00803F3C">
              <w:t>-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  <w:jc w:val="center"/>
              <w:rPr>
                <w:b/>
              </w:rPr>
            </w:pPr>
            <w:r w:rsidRPr="00803F3C">
              <w:rPr>
                <w:b/>
              </w:rPr>
              <w:t>1</w:t>
            </w:r>
          </w:p>
        </w:tc>
      </w:tr>
      <w:tr w:rsidR="00803F3C" w:rsidRPr="00803F3C" w:rsidTr="00803F3C">
        <w:trPr>
          <w:trHeight w:val="30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  <w:rPr>
                <w:b/>
              </w:rPr>
            </w:pPr>
            <w:r w:rsidRPr="00803F3C">
              <w:rPr>
                <w:b/>
              </w:rPr>
              <w:t>Grand Total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  <w:jc w:val="center"/>
              <w:rPr>
                <w:b/>
              </w:rPr>
            </w:pPr>
            <w:r w:rsidRPr="00803F3C">
              <w:rPr>
                <w:b/>
              </w:rPr>
              <w:t>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  <w:jc w:val="center"/>
              <w:rPr>
                <w:b/>
              </w:rPr>
            </w:pPr>
            <w:r w:rsidRPr="00803F3C">
              <w:rPr>
                <w:b/>
              </w:rPr>
              <w:t>14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  <w:jc w:val="center"/>
              <w:rPr>
                <w:b/>
              </w:rPr>
            </w:pPr>
            <w:r w:rsidRPr="00803F3C">
              <w:rPr>
                <w:b/>
              </w:rPr>
              <w:t>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  <w:jc w:val="center"/>
              <w:rPr>
                <w:b/>
              </w:rPr>
            </w:pPr>
            <w:r w:rsidRPr="00803F3C">
              <w:rPr>
                <w:b/>
              </w:rPr>
              <w:t>19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03F3C" w:rsidRPr="00803F3C" w:rsidRDefault="00803F3C" w:rsidP="00803F3C">
            <w:pPr>
              <w:spacing w:before="120" w:after="120"/>
              <w:jc w:val="center"/>
              <w:rPr>
                <w:b/>
              </w:rPr>
            </w:pPr>
            <w:r w:rsidRPr="00803F3C">
              <w:rPr>
                <w:b/>
              </w:rPr>
              <w:t>76</w:t>
            </w:r>
          </w:p>
        </w:tc>
      </w:tr>
    </w:tbl>
    <w:p w:rsidR="00A33A97" w:rsidRDefault="00A33A97" w:rsidP="00D9198F">
      <w:pPr>
        <w:pStyle w:val="Heading2"/>
        <w:spacing w:before="120" w:after="120"/>
      </w:pPr>
      <w:r w:rsidRPr="008D5539">
        <w:t>M</w:t>
      </w:r>
      <w:r w:rsidR="00473E16">
        <w:t>ore Info</w:t>
      </w:r>
    </w:p>
    <w:p w:rsidR="00F85716" w:rsidRPr="0058040F" w:rsidRDefault="00A33A97" w:rsidP="00ED78F0">
      <w:pPr>
        <w:spacing w:before="120" w:after="120"/>
      </w:pPr>
      <w:r w:rsidRPr="008D5539">
        <w:t xml:space="preserve">For more information on any of the </w:t>
      </w:r>
      <w:r w:rsidR="00ED78F0">
        <w:t>data</w:t>
      </w:r>
      <w:r w:rsidRPr="008D5539">
        <w:t xml:space="preserve"> contained in this </w:t>
      </w:r>
      <w:r w:rsidR="00ED78F0">
        <w:t>report</w:t>
      </w:r>
      <w:r w:rsidRPr="008D5539">
        <w:t xml:space="preserve">, contact the State Service Management Office via email to </w:t>
      </w:r>
      <w:r w:rsidR="00C7336B">
        <w:rPr>
          <w:rFonts w:cs="Arial"/>
        </w:rPr>
        <w:t>managing.positions</w:t>
      </w:r>
      <w:r w:rsidRPr="00ED78F0">
        <w:rPr>
          <w:rFonts w:cs="Arial"/>
        </w:rPr>
        <w:t>@dpac.tas.gov.au</w:t>
      </w:r>
      <w:r w:rsidR="00F85716">
        <w:t>.</w:t>
      </w:r>
    </w:p>
    <w:sectPr w:rsidR="00F85716" w:rsidRPr="0058040F" w:rsidSect="004244CC">
      <w:pgSz w:w="11906" w:h="16838" w:code="9"/>
      <w:pgMar w:top="1276" w:right="1080" w:bottom="567" w:left="1080" w:header="709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97F" w:rsidRDefault="00D3797F" w:rsidP="00102B8F">
      <w:r>
        <w:separator/>
      </w:r>
    </w:p>
  </w:endnote>
  <w:endnote w:type="continuationSeparator" w:id="0">
    <w:p w:rsidR="00D3797F" w:rsidRDefault="00D3797F" w:rsidP="0010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97F" w:rsidRDefault="00D3797F" w:rsidP="00102B8F">
      <w:r>
        <w:separator/>
      </w:r>
    </w:p>
  </w:footnote>
  <w:footnote w:type="continuationSeparator" w:id="0">
    <w:p w:rsidR="00D3797F" w:rsidRDefault="00D3797F" w:rsidP="00102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A88C7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DFEDB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0442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95007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D16F5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7002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0067A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37A8A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6A28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7F8B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A97"/>
    <w:rsid w:val="0007156C"/>
    <w:rsid w:val="0008041E"/>
    <w:rsid w:val="00082664"/>
    <w:rsid w:val="000A1595"/>
    <w:rsid w:val="000D08E0"/>
    <w:rsid w:val="000D3A99"/>
    <w:rsid w:val="00102B8F"/>
    <w:rsid w:val="0011680D"/>
    <w:rsid w:val="0012225B"/>
    <w:rsid w:val="001273EE"/>
    <w:rsid w:val="00176D7B"/>
    <w:rsid w:val="001B375A"/>
    <w:rsid w:val="001B45D0"/>
    <w:rsid w:val="001D0DC2"/>
    <w:rsid w:val="001D2AC5"/>
    <w:rsid w:val="001E5862"/>
    <w:rsid w:val="001E6C40"/>
    <w:rsid w:val="001E78EF"/>
    <w:rsid w:val="00235498"/>
    <w:rsid w:val="00263732"/>
    <w:rsid w:val="0027323C"/>
    <w:rsid w:val="00282696"/>
    <w:rsid w:val="002B76EF"/>
    <w:rsid w:val="002B7F74"/>
    <w:rsid w:val="002D610D"/>
    <w:rsid w:val="002E2CFA"/>
    <w:rsid w:val="0033075A"/>
    <w:rsid w:val="003316B3"/>
    <w:rsid w:val="00363685"/>
    <w:rsid w:val="00375923"/>
    <w:rsid w:val="003B030B"/>
    <w:rsid w:val="004244CC"/>
    <w:rsid w:val="0043162D"/>
    <w:rsid w:val="0045336C"/>
    <w:rsid w:val="004615B4"/>
    <w:rsid w:val="004676C8"/>
    <w:rsid w:val="00472E6C"/>
    <w:rsid w:val="00473E16"/>
    <w:rsid w:val="004B6AAD"/>
    <w:rsid w:val="005002BB"/>
    <w:rsid w:val="005139AA"/>
    <w:rsid w:val="00513B0D"/>
    <w:rsid w:val="00523907"/>
    <w:rsid w:val="0053631E"/>
    <w:rsid w:val="00573213"/>
    <w:rsid w:val="0058040F"/>
    <w:rsid w:val="00583764"/>
    <w:rsid w:val="005D5F3D"/>
    <w:rsid w:val="005E6D10"/>
    <w:rsid w:val="00602572"/>
    <w:rsid w:val="00620026"/>
    <w:rsid w:val="00647187"/>
    <w:rsid w:val="00682FAA"/>
    <w:rsid w:val="006900CC"/>
    <w:rsid w:val="0069689E"/>
    <w:rsid w:val="006B59AC"/>
    <w:rsid w:val="006C7911"/>
    <w:rsid w:val="006E1263"/>
    <w:rsid w:val="006E14C8"/>
    <w:rsid w:val="00715C1E"/>
    <w:rsid w:val="00731869"/>
    <w:rsid w:val="00735827"/>
    <w:rsid w:val="0077200C"/>
    <w:rsid w:val="00791A78"/>
    <w:rsid w:val="007D30E0"/>
    <w:rsid w:val="007E3180"/>
    <w:rsid w:val="00803F3C"/>
    <w:rsid w:val="00844FCD"/>
    <w:rsid w:val="00884CC7"/>
    <w:rsid w:val="008D33B0"/>
    <w:rsid w:val="008D3F94"/>
    <w:rsid w:val="008D4F27"/>
    <w:rsid w:val="008E02D1"/>
    <w:rsid w:val="008E1095"/>
    <w:rsid w:val="008F0065"/>
    <w:rsid w:val="008F6A21"/>
    <w:rsid w:val="00924BDF"/>
    <w:rsid w:val="00933F16"/>
    <w:rsid w:val="009569A5"/>
    <w:rsid w:val="00964D0A"/>
    <w:rsid w:val="00977832"/>
    <w:rsid w:val="00985BB2"/>
    <w:rsid w:val="009B080A"/>
    <w:rsid w:val="009F6CB5"/>
    <w:rsid w:val="00A33A97"/>
    <w:rsid w:val="00A369B2"/>
    <w:rsid w:val="00A40A65"/>
    <w:rsid w:val="00AA69F6"/>
    <w:rsid w:val="00B25D11"/>
    <w:rsid w:val="00B4408C"/>
    <w:rsid w:val="00B57E79"/>
    <w:rsid w:val="00B868E2"/>
    <w:rsid w:val="00B92B5C"/>
    <w:rsid w:val="00BB7C5A"/>
    <w:rsid w:val="00BD3FAF"/>
    <w:rsid w:val="00BE1F55"/>
    <w:rsid w:val="00C1023F"/>
    <w:rsid w:val="00C122BB"/>
    <w:rsid w:val="00C5406A"/>
    <w:rsid w:val="00C62030"/>
    <w:rsid w:val="00C7336B"/>
    <w:rsid w:val="00C92373"/>
    <w:rsid w:val="00CD5D61"/>
    <w:rsid w:val="00CD6CF4"/>
    <w:rsid w:val="00CE474D"/>
    <w:rsid w:val="00CF29B5"/>
    <w:rsid w:val="00CF4E9F"/>
    <w:rsid w:val="00CF652D"/>
    <w:rsid w:val="00D30B84"/>
    <w:rsid w:val="00D3316E"/>
    <w:rsid w:val="00D3797F"/>
    <w:rsid w:val="00D42C97"/>
    <w:rsid w:val="00D46B12"/>
    <w:rsid w:val="00D6665F"/>
    <w:rsid w:val="00D9198F"/>
    <w:rsid w:val="00DD79E6"/>
    <w:rsid w:val="00DF1B16"/>
    <w:rsid w:val="00E14B39"/>
    <w:rsid w:val="00E2285F"/>
    <w:rsid w:val="00E36409"/>
    <w:rsid w:val="00E74CA7"/>
    <w:rsid w:val="00E85989"/>
    <w:rsid w:val="00E92F86"/>
    <w:rsid w:val="00EA1068"/>
    <w:rsid w:val="00EA4979"/>
    <w:rsid w:val="00ED78F0"/>
    <w:rsid w:val="00EE0B7A"/>
    <w:rsid w:val="00F26544"/>
    <w:rsid w:val="00F3067B"/>
    <w:rsid w:val="00F37FE0"/>
    <w:rsid w:val="00F75942"/>
    <w:rsid w:val="00F8526E"/>
    <w:rsid w:val="00F85716"/>
    <w:rsid w:val="00F934A4"/>
    <w:rsid w:val="00FB08F2"/>
    <w:rsid w:val="00FB447B"/>
    <w:rsid w:val="00FC267D"/>
    <w:rsid w:val="00FF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B8F"/>
    <w:pPr>
      <w:spacing w:after="240"/>
    </w:pPr>
    <w:rPr>
      <w:rFonts w:ascii="Verdana" w:hAnsi="Verdana"/>
      <w:color w:val="000000" w:themeColor="text1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2B8F"/>
    <w:pPr>
      <w:keepNext/>
      <w:keepLines/>
      <w:spacing w:line="360" w:lineRule="auto"/>
      <w:outlineLvl w:val="0"/>
    </w:pPr>
    <w:rPr>
      <w:rFonts w:eastAsiaTheme="majorEastAsia" w:cstheme="majorBidi"/>
      <w:bCs/>
      <w:sz w:val="38"/>
      <w:szCs w:val="3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075A"/>
    <w:pPr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2B8F"/>
    <w:pPr>
      <w:spacing w:after="200"/>
      <w:outlineLvl w:val="2"/>
    </w:pPr>
    <w:rPr>
      <w:color w:val="005A9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B8F"/>
    <w:rPr>
      <w:rFonts w:ascii="Verdana" w:eastAsiaTheme="majorEastAsia" w:hAnsi="Verdana" w:cstheme="majorBidi"/>
      <w:bCs/>
      <w:color w:val="000000" w:themeColor="text1"/>
      <w:sz w:val="38"/>
      <w:szCs w:val="38"/>
      <w:lang w:val="en-AU"/>
    </w:rPr>
  </w:style>
  <w:style w:type="paragraph" w:styleId="Subtitle">
    <w:name w:val="Subtitle"/>
    <w:aliases w:val="in table heading rows"/>
    <w:basedOn w:val="Normal"/>
    <w:next w:val="Normal"/>
    <w:link w:val="SubtitleChar"/>
    <w:qFormat/>
    <w:rsid w:val="00A33A97"/>
    <w:pPr>
      <w:numPr>
        <w:ilvl w:val="1"/>
      </w:numPr>
      <w:spacing w:after="0" w:line="240" w:lineRule="auto"/>
    </w:pPr>
    <w:rPr>
      <w:rFonts w:ascii="GillSans" w:eastAsiaTheme="majorEastAsia" w:hAnsi="GillSans" w:cstheme="majorBidi"/>
      <w:iCs/>
      <w:spacing w:val="15"/>
      <w:szCs w:val="24"/>
    </w:rPr>
  </w:style>
  <w:style w:type="character" w:customStyle="1" w:styleId="SubtitleChar">
    <w:name w:val="Subtitle Char"/>
    <w:aliases w:val="in table heading rows Char"/>
    <w:basedOn w:val="DefaultParagraphFont"/>
    <w:link w:val="Subtitle"/>
    <w:rsid w:val="00A33A97"/>
    <w:rPr>
      <w:rFonts w:ascii="GillSans" w:eastAsiaTheme="majorEastAsia" w:hAnsi="GillSans" w:cstheme="majorBidi"/>
      <w:iCs/>
      <w:spacing w:val="15"/>
      <w:sz w:val="20"/>
      <w:szCs w:val="24"/>
      <w:lang w:val="en-AU"/>
    </w:rPr>
  </w:style>
  <w:style w:type="character" w:styleId="Hyperlink">
    <w:name w:val="Hyperlink"/>
    <w:uiPriority w:val="99"/>
    <w:unhideWhenUsed/>
    <w:rsid w:val="00A33A97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5D5F3D"/>
    <w:pPr>
      <w:keepNext/>
      <w:keepLines/>
      <w:tabs>
        <w:tab w:val="left" w:pos="1418"/>
      </w:tabs>
      <w:overflowPunct w:val="0"/>
      <w:autoSpaceDE w:val="0"/>
      <w:autoSpaceDN w:val="0"/>
      <w:adjustRightInd w:val="0"/>
      <w:spacing w:after="0" w:line="240" w:lineRule="auto"/>
      <w:ind w:left="-567" w:right="-1"/>
    </w:pPr>
    <w:rPr>
      <w:rFonts w:eastAsia="Times New Roman" w:cs="Calibri"/>
      <w:sz w:val="12"/>
      <w:szCs w:val="12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5F3D"/>
    <w:rPr>
      <w:rFonts w:ascii="Verdana" w:eastAsia="Times New Roman" w:hAnsi="Verdana" w:cs="Calibri"/>
      <w:color w:val="000000" w:themeColor="text1"/>
      <w:sz w:val="12"/>
      <w:szCs w:val="12"/>
      <w:lang w:val="en-AU"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33A9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498"/>
    <w:rPr>
      <w:rFonts w:ascii="Tahoma" w:hAnsi="Tahoma" w:cs="Tahoma"/>
      <w:sz w:val="16"/>
      <w:szCs w:val="16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7E31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318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7E3180"/>
    <w:rPr>
      <w:rFonts w:ascii="Verdana" w:hAnsi="Verdana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1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3180"/>
    <w:rPr>
      <w:rFonts w:ascii="Verdana" w:hAnsi="Verdana"/>
      <w:b/>
      <w:bCs/>
      <w:sz w:val="20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33075A"/>
    <w:rPr>
      <w:rFonts w:ascii="Verdana" w:hAnsi="Verdana"/>
      <w:color w:val="000000" w:themeColor="text1"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102B8F"/>
    <w:rPr>
      <w:rFonts w:ascii="Verdana" w:hAnsi="Verdana"/>
      <w:color w:val="005A96"/>
      <w:sz w:val="24"/>
      <w:szCs w:val="24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4244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4CC"/>
    <w:rPr>
      <w:rFonts w:ascii="Verdana" w:hAnsi="Verdana"/>
      <w:color w:val="000000" w:themeColor="text1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4244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4CC"/>
    <w:rPr>
      <w:rFonts w:ascii="Verdana" w:hAnsi="Verdana"/>
      <w:color w:val="000000" w:themeColor="text1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B8F"/>
    <w:pPr>
      <w:spacing w:after="240"/>
    </w:pPr>
    <w:rPr>
      <w:rFonts w:ascii="Verdana" w:hAnsi="Verdana"/>
      <w:color w:val="000000" w:themeColor="text1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2B8F"/>
    <w:pPr>
      <w:keepNext/>
      <w:keepLines/>
      <w:spacing w:line="360" w:lineRule="auto"/>
      <w:outlineLvl w:val="0"/>
    </w:pPr>
    <w:rPr>
      <w:rFonts w:eastAsiaTheme="majorEastAsia" w:cstheme="majorBidi"/>
      <w:bCs/>
      <w:sz w:val="38"/>
      <w:szCs w:val="3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075A"/>
    <w:pPr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2B8F"/>
    <w:pPr>
      <w:spacing w:after="200"/>
      <w:outlineLvl w:val="2"/>
    </w:pPr>
    <w:rPr>
      <w:color w:val="005A9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B8F"/>
    <w:rPr>
      <w:rFonts w:ascii="Verdana" w:eastAsiaTheme="majorEastAsia" w:hAnsi="Verdana" w:cstheme="majorBidi"/>
      <w:bCs/>
      <w:color w:val="000000" w:themeColor="text1"/>
      <w:sz w:val="38"/>
      <w:szCs w:val="38"/>
      <w:lang w:val="en-AU"/>
    </w:rPr>
  </w:style>
  <w:style w:type="paragraph" w:styleId="Subtitle">
    <w:name w:val="Subtitle"/>
    <w:aliases w:val="in table heading rows"/>
    <w:basedOn w:val="Normal"/>
    <w:next w:val="Normal"/>
    <w:link w:val="SubtitleChar"/>
    <w:qFormat/>
    <w:rsid w:val="00A33A97"/>
    <w:pPr>
      <w:numPr>
        <w:ilvl w:val="1"/>
      </w:numPr>
      <w:spacing w:after="0" w:line="240" w:lineRule="auto"/>
    </w:pPr>
    <w:rPr>
      <w:rFonts w:ascii="GillSans" w:eastAsiaTheme="majorEastAsia" w:hAnsi="GillSans" w:cstheme="majorBidi"/>
      <w:iCs/>
      <w:spacing w:val="15"/>
      <w:szCs w:val="24"/>
    </w:rPr>
  </w:style>
  <w:style w:type="character" w:customStyle="1" w:styleId="SubtitleChar">
    <w:name w:val="Subtitle Char"/>
    <w:aliases w:val="in table heading rows Char"/>
    <w:basedOn w:val="DefaultParagraphFont"/>
    <w:link w:val="Subtitle"/>
    <w:rsid w:val="00A33A97"/>
    <w:rPr>
      <w:rFonts w:ascii="GillSans" w:eastAsiaTheme="majorEastAsia" w:hAnsi="GillSans" w:cstheme="majorBidi"/>
      <w:iCs/>
      <w:spacing w:val="15"/>
      <w:sz w:val="20"/>
      <w:szCs w:val="24"/>
      <w:lang w:val="en-AU"/>
    </w:rPr>
  </w:style>
  <w:style w:type="character" w:styleId="Hyperlink">
    <w:name w:val="Hyperlink"/>
    <w:uiPriority w:val="99"/>
    <w:unhideWhenUsed/>
    <w:rsid w:val="00A33A97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5D5F3D"/>
    <w:pPr>
      <w:keepNext/>
      <w:keepLines/>
      <w:tabs>
        <w:tab w:val="left" w:pos="1418"/>
      </w:tabs>
      <w:overflowPunct w:val="0"/>
      <w:autoSpaceDE w:val="0"/>
      <w:autoSpaceDN w:val="0"/>
      <w:adjustRightInd w:val="0"/>
      <w:spacing w:after="0" w:line="240" w:lineRule="auto"/>
      <w:ind w:left="-567" w:right="-1"/>
    </w:pPr>
    <w:rPr>
      <w:rFonts w:eastAsia="Times New Roman" w:cs="Calibri"/>
      <w:sz w:val="12"/>
      <w:szCs w:val="12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5F3D"/>
    <w:rPr>
      <w:rFonts w:ascii="Verdana" w:eastAsia="Times New Roman" w:hAnsi="Verdana" w:cs="Calibri"/>
      <w:color w:val="000000" w:themeColor="text1"/>
      <w:sz w:val="12"/>
      <w:szCs w:val="12"/>
      <w:lang w:val="en-AU"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33A9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498"/>
    <w:rPr>
      <w:rFonts w:ascii="Tahoma" w:hAnsi="Tahoma" w:cs="Tahoma"/>
      <w:sz w:val="16"/>
      <w:szCs w:val="16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7E31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318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7E3180"/>
    <w:rPr>
      <w:rFonts w:ascii="Verdana" w:hAnsi="Verdana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1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3180"/>
    <w:rPr>
      <w:rFonts w:ascii="Verdana" w:hAnsi="Verdana"/>
      <w:b/>
      <w:bCs/>
      <w:sz w:val="20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33075A"/>
    <w:rPr>
      <w:rFonts w:ascii="Verdana" w:hAnsi="Verdana"/>
      <w:color w:val="000000" w:themeColor="text1"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102B8F"/>
    <w:rPr>
      <w:rFonts w:ascii="Verdana" w:hAnsi="Verdana"/>
      <w:color w:val="005A96"/>
      <w:sz w:val="24"/>
      <w:szCs w:val="24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4244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4CC"/>
    <w:rPr>
      <w:rFonts w:ascii="Verdana" w:hAnsi="Verdana"/>
      <w:color w:val="000000" w:themeColor="text1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4244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4CC"/>
    <w:rPr>
      <w:rFonts w:ascii="Verdana" w:hAnsi="Verdana"/>
      <w:color w:val="000000" w:themeColor="text1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86E8E-FACC-4314-99F5-B460CD8C6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419</Words>
  <Characters>2393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Premier and Cabinet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second</dc:creator>
  <cp:lastModifiedBy>Molhuysen, Jodi</cp:lastModifiedBy>
  <cp:revision>2</cp:revision>
  <cp:lastPrinted>2016-04-22T05:14:00Z</cp:lastPrinted>
  <dcterms:created xsi:type="dcterms:W3CDTF">2016-05-18T01:18:00Z</dcterms:created>
  <dcterms:modified xsi:type="dcterms:W3CDTF">2016-05-18T01:18:00Z</dcterms:modified>
</cp:coreProperties>
</file>