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ED0E" w14:textId="71E8A156" w:rsidR="00C73F63" w:rsidRPr="00C73F63" w:rsidRDefault="00C73F63">
      <w:pPr>
        <w:rPr>
          <w:rFonts w:ascii="Gill Sans MT" w:hAnsi="Gill Sans MT"/>
          <w:sz w:val="20"/>
          <w:szCs w:val="20"/>
        </w:rPr>
      </w:pPr>
      <w:r w:rsidRPr="00BC5F6D">
        <w:rPr>
          <w:rFonts w:ascii="Gill Sans MT" w:eastAsia="Calibri" w:hAnsi="Gill Sans MT"/>
          <w:noProof/>
          <w:sz w:val="22"/>
          <w:szCs w:val="22"/>
        </w:rPr>
        <mc:AlternateContent>
          <mc:Choice Requires="wpc">
            <w:drawing>
              <wp:inline distT="0" distB="0" distL="0" distR="0" wp14:anchorId="1FF22BBC" wp14:editId="41C8B5C6">
                <wp:extent cx="5731510" cy="9077324"/>
                <wp:effectExtent l="0" t="0" r="2540" b="0"/>
                <wp:docPr id="88" name="Canva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39253" y="117026"/>
                            <a:ext cx="2025104" cy="21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B5531" w14:textId="77777777" w:rsidR="00C73F63" w:rsidRPr="00BC5F6D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Is this a restrictive intervention?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39253" y="644827"/>
                            <a:ext cx="569101" cy="24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0B61F" w14:textId="77777777" w:rsidR="00C73F63" w:rsidRPr="00BC5F6D" w:rsidRDefault="00C73F63" w:rsidP="00C73F63">
                              <w:pPr>
                                <w:jc w:val="center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93556" y="644827"/>
                            <a:ext cx="504701" cy="24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E09B0" w14:textId="77777777" w:rsidR="00C73F63" w:rsidRPr="00BC5F6D" w:rsidRDefault="00C73F63" w:rsidP="00C73F63">
                              <w:pPr>
                                <w:jc w:val="center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5053" y="1280929"/>
                            <a:ext cx="2062504" cy="39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E6E1B" w14:textId="77777777" w:rsidR="00C73F63" w:rsidRPr="00BC5F6D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For the purpose of</w:t>
                              </w:r>
                              <w:proofErr w:type="gramEnd"/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 transportation or therapeutic purposes?</w:t>
                              </w:r>
                            </w:p>
                            <w:p w14:paraId="45C2C59F" w14:textId="77777777" w:rsidR="00C73F63" w:rsidRDefault="00C73F63" w:rsidP="00C73F63"/>
                            <w:p w14:paraId="5C243E00" w14:textId="77777777" w:rsidR="00C73F63" w:rsidRDefault="00C73F63" w:rsidP="00C73F63">
                              <w:r>
                                <w:t>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22778" y="2815007"/>
                            <a:ext cx="2106304" cy="53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416AA" w14:textId="77777777" w:rsidR="00C73F63" w:rsidRPr="00BC5F6D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Is the intervention approved through a formally appointed Guardian or Mental Health </w:t>
                              </w:r>
                              <w:proofErr w:type="gramStart"/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Order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75053" y="2166131"/>
                            <a:ext cx="642401" cy="22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578558" w14:textId="77777777" w:rsidR="00C73F63" w:rsidRPr="00BC5F6D" w:rsidRDefault="00C73F63" w:rsidP="00C73F63">
                              <w:pPr>
                                <w:jc w:val="center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74756" y="2166131"/>
                            <a:ext cx="527001" cy="22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29441" w14:textId="77777777" w:rsidR="00C73F63" w:rsidRPr="00BC5F6D" w:rsidRDefault="00C73F63" w:rsidP="00C73F63">
                              <w:pPr>
                                <w:jc w:val="center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62653" y="3636534"/>
                            <a:ext cx="503901" cy="21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127CC" w14:textId="77777777" w:rsidR="00C73F63" w:rsidRPr="00B22863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43556" y="3585534"/>
                            <a:ext cx="431501" cy="21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20ADF" w14:textId="77777777" w:rsidR="00C73F63" w:rsidRPr="00B22863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2650" y="3540934"/>
                            <a:ext cx="1338102" cy="535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7ECFE5" w14:textId="77777777" w:rsidR="00C73F63" w:rsidRPr="00BC5F6D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Approval not required through this process S 4(1)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42655" y="4324350"/>
                            <a:ext cx="2443770" cy="247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BEA51" w14:textId="77777777" w:rsidR="00C73F63" w:rsidRPr="00B22863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Is the restriction defined as environmental?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62653" y="5091737"/>
                            <a:ext cx="503901" cy="270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7F23E" w14:textId="77777777" w:rsidR="00C73F63" w:rsidRPr="00B22863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01457" y="6410325"/>
                            <a:ext cx="1748103" cy="12668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5D21E" w14:textId="77777777" w:rsidR="00C73F63" w:rsidRPr="00B22863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Environmental restriction?  Complete the application form “</w:t>
                              </w:r>
                              <w: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pplication for approval to carry out restrictive intervention”. Submit to the Senior Practitioner with Behaviour support plan.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6951" y="6515101"/>
                            <a:ext cx="1594403" cy="1152524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16D25" w14:textId="77777777" w:rsidR="00C73F63" w:rsidRPr="00B22863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Personal restriction? You are required to complete the </w:t>
                              </w:r>
                              <w: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TASCAT</w:t>
                              </w: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 form 10 and HCPR.  Send these and any other relevant documentation to the Senior Practitioner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75656" y="5091737"/>
                            <a:ext cx="394901" cy="270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3A7E5" w14:textId="77777777" w:rsidR="00C73F63" w:rsidRPr="00B22863" w:rsidRDefault="00C73F63" w:rsidP="00C73F6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753" y="8061944"/>
                            <a:ext cx="3365506" cy="694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2CDD9" w14:textId="77777777" w:rsidR="00C73F63" w:rsidRPr="0002781B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02781B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The applicant and the person to whom the intervention relates will be notified in writing of the outcome of the application.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155929"/>
                            <a:ext cx="1433603" cy="1453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D53BF" w14:textId="77777777" w:rsidR="00C73F63" w:rsidRPr="00BC5F6D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See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BC5F6D">
                                <w:rPr>
                                  <w:rFonts w:ascii="Gill Sans MT" w:hAnsi="Gill Sans MT"/>
                                  <w:i/>
                                  <w:sz w:val="20"/>
                                  <w:szCs w:val="20"/>
                                </w:rPr>
                                <w:t xml:space="preserve">isability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BC5F6D">
                                <w:rPr>
                                  <w:rFonts w:ascii="Gill Sans MT" w:hAnsi="Gill Sans MT"/>
                                  <w:i/>
                                  <w:sz w:val="20"/>
                                  <w:szCs w:val="20"/>
                                </w:rPr>
                                <w:t xml:space="preserve">ervices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BC5F6D">
                                <w:rPr>
                                  <w:rFonts w:ascii="Gill Sans MT" w:hAnsi="Gill Sans MT"/>
                                  <w:i/>
                                  <w:sz w:val="20"/>
                                  <w:szCs w:val="20"/>
                                </w:rPr>
                                <w:t xml:space="preserve">estrictive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BC5F6D">
                                <w:rPr>
                                  <w:rFonts w:ascii="Gill Sans MT" w:hAnsi="Gill Sans MT"/>
                                  <w:i/>
                                  <w:sz w:val="20"/>
                                  <w:szCs w:val="20"/>
                                </w:rPr>
                                <w:t>ntervention guidelines</w:t>
                              </w: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. Formal approval not required through this process if for transportation or therapeutic purposes- however </w:t>
                              </w:r>
                              <w: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notifying</w:t>
                              </w: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 the SP is required.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49458" y="490427"/>
                            <a:ext cx="1060302" cy="527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FDEDC" w14:textId="77777777" w:rsidR="00C73F63" w:rsidRPr="00BC5F6D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C5F6D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This process does not need to be followed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101153" y="402827"/>
                            <a:ext cx="800" cy="1831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488656" y="402827"/>
                            <a:ext cx="800" cy="183900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171954" y="1827030"/>
                            <a:ext cx="800" cy="1839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543556" y="1827030"/>
                            <a:ext cx="800" cy="1839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603256" y="2546632"/>
                            <a:ext cx="800" cy="184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101953" y="1017428"/>
                            <a:ext cx="800" cy="1839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0753" y="2283131"/>
                            <a:ext cx="1879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750556" y="3356233"/>
                            <a:ext cx="1600" cy="184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798156" y="3964935"/>
                            <a:ext cx="100" cy="32260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798256" y="4696036"/>
                            <a:ext cx="1600" cy="184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068957" y="5508038"/>
                            <a:ext cx="511001" cy="27150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01553" y="3767834"/>
                            <a:ext cx="187800" cy="8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0552" y="5508038"/>
                            <a:ext cx="632101" cy="2134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168754" y="3357033"/>
                            <a:ext cx="3200" cy="1839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2657" y="7687605"/>
                            <a:ext cx="488343" cy="3019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3937557" y="769028"/>
                            <a:ext cx="44420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8754" y="3830926"/>
                            <a:ext cx="1357621" cy="53086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1786"/>
                            <a:ext cx="2146825" cy="27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712E4" w14:textId="77777777" w:rsidR="00C73F63" w:rsidRPr="00B22863" w:rsidRDefault="00C73F63" w:rsidP="00C73F63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Is the restriction defined as personal?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198852" y="4733936"/>
                            <a:ext cx="676301" cy="395001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82351" y="5933439"/>
                            <a:ext cx="4601208" cy="270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323C8" w14:textId="77777777" w:rsidR="00C73F63" w:rsidRPr="00B22863" w:rsidRDefault="00C73F63" w:rsidP="00C73F63">
                              <w:pPr>
                                <w:jc w:val="center"/>
                                <w:rPr>
                                  <w:rFonts w:ascii="Gill Sans MT" w:hAnsi="Gill Sans MT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B22863">
                                <w:rPr>
                                  <w:rFonts w:ascii="Gill Sans MT" w:hAnsi="Gill Sans MT"/>
                                  <w:color w:val="FF0000"/>
                                  <w:sz w:val="22"/>
                                  <w:szCs w:val="22"/>
                                </w:rPr>
                                <w:t>Work through “information and information gathering guidelines”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686958" y="6256040"/>
                            <a:ext cx="1200" cy="1848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411652" y="6311940"/>
                            <a:ext cx="1200" cy="184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149010" y="7687605"/>
                            <a:ext cx="0" cy="32258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28651" y="8029575"/>
                            <a:ext cx="666750" cy="4191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30533B" w14:textId="77777777" w:rsidR="00C73F63" w:rsidRPr="00B22863" w:rsidRDefault="00C73F63" w:rsidP="00C73F63">
                              <w:pPr>
                                <w:jc w:val="center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TASCAT</w:t>
                              </w:r>
                              <w:r w:rsidRPr="00B2286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 Hearing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330552" y="8248650"/>
                            <a:ext cx="355373" cy="228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F22BBC" id="Canvas 3" o:spid="_x0000_s1026" editas="canvas" alt="&quot;&quot;" style="width:451.3pt;height:714.75pt;mso-position-horizontal-relative:char;mso-position-vertical-relative:line" coordsize="57315,9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57315;height:907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8392;top:1170;width:20251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BFB5531" w14:textId="77777777" w:rsidR="00C73F63" w:rsidRPr="00BC5F6D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Is this a restrictive intervention?</w:t>
                        </w:r>
                      </w:p>
                    </w:txbxContent>
                  </v:textbox>
                </v:shape>
                <v:shape id="Text Box 6" o:spid="_x0000_s1029" type="#_x0000_t202" style="position:absolute;left:18392;top:6448;width:5691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4BB0B61F" w14:textId="77777777" w:rsidR="00C73F63" w:rsidRPr="00BC5F6D" w:rsidRDefault="00C73F63" w:rsidP="00C73F63">
                        <w:pPr>
                          <w:jc w:val="center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1" o:spid="_x0000_s1030" type="#_x0000_t202" style="position:absolute;left:32935;top:6448;width:5047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368E09B0" w14:textId="77777777" w:rsidR="00C73F63" w:rsidRPr="00BC5F6D" w:rsidRDefault="00C73F63" w:rsidP="00C73F63">
                        <w:pPr>
                          <w:jc w:val="center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2" o:spid="_x0000_s1031" type="#_x0000_t202" style="position:absolute;left:18750;top:12809;width:20625;height: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33AE6E1B" w14:textId="77777777" w:rsidR="00C73F63" w:rsidRPr="00BC5F6D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proofErr w:type="gramStart"/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For the purpose of</w:t>
                        </w:r>
                        <w:proofErr w:type="gramEnd"/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transportation or therapeutic purposes?</w:t>
                        </w:r>
                      </w:p>
                      <w:p w14:paraId="45C2C59F" w14:textId="77777777" w:rsidR="00C73F63" w:rsidRDefault="00C73F63" w:rsidP="00C73F63"/>
                      <w:p w14:paraId="5C243E00" w14:textId="77777777" w:rsidR="00C73F63" w:rsidRDefault="00C73F63" w:rsidP="00C73F63">
                        <w:r>
                          <w:t>Or</w:t>
                        </w:r>
                      </w:p>
                    </w:txbxContent>
                  </v:textbox>
                </v:shape>
                <v:shape id="Text Box 15" o:spid="_x0000_s1032" type="#_x0000_t202" style="position:absolute;left:19227;top:28150;width:21063;height: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353416AA" w14:textId="77777777" w:rsidR="00C73F63" w:rsidRPr="00BC5F6D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Is the intervention approved through a formally appointed Guardian or Mental Health </w:t>
                        </w:r>
                        <w:proofErr w:type="gramStart"/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Order</w:t>
                        </w:r>
                        <w:proofErr w:type="gramEnd"/>
                      </w:p>
                    </w:txbxContent>
                  </v:textbox>
                </v:shape>
                <v:shape id="Text Box 16" o:spid="_x0000_s1033" type="#_x0000_t202" style="position:absolute;left:18750;top:21661;width:6424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4A578558" w14:textId="77777777" w:rsidR="00C73F63" w:rsidRPr="00BC5F6D" w:rsidRDefault="00C73F63" w:rsidP="00C73F63">
                        <w:pPr>
                          <w:jc w:val="center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7" o:spid="_x0000_s1034" type="#_x0000_t202" style="position:absolute;left:33747;top:21661;width:5270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06E29441" w14:textId="77777777" w:rsidR="00C73F63" w:rsidRPr="00BC5F6D" w:rsidRDefault="00C73F63" w:rsidP="00C73F63">
                        <w:pPr>
                          <w:jc w:val="center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0" o:spid="_x0000_s1035" type="#_x0000_t202" style="position:absolute;left:19626;top:36365;width:5039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64B127CC" w14:textId="77777777" w:rsidR="00C73F63" w:rsidRPr="00B22863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1" o:spid="_x0000_s1036" type="#_x0000_t202" style="position:absolute;left:35435;top:35855;width:4315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61D20ADF" w14:textId="77777777" w:rsidR="00C73F63" w:rsidRPr="00B22863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2" o:spid="_x0000_s1037" type="#_x0000_t202" style="position:absolute;left:2726;top:35409;width:13381;height: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337ECFE5" w14:textId="77777777" w:rsidR="00C73F63" w:rsidRPr="00BC5F6D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Approval not required through this process S 4(1)</w:t>
                        </w:r>
                      </w:p>
                    </w:txbxContent>
                  </v:textbox>
                </v:shape>
                <v:shape id="Text Box 23" o:spid="_x0000_s1038" type="#_x0000_t202" style="position:absolute;left:32426;top:43243;width:244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79FBEA51" w14:textId="77777777" w:rsidR="00C73F63" w:rsidRPr="00B22863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Is the restriction defined as environmental?</w:t>
                        </w:r>
                      </w:p>
                    </w:txbxContent>
                  </v:textbox>
                </v:shape>
                <v:shape id="Text Box 24" o:spid="_x0000_s1039" type="#_x0000_t202" style="position:absolute;left:19626;top:50917;width:5039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05B7F23E" w14:textId="77777777" w:rsidR="00C73F63" w:rsidRPr="00B22863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5" o:spid="_x0000_s1040" type="#_x0000_t202" style="position:absolute;left:39014;top:64103;width:17481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" fillcolor="black">
                  <v:textbox>
                    <w:txbxContent>
                      <w:p w14:paraId="0CB5D21E" w14:textId="77777777" w:rsidR="00C73F63" w:rsidRPr="00B22863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Environmental restriction?  Complete the application form “</w:t>
                        </w: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A</w:t>
                        </w: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pplication for approval to carry out restrictive intervention”. Submit to the Senior Practitioner with Behaviour support plan.</w:t>
                        </w:r>
                      </w:p>
                    </w:txbxContent>
                  </v:textbox>
                </v:shape>
                <v:shape id="Text Box 26" o:spid="_x0000_s1041" type="#_x0000_t202" style="position:absolute;left:6769;top:65151;width:15944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" fillcolor="black">
                  <v:textbox>
                    <w:txbxContent>
                      <w:p w14:paraId="64416D25" w14:textId="77777777" w:rsidR="00C73F63" w:rsidRPr="00B22863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Personal restriction? You are required to complete the </w:t>
                        </w: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TASCAT</w:t>
                        </w: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form 10 and HCPR.  Send these and any other relevant documentation to the Senior Practitioner </w:t>
                        </w:r>
                      </w:p>
                    </w:txbxContent>
                  </v:textbox>
                </v:shape>
                <v:shape id="Text Box 27" o:spid="_x0000_s1042" type="#_x0000_t202" style="position:absolute;left:36756;top:50917;width:3949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08A3A7E5" w14:textId="77777777" w:rsidR="00C73F63" w:rsidRPr="00B22863" w:rsidRDefault="00C73F63" w:rsidP="00C73F63">
                        <w:pPr>
                          <w:rPr>
                            <w:sz w:val="20"/>
                            <w:szCs w:val="20"/>
                          </w:rPr>
                        </w:pP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9" o:spid="_x0000_s1043" type="#_x0000_t202" style="position:absolute;left:17017;top:80619;width:33655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28D2CDD9" w14:textId="77777777" w:rsidR="00C73F63" w:rsidRPr="0002781B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02781B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The applicant and the person to whom the intervention relates will be notified in writing of the outcome of the application.</w:t>
                        </w:r>
                      </w:p>
                    </w:txbxContent>
                  </v:textbox>
                </v:shape>
                <v:shape id="Text Box 19" o:spid="_x0000_s1044" type="#_x0000_t202" style="position:absolute;left:1333;top:11559;width:14336;height:14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559D53BF" w14:textId="77777777" w:rsidR="00C73F63" w:rsidRPr="00BC5F6D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See </w:t>
                        </w:r>
                        <w:r>
                          <w:rPr>
                            <w:rFonts w:ascii="Gill Sans MT" w:hAnsi="Gill Sans MT"/>
                            <w:i/>
                            <w:sz w:val="20"/>
                            <w:szCs w:val="20"/>
                          </w:rPr>
                          <w:t>D</w:t>
                        </w:r>
                        <w:r w:rsidRPr="00BC5F6D">
                          <w:rPr>
                            <w:rFonts w:ascii="Gill Sans MT" w:hAnsi="Gill Sans MT"/>
                            <w:i/>
                            <w:sz w:val="20"/>
                            <w:szCs w:val="20"/>
                          </w:rPr>
                          <w:t xml:space="preserve">isability </w:t>
                        </w:r>
                        <w:r>
                          <w:rPr>
                            <w:rFonts w:ascii="Gill Sans MT" w:hAnsi="Gill Sans MT"/>
                            <w:i/>
                            <w:sz w:val="20"/>
                            <w:szCs w:val="20"/>
                          </w:rPr>
                          <w:t>S</w:t>
                        </w:r>
                        <w:r w:rsidRPr="00BC5F6D">
                          <w:rPr>
                            <w:rFonts w:ascii="Gill Sans MT" w:hAnsi="Gill Sans MT"/>
                            <w:i/>
                            <w:sz w:val="20"/>
                            <w:szCs w:val="20"/>
                          </w:rPr>
                          <w:t xml:space="preserve">ervices </w:t>
                        </w:r>
                        <w:r>
                          <w:rPr>
                            <w:rFonts w:ascii="Gill Sans MT" w:hAnsi="Gill Sans MT"/>
                            <w:i/>
                            <w:sz w:val="20"/>
                            <w:szCs w:val="20"/>
                          </w:rPr>
                          <w:t>R</w:t>
                        </w:r>
                        <w:r w:rsidRPr="00BC5F6D">
                          <w:rPr>
                            <w:rFonts w:ascii="Gill Sans MT" w:hAnsi="Gill Sans MT"/>
                            <w:i/>
                            <w:sz w:val="20"/>
                            <w:szCs w:val="20"/>
                          </w:rPr>
                          <w:t xml:space="preserve">estrictive </w:t>
                        </w:r>
                        <w:r>
                          <w:rPr>
                            <w:rFonts w:ascii="Gill Sans MT" w:hAnsi="Gill Sans MT"/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BC5F6D">
                          <w:rPr>
                            <w:rFonts w:ascii="Gill Sans MT" w:hAnsi="Gill Sans MT"/>
                            <w:i/>
                            <w:sz w:val="20"/>
                            <w:szCs w:val="20"/>
                          </w:rPr>
                          <w:t>ntervention guidelines</w:t>
                        </w: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20</w:t>
                        </w: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21</w:t>
                        </w: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. Formal approval not required through this process if for transportation or therapeutic purposes- however </w:t>
                        </w: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notifying</w:t>
                        </w: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the SP is required.</w:t>
                        </w:r>
                      </w:p>
                    </w:txbxContent>
                  </v:textbox>
                </v:shape>
                <v:shape id="Text Box 30" o:spid="_x0000_s1045" type="#_x0000_t202" style="position:absolute;left:44494;top:4904;width:10603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6D3FDEDC" w14:textId="77777777" w:rsidR="00C73F63" w:rsidRPr="00BC5F6D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C5F6D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This process does not need to be followed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46" type="#_x0000_t32" style="position:absolute;left:21011;top:4028;width:8;height:18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" strokeweight="3pt">
                  <v:stroke endarrow="block"/>
                  <v:shadow color="#823b0b [1605]" opacity=".5" offset="1pt"/>
                </v:shape>
                <v:shape id="AutoShape 32" o:spid="_x0000_s1047" type="#_x0000_t32" style="position:absolute;left:34886;top:4028;width:8;height:18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" strokeweight="3pt">
                  <v:stroke endarrow="block"/>
                  <v:shadow color="#7f7f7f [1601]" opacity=".5" offset="1pt"/>
                </v:shape>
                <v:shape id="AutoShape 33" o:spid="_x0000_s1048" type="#_x0000_t32" style="position:absolute;left:21719;top:18270;width:8;height:18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" strokeweight="3pt">
                  <v:stroke endarrow="block"/>
                  <v:shadow color="#823b0b [1605]" opacity=".5" offset="1pt"/>
                </v:shape>
                <v:shape id="AutoShape 34" o:spid="_x0000_s1049" type="#_x0000_t32" style="position:absolute;left:35435;top:18270;width:8;height:18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" strokeweight="3pt">
                  <v:stroke endarrow="block"/>
                  <v:shadow color="#823b0b [1605]" opacity=".5" offset="1pt"/>
                </v:shape>
                <v:shape id="AutoShape 36" o:spid="_x0000_s1050" type="#_x0000_t32" style="position:absolute;left:36032;top:25466;width:8;height:18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" strokeweight="3pt">
                  <v:stroke endarrow="block"/>
                  <v:shadow color="#823b0b [1605]" opacity=".5" offset="1pt"/>
                </v:shape>
                <v:shape id="AutoShape 37" o:spid="_x0000_s1051" type="#_x0000_t32" style="position:absolute;left:21019;top:10174;width:8;height:18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" strokeweight="3pt">
                  <v:stroke endarrow="block"/>
                  <v:shadow color="#823b0b [1605]" opacity=".5" offset="1pt"/>
                </v:shape>
                <v:shape id="AutoShape 38" o:spid="_x0000_s1052" type="#_x0000_t32" style="position:absolute;left:16107;top:22831;width:187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" strokeweight="3pt">
                  <v:stroke endarrow="block"/>
                  <v:shadow color="#823b0b [1605]" opacity=".5" offset="1pt"/>
                </v:shape>
                <v:shape id="AutoShape 40" o:spid="_x0000_s1053" type="#_x0000_t32" style="position:absolute;left:37505;top:33562;width:16;height:18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" strokeweight="3pt">
                  <v:stroke endarrow="block"/>
                  <v:shadow color="#823b0b [1605]" opacity=".5" offset="1pt"/>
                </v:shape>
                <v:shape id="AutoShape 41" o:spid="_x0000_s1054" type="#_x0000_t32" style="position:absolute;left:37981;top:39649;width:1;height:3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" strokeweight="3pt">
                  <v:stroke endarrow="block"/>
                  <v:shadow color="#823b0b [1605]" opacity=".5" offset="1pt"/>
                </v:shape>
                <v:shape id="AutoShape 42" o:spid="_x0000_s1055" type="#_x0000_t32" style="position:absolute;left:37982;top:46960;width:16;height:18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" strokeweight="3pt">
                  <v:stroke endarrow="block"/>
                  <v:shadow color="#823b0b [1605]" opacity=".5" offset="1pt"/>
                </v:shape>
                <v:shape id="AutoShape 43" o:spid="_x0000_s1056" type="#_x0000_t32" style="position:absolute;left:40689;top:55080;width:5110;height:2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" strokeweight="3pt">
                  <v:stroke endarrow="block"/>
                  <v:shadow color="#823b0b [1605]" opacity=".5" offset="1pt"/>
                </v:shape>
                <v:shape id="AutoShape 44" o:spid="_x0000_s1057" type="#_x0000_t32" style="position:absolute;left:17015;top:37678;width:1878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" strokeweight="3pt">
                  <v:stroke endarrow="block"/>
                  <v:shadow color="#823b0b [1605]" opacity=".5" offset="1pt"/>
                </v:shape>
                <v:shape id="AutoShape 46" o:spid="_x0000_s1058" type="#_x0000_t32" style="position:absolute;left:13305;top:55080;width:6321;height:2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" strokeweight="3pt">
                  <v:stroke endarrow="block"/>
                  <v:shadow color="#823b0b [1605]" opacity=".5" offset="1pt"/>
                </v:shape>
                <v:shape id="AutoShape 48" o:spid="_x0000_s1059" type="#_x0000_t32" style="position:absolute;left:21687;top:33570;width:32;height:18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" strokeweight="3pt">
                  <v:stroke endarrow="block"/>
                  <v:shadow color="#823b0b [1605]" opacity=".5" offset="1pt"/>
                </v:shape>
                <v:shape id="AutoShape 50" o:spid="_x0000_s1060" type="#_x0000_t32" style="position:absolute;left:37026;top:76876;width:4884;height:30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" strokeweight="3pt">
                  <v:stroke endarrow="block"/>
                  <v:shadow color="#823b0b [1605]" opacity=".5" offset="1pt"/>
                </v:shape>
                <v:shape id="AutoShape 51" o:spid="_x0000_s1061" type="#_x0000_t32" style="position:absolute;left:39375;top:7690;width:44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" strokeweight="3pt">
                  <v:stroke endarrow="block"/>
                  <v:shadow color="#823b0b [1605]" opacity=".5" offset="1pt"/>
                </v:shape>
                <v:shape id="AutoShape 44" o:spid="_x0000_s1062" type="#_x0000_t32" style="position:absolute;left:21687;top:38309;width:13576;height:53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" strokeweight="2.25pt">
                  <v:stroke endarrow="block"/>
                </v:shape>
                <v:shape id="Text Box 45" o:spid="_x0000_s1063" type="#_x0000_t202" style="position:absolute;top:43617;width:21468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14:paraId="5C4712E4" w14:textId="77777777" w:rsidR="00C73F63" w:rsidRPr="00B22863" w:rsidRDefault="00C73F63" w:rsidP="00C73F63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Is the restriction defined as personal?</w:t>
                        </w:r>
                      </w:p>
                    </w:txbxContent>
                  </v:textbox>
                </v:shape>
                <v:shape id="AutoShape 46" o:spid="_x0000_s1064" type="#_x0000_t32" style="position:absolute;left:11988;top:47339;width:6763;height:3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" strokeweight="2.25pt">
                  <v:stroke endarrow="block"/>
                </v:shape>
                <v:shape id="Text Box 47" o:spid="_x0000_s1065" type="#_x0000_t202" style="position:absolute;left:7823;top:59334;width:4601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504323C8" w14:textId="77777777" w:rsidR="00C73F63" w:rsidRPr="00B22863" w:rsidRDefault="00C73F63" w:rsidP="00C73F63">
                        <w:pPr>
                          <w:jc w:val="center"/>
                          <w:rPr>
                            <w:rFonts w:ascii="Gill Sans MT" w:hAnsi="Gill Sans MT"/>
                            <w:color w:val="FF0000"/>
                            <w:sz w:val="22"/>
                            <w:szCs w:val="22"/>
                          </w:rPr>
                        </w:pPr>
                        <w:r w:rsidRPr="00B22863">
                          <w:rPr>
                            <w:rFonts w:ascii="Gill Sans MT" w:hAnsi="Gill Sans MT"/>
                            <w:color w:val="FF0000"/>
                            <w:sz w:val="22"/>
                            <w:szCs w:val="22"/>
                          </w:rPr>
                          <w:t>Work through “information and information gathering guidelines”</w:t>
                        </w:r>
                      </w:p>
                    </w:txbxContent>
                  </v:textbox>
                </v:shape>
                <v:shape id="AutoShape 42" o:spid="_x0000_s1066" type="#_x0000_t32" style="position:absolute;left:46869;top:62560;width:12;height:1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" strokeweight="3pt">
                  <v:stroke endarrow="block"/>
                  <v:shadow color="#823b0b [1605]" opacity=".5" offset="1pt"/>
                </v:shape>
                <v:shape id="AutoShape 42" o:spid="_x0000_s1067" type="#_x0000_t32" style="position:absolute;left:14116;top:63119;width:12;height:18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" strokeweight="3pt">
                  <v:stroke endarrow="block"/>
                  <v:shadow color="#823b0b [1605]" opacity=".5" offset="1pt"/>
                </v:shape>
                <v:shape id="AutoShape 41" o:spid="_x0000_s1068" type="#_x0000_t32" style="position:absolute;left:11490;top:76876;width:0;height:3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" strokeweight="3pt">
                  <v:stroke endarrow="block"/>
                  <v:shadow color="#823b0b [1605]" opacity=".5" offset="1pt"/>
                </v:shape>
                <v:rect id="Rectangle 86" o:spid="_x0000_s1069" style="position:absolute;left:6286;top:80295;width:666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" fillcolor="windowText" strokeweight="1pt">
                  <v:textbox>
                    <w:txbxContent>
                      <w:p w14:paraId="0B30533B" w14:textId="77777777" w:rsidR="00C73F63" w:rsidRPr="00B22863" w:rsidRDefault="00C73F63" w:rsidP="00C73F63">
                        <w:pPr>
                          <w:jc w:val="center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TASCAT</w:t>
                        </w:r>
                        <w:r w:rsidRPr="00B2286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Hearing</w:t>
                        </w:r>
                      </w:p>
                    </w:txbxContent>
                  </v:textbox>
                </v:rect>
                <v:shape id="AutoShape 41" o:spid="_x0000_s1070" type="#_x0000_t32" style="position:absolute;left:13305;top:82486;width:3554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" strokeweight="3pt">
                  <v:stroke endarrow="block"/>
                  <v:shadow color="#823b0b [1605]" opacity=".5" offset="1pt"/>
                </v:shape>
                <w10:anchorlock/>
              </v:group>
            </w:pict>
          </mc:Fallback>
        </mc:AlternateContent>
      </w:r>
    </w:p>
    <w:sectPr w:rsidR="00C73F63" w:rsidRPr="00C73F63" w:rsidSect="00C73F63">
      <w:headerReference w:type="default" r:id="rId6"/>
      <w:pgSz w:w="11906" w:h="16838"/>
      <w:pgMar w:top="1440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1E5C" w14:textId="77777777" w:rsidR="00CB135B" w:rsidRDefault="00CB135B" w:rsidP="00C73F63">
      <w:r>
        <w:separator/>
      </w:r>
    </w:p>
  </w:endnote>
  <w:endnote w:type="continuationSeparator" w:id="0">
    <w:p w14:paraId="67D40CD6" w14:textId="77777777" w:rsidR="00CB135B" w:rsidRDefault="00CB135B" w:rsidP="00C7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6C43" w14:textId="77777777" w:rsidR="00CB135B" w:rsidRDefault="00CB135B" w:rsidP="00C73F63">
      <w:r>
        <w:separator/>
      </w:r>
    </w:p>
  </w:footnote>
  <w:footnote w:type="continuationSeparator" w:id="0">
    <w:p w14:paraId="4BBB60C9" w14:textId="77777777" w:rsidR="00CB135B" w:rsidRDefault="00CB135B" w:rsidP="00C7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DCB5" w14:textId="58E5521B" w:rsidR="00C73F63" w:rsidRPr="00C73F63" w:rsidRDefault="00C73F63" w:rsidP="00C73F63">
    <w:pPr>
      <w:pStyle w:val="Header"/>
      <w:rPr>
        <w:rFonts w:ascii="Gill Sans MT" w:hAnsi="Gill Sans MT"/>
        <w:b/>
        <w:bCs/>
        <w:sz w:val="44"/>
        <w:szCs w:val="44"/>
      </w:rPr>
    </w:pPr>
    <w:r w:rsidRPr="00C73F63">
      <w:rPr>
        <w:rFonts w:ascii="Gill Sans MT" w:hAnsi="Gill Sans MT"/>
        <w:b/>
        <w:bCs/>
        <w:sz w:val="44"/>
        <w:szCs w:val="44"/>
      </w:rPr>
      <w:t xml:space="preserve">Application Process for Planned </w:t>
    </w:r>
    <w:r>
      <w:rPr>
        <w:rFonts w:ascii="Gill Sans MT" w:hAnsi="Gill Sans MT"/>
        <w:b/>
        <w:bCs/>
        <w:sz w:val="44"/>
        <w:szCs w:val="44"/>
      </w:rPr>
      <w:t xml:space="preserve">              </w:t>
    </w:r>
    <w:r w:rsidRPr="00C73F63">
      <w:rPr>
        <w:rFonts w:ascii="Gill Sans MT" w:hAnsi="Gill Sans MT"/>
        <w:b/>
        <w:bCs/>
        <w:sz w:val="44"/>
        <w:szCs w:val="44"/>
      </w:rPr>
      <w:t>use of</w:t>
    </w:r>
    <w:r>
      <w:rPr>
        <w:rFonts w:ascii="Gill Sans MT" w:hAnsi="Gill Sans MT"/>
        <w:b/>
        <w:bCs/>
        <w:sz w:val="44"/>
        <w:szCs w:val="44"/>
      </w:rPr>
      <w:t xml:space="preserve"> Restrictive</w:t>
    </w:r>
    <w:r w:rsidRPr="00C73F63">
      <w:rPr>
        <w:rFonts w:ascii="Gill Sans MT" w:hAnsi="Gill Sans MT"/>
        <w:b/>
        <w:bCs/>
        <w:sz w:val="44"/>
        <w:szCs w:val="44"/>
      </w:rPr>
      <w:t xml:space="preserve"> </w:t>
    </w:r>
    <w:r>
      <w:rPr>
        <w:rFonts w:ascii="Gill Sans MT" w:hAnsi="Gill Sans MT"/>
        <w:b/>
        <w:bCs/>
        <w:sz w:val="44"/>
        <w:szCs w:val="44"/>
      </w:rPr>
      <w:t>P</w:t>
    </w:r>
    <w:r w:rsidRPr="00C73F63">
      <w:rPr>
        <w:rFonts w:ascii="Gill Sans MT" w:hAnsi="Gill Sans MT"/>
        <w:b/>
        <w:bCs/>
        <w:sz w:val="44"/>
        <w:szCs w:val="44"/>
      </w:rPr>
      <w:t>ractices</w:t>
    </w:r>
  </w:p>
  <w:p w14:paraId="0D72ADFB" w14:textId="2F6DE273" w:rsidR="00C73F63" w:rsidRPr="00C73F63" w:rsidRDefault="00C73F63" w:rsidP="00C73F63">
    <w:pPr>
      <w:pStyle w:val="Header"/>
      <w:rPr>
        <w:rFonts w:ascii="GillSans Light" w:hAnsi="GillSans Light"/>
        <w:i/>
        <w:iCs/>
        <w:sz w:val="22"/>
        <w:szCs w:val="22"/>
      </w:rPr>
    </w:pPr>
    <w:r w:rsidRPr="00C73F63">
      <w:rPr>
        <w:rFonts w:ascii="GillSans Light" w:hAnsi="GillSans Light"/>
        <w:i/>
        <w:iCs/>
        <w:sz w:val="22"/>
        <w:szCs w:val="22"/>
      </w:rPr>
      <w:t>*If you are having trouble accessing this information, please contact the Senior Practitioner.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63"/>
    <w:rsid w:val="00022D23"/>
    <w:rsid w:val="00071906"/>
    <w:rsid w:val="006904DF"/>
    <w:rsid w:val="00C73F63"/>
    <w:rsid w:val="00C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46E51"/>
  <w15:chartTrackingRefBased/>
  <w15:docId w15:val="{6460CAC3-4447-4570-852A-9D608834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F6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3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63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Department of Premier and Cabinet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Lynette</dc:creator>
  <cp:keywords/>
  <dc:description/>
  <cp:lastModifiedBy>Lewis, Tanzi</cp:lastModifiedBy>
  <cp:revision>2</cp:revision>
  <dcterms:created xsi:type="dcterms:W3CDTF">2023-01-27T05:34:00Z</dcterms:created>
  <dcterms:modified xsi:type="dcterms:W3CDTF">2023-01-27T05:34:00Z</dcterms:modified>
</cp:coreProperties>
</file>